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E9" w:rsidRPr="00941FE9" w:rsidRDefault="00564AAD" w:rsidP="00941FE9">
      <w:pPr>
        <w:tabs>
          <w:tab w:val="left" w:pos="-90"/>
        </w:tabs>
        <w:jc w:val="both"/>
        <w:rPr>
          <w:i/>
          <w:u w:val="single"/>
          <w:lang w:val="sr-Cyrl-CS"/>
        </w:rPr>
      </w:pPr>
      <w:r w:rsidRPr="007F408D">
        <w:rPr>
          <w:sz w:val="26"/>
          <w:szCs w:val="26"/>
          <w:lang w:val="sr-Cyrl-CS"/>
        </w:rPr>
        <w:tab/>
      </w:r>
      <w:r w:rsidR="00941FE9" w:rsidRPr="00941FE9">
        <w:rPr>
          <w:lang w:val="sr-Cyrl-CS"/>
        </w:rPr>
        <w:t xml:space="preserve">Градско веће Града Врања, којим је председавао градоначелник Слободан Миленковић у присуству  </w:t>
      </w:r>
      <w:r w:rsidR="00941FE9" w:rsidRPr="00941FE9">
        <w:t>12</w:t>
      </w:r>
      <w:r w:rsidR="00941FE9" w:rsidRPr="00941FE9">
        <w:rPr>
          <w:lang w:val="sr-Cyrl-CS"/>
        </w:rPr>
        <w:t xml:space="preserve"> чланова Већа, одлучујући у поновном поступку по жалби изјављеној од адвоката Мирослава Нешић</w:t>
      </w:r>
      <w:r w:rsidR="00941FE9" w:rsidRPr="00941FE9">
        <w:rPr>
          <w:lang w:val="sr-Latn-CS"/>
        </w:rPr>
        <w:t xml:space="preserve">a </w:t>
      </w:r>
      <w:r w:rsidR="00941FE9" w:rsidRPr="00941FE9">
        <w:rPr>
          <w:lang w:val="sr-Cyrl-CS"/>
        </w:rPr>
        <w:t xml:space="preserve">из Врања, ул. Краља Милана, бр. 27, ПИБ: 100548106,  а против решења Града Врања, градске управе, Одељења за буџет и финансије – Одсека локалне пореске администрације, број 433-1/129-1/2017 од 31.05.2017. године, у предмету принудне наплате, на основу  члана 46.  а у вези са чл. </w:t>
      </w:r>
      <w:r w:rsidR="00941FE9" w:rsidRPr="00941FE9">
        <w:rPr>
          <w:lang w:val="sr-Latn-CS"/>
        </w:rPr>
        <w:t xml:space="preserve">66. </w:t>
      </w:r>
      <w:r w:rsidR="00941FE9" w:rsidRPr="00941FE9">
        <w:rPr>
          <w:lang w:val="sr-Cyrl-CS"/>
        </w:rPr>
        <w:t>став</w:t>
      </w:r>
      <w:r w:rsidR="00941FE9" w:rsidRPr="00941FE9">
        <w:rPr>
          <w:lang w:val="sr-Latn-CS"/>
        </w:rPr>
        <w:t xml:space="preserve"> 5</w:t>
      </w:r>
      <w:r w:rsidR="00941FE9" w:rsidRPr="00941FE9">
        <w:rPr>
          <w:lang w:val="sr-Cyrl-CS"/>
        </w:rPr>
        <w:t xml:space="preserve">. Закона о локалној самоуправи („Службени гласник РС“, број 129/2007 и 83/2014), члан 151. став 2. Закона о пореском поступку и пореској администрацији („Службени гласник РС“, бр. 80/2002, </w:t>
      </w:r>
      <w:r w:rsidR="00941FE9" w:rsidRPr="00941FE9">
        <w:t xml:space="preserve">84/2002 – </w:t>
      </w:r>
      <w:r w:rsidR="00941FE9" w:rsidRPr="00941FE9">
        <w:rPr>
          <w:lang w:val="sr-Cyrl-CS"/>
        </w:rPr>
        <w:t>испр.</w:t>
      </w:r>
      <w:r w:rsidR="00941FE9" w:rsidRPr="00941FE9">
        <w:t xml:space="preserve">, 23/2003 - </w:t>
      </w:r>
      <w:r w:rsidR="00941FE9" w:rsidRPr="00941FE9">
        <w:rPr>
          <w:lang w:val="sr-Cyrl-CS"/>
        </w:rPr>
        <w:t>испр</w:t>
      </w:r>
      <w:r w:rsidR="00941FE9" w:rsidRPr="00941FE9">
        <w:t xml:space="preserve">., 70/2003, 55/2004, 61/2005, 85/2005 – </w:t>
      </w:r>
      <w:r w:rsidR="00941FE9" w:rsidRPr="00941FE9">
        <w:rPr>
          <w:lang w:val="sr-Cyrl-CS"/>
        </w:rPr>
        <w:t>др. закон</w:t>
      </w:r>
      <w:r w:rsidR="00941FE9" w:rsidRPr="00941FE9">
        <w:t xml:space="preserve">, 62/2006 – </w:t>
      </w:r>
      <w:r w:rsidR="00941FE9" w:rsidRPr="00941FE9">
        <w:rPr>
          <w:lang w:val="sr-Cyrl-CS"/>
        </w:rPr>
        <w:t>др. закон</w:t>
      </w:r>
      <w:r w:rsidR="00941FE9" w:rsidRPr="00941FE9">
        <w:t xml:space="preserve">, 63/2006 – </w:t>
      </w:r>
      <w:r w:rsidR="00941FE9" w:rsidRPr="00941FE9">
        <w:rPr>
          <w:lang w:val="sr-Cyrl-CS"/>
        </w:rPr>
        <w:t>испр. др. закона</w:t>
      </w:r>
      <w:r w:rsidR="00941FE9" w:rsidRPr="00941FE9">
        <w:t xml:space="preserve">, 61/2007, 20/2009, 72/2009 – </w:t>
      </w:r>
      <w:r w:rsidR="00941FE9" w:rsidRPr="00941FE9">
        <w:rPr>
          <w:lang w:val="sr-Cyrl-CS"/>
        </w:rPr>
        <w:t>др. закон</w:t>
      </w:r>
      <w:r w:rsidR="00941FE9" w:rsidRPr="00941FE9">
        <w:t xml:space="preserve">, 53/2010, 101/2011, 2/2012 – </w:t>
      </w:r>
      <w:r w:rsidR="00941FE9" w:rsidRPr="00941FE9">
        <w:rPr>
          <w:lang w:val="sr-Cyrl-CS"/>
        </w:rPr>
        <w:t>испр.</w:t>
      </w:r>
      <w:r w:rsidR="00941FE9" w:rsidRPr="00941FE9">
        <w:t xml:space="preserve">, 93/2012, 47/2013, 108/2013, 68/2014, 105/2014, 91/2015 – </w:t>
      </w:r>
      <w:r w:rsidR="00941FE9" w:rsidRPr="00941FE9">
        <w:rPr>
          <w:lang w:val="sr-Cyrl-CS"/>
        </w:rPr>
        <w:t>аутентично тумачење</w:t>
      </w:r>
      <w:r w:rsidR="00941FE9" w:rsidRPr="00941FE9">
        <w:t xml:space="preserve">, 112/2015 </w:t>
      </w:r>
      <w:r w:rsidR="00941FE9" w:rsidRPr="00941FE9">
        <w:rPr>
          <w:lang w:val="sr-Cyrl-CS"/>
        </w:rPr>
        <w:t>и</w:t>
      </w:r>
      <w:r w:rsidR="00941FE9" w:rsidRPr="00941FE9">
        <w:t xml:space="preserve"> 15/2016</w:t>
      </w:r>
      <w:r w:rsidR="00941FE9" w:rsidRPr="00941FE9">
        <w:rPr>
          <w:lang w:val="sr-Cyrl-CS"/>
        </w:rPr>
        <w:t xml:space="preserve">) и члана 6. став 1. тачка 5. </w:t>
      </w:r>
      <w:r w:rsidR="00941FE9" w:rsidRPr="00941FE9">
        <w:rPr>
          <w:lang w:val="sr-Latn-CS"/>
        </w:rPr>
        <w:t>и</w:t>
      </w:r>
      <w:r w:rsidR="00941FE9" w:rsidRPr="00941FE9">
        <w:rPr>
          <w:lang w:val="sr-Cyrl-CS"/>
        </w:rPr>
        <w:t xml:space="preserve"> члана 61. Пословника Градског већа Града Врања („Службени гласник града Врања“, бр. 20/2016), једногласном одлуком свих присутних, на седници одржаној дана 14.01.2019. године, донело је</w:t>
      </w:r>
    </w:p>
    <w:p w:rsidR="00941FE9" w:rsidRPr="00941FE9" w:rsidRDefault="00941FE9" w:rsidP="00941FE9">
      <w:pPr>
        <w:jc w:val="both"/>
        <w:rPr>
          <w:i/>
          <w:u w:val="single"/>
          <w:lang w:val="sr-Cyrl-CS"/>
        </w:rPr>
      </w:pPr>
    </w:p>
    <w:p w:rsidR="00941FE9" w:rsidRPr="00941FE9" w:rsidRDefault="00941FE9" w:rsidP="00941FE9">
      <w:pPr>
        <w:jc w:val="both"/>
        <w:rPr>
          <w:b/>
          <w:lang w:val="sr-Cyrl-CS"/>
        </w:rPr>
      </w:pPr>
      <w:r w:rsidRPr="00941FE9">
        <w:rPr>
          <w:lang w:val="sr-Cyrl-CS"/>
        </w:rPr>
        <w:tab/>
      </w:r>
      <w:r w:rsidRPr="00941FE9">
        <w:rPr>
          <w:lang w:val="sr-Cyrl-CS"/>
        </w:rPr>
        <w:tab/>
      </w:r>
      <w:r w:rsidRPr="00941FE9">
        <w:rPr>
          <w:b/>
          <w:lang w:val="sr-Cyrl-CS"/>
        </w:rPr>
        <w:t xml:space="preserve">                                        Р  Е  Ш  Е  Њ  Е</w:t>
      </w:r>
    </w:p>
    <w:p w:rsidR="00941FE9" w:rsidRPr="00941FE9" w:rsidRDefault="00941FE9" w:rsidP="00941FE9">
      <w:pPr>
        <w:jc w:val="both"/>
        <w:rPr>
          <w:lang w:val="sr-Cyrl-CS"/>
        </w:rPr>
      </w:pPr>
    </w:p>
    <w:p w:rsidR="00941FE9" w:rsidRPr="00941FE9" w:rsidRDefault="00941FE9" w:rsidP="00941FE9">
      <w:pPr>
        <w:jc w:val="both"/>
        <w:rPr>
          <w:lang w:val="sr-Cyrl-CS"/>
        </w:rPr>
      </w:pPr>
      <w:r w:rsidRPr="00941FE9">
        <w:rPr>
          <w:lang w:val="sr-Cyrl-CS"/>
        </w:rPr>
        <w:tab/>
      </w:r>
      <w:r w:rsidRPr="00941FE9">
        <w:rPr>
          <w:b/>
          <w:lang w:val="sr-Cyrl-CS"/>
        </w:rPr>
        <w:t>ОДБИЈА СЕ</w:t>
      </w:r>
      <w:r w:rsidRPr="00941FE9">
        <w:rPr>
          <w:lang w:val="sr-Cyrl-CS"/>
        </w:rPr>
        <w:t>, као неоснована жалба адвоката Мирослава Нешић</w:t>
      </w:r>
      <w:r w:rsidRPr="00941FE9">
        <w:rPr>
          <w:lang w:val="sr-Latn-CS"/>
        </w:rPr>
        <w:t xml:space="preserve">a </w:t>
      </w:r>
      <w:r w:rsidRPr="00941FE9">
        <w:rPr>
          <w:lang w:val="sr-Cyrl-CS"/>
        </w:rPr>
        <w:t>из Врања, ул. Краља Милана, бр. 27, ПИБ: 100548106, изјављена против решење Града Врања, Градске управе, Одељења за буџет и финансије – Одсека локалне пореске администрације број: 433-1/129-1/2017  од 31.05.2017. године, којим је у поновном поступку одређена принудна наплата пореских обавеза.</w:t>
      </w:r>
    </w:p>
    <w:p w:rsidR="00941FE9" w:rsidRPr="00941FE9" w:rsidRDefault="00941FE9" w:rsidP="00941FE9">
      <w:pPr>
        <w:ind w:firstLine="720"/>
        <w:jc w:val="both"/>
        <w:rPr>
          <w:rFonts w:ascii="Arial" w:hAnsi="Arial" w:cs="Arial"/>
          <w:lang w:val="sr-Cyrl-CS"/>
        </w:rPr>
      </w:pPr>
      <w:r w:rsidRPr="00941FE9">
        <w:rPr>
          <w:rFonts w:ascii="Arial" w:hAnsi="Arial" w:cs="Arial"/>
          <w:lang w:val="sr-Cyrl-CS"/>
        </w:rPr>
        <w:tab/>
      </w:r>
      <w:r w:rsidRPr="00941FE9">
        <w:rPr>
          <w:rFonts w:ascii="Arial" w:hAnsi="Arial" w:cs="Arial"/>
          <w:lang w:val="sr-Cyrl-CS"/>
        </w:rPr>
        <w:tab/>
      </w:r>
      <w:r w:rsidRPr="00941FE9">
        <w:rPr>
          <w:rFonts w:ascii="Arial" w:hAnsi="Arial" w:cs="Arial"/>
          <w:lang w:val="sr-Cyrl-CS"/>
        </w:rPr>
        <w:tab/>
        <w:t xml:space="preserve">  </w:t>
      </w:r>
    </w:p>
    <w:p w:rsidR="00941FE9" w:rsidRPr="00941FE9" w:rsidRDefault="00941FE9" w:rsidP="00941FE9">
      <w:pPr>
        <w:ind w:left="1440" w:firstLine="720"/>
        <w:jc w:val="both"/>
        <w:rPr>
          <w:rFonts w:ascii="Arial" w:hAnsi="Arial" w:cs="Arial"/>
          <w:b/>
          <w:lang w:val="sr-Cyrl-CS"/>
        </w:rPr>
      </w:pPr>
      <w:r w:rsidRPr="00941FE9">
        <w:rPr>
          <w:rFonts w:ascii="Arial" w:hAnsi="Arial" w:cs="Arial"/>
          <w:lang w:val="sr-Cyrl-CS"/>
        </w:rPr>
        <w:t xml:space="preserve">                 </w:t>
      </w:r>
      <w:r w:rsidRPr="00941FE9">
        <w:rPr>
          <w:rFonts w:ascii="Arial" w:hAnsi="Arial" w:cs="Arial"/>
          <w:b/>
          <w:lang w:val="sr-Cyrl-CS"/>
        </w:rPr>
        <w:t>О б р а з л о ж е њ е</w:t>
      </w:r>
    </w:p>
    <w:p w:rsidR="00941FE9" w:rsidRPr="00941FE9" w:rsidRDefault="00941FE9" w:rsidP="00941FE9">
      <w:pPr>
        <w:jc w:val="both"/>
        <w:rPr>
          <w:rFonts w:ascii="Arial" w:hAnsi="Arial" w:cs="Arial"/>
          <w:lang w:val="sr-Cyrl-CS"/>
        </w:rPr>
      </w:pPr>
    </w:p>
    <w:p w:rsidR="00941FE9" w:rsidRPr="00941FE9" w:rsidRDefault="00941FE9" w:rsidP="00941FE9">
      <w:pPr>
        <w:pStyle w:val="BodyTextIndent"/>
        <w:ind w:right="-180"/>
      </w:pPr>
      <w:r w:rsidRPr="00941FE9">
        <w:t>Решењем Града Врања - Градске управе - Одељења за буџет и финансије – Одсека локалне пореске администрације, број: 433-1/129-1/2017 од 31.05.2017. године, адвокату Мирославу Нешић</w:t>
      </w:r>
      <w:r w:rsidRPr="00941FE9">
        <w:rPr>
          <w:lang w:val="sr-Latn-CS"/>
        </w:rPr>
        <w:t>a</w:t>
      </w:r>
      <w:r w:rsidRPr="00941FE9">
        <w:t xml:space="preserve"> из Врања, ул. Краља Милана, бр. 27, ПИБ: 100548106, као пореском обвезнику,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31.12.2013 године , а која није плаћена у законском року са обрачунатом каматом до дана доношења решења и то по основу накнаде за коришћење грађевинског земљишта  (741534) у укупном износу од 56.109,00 динара, од чега је главни дуг у износу од 53.437,13 динара и 5 % посебна једнократна такса у износу од 2.671,86 динара.</w:t>
      </w:r>
    </w:p>
    <w:p w:rsidR="00941FE9" w:rsidRPr="00941FE9" w:rsidRDefault="00941FE9" w:rsidP="00941FE9">
      <w:pPr>
        <w:pStyle w:val="BodyTextIndent"/>
        <w:ind w:right="-180"/>
      </w:pPr>
      <w:r w:rsidRPr="00941FE9">
        <w:t xml:space="preserve">Именовани је дана 19.06.2017. године поднео благовремену и допуштену жалбу, против наведеног решења града Врања - Градске управе - Одељења за буџет и финансије – Одсека локалне пореске администрације, због погрешно и непотпуно утврђеног чињеничног стања, битне повреде одредаба управног поступка и погрешне примене материјалног права предлажући да другостепени орган побијано решење поништи и обустави поступак принудне наплате. Наводи да је првостепени орган побијаним решењем одредио принудну наплату за непостојеће пореске обавезе, односно за пореске обавезе за које не постоји пореско задужење, не постоје решења о утврђивању пореске обавезе и не постоји никаква картица пореског задужења коју води првостепени орган.Даље наводи да му је у локалној пореској администрацији речено да не постоји евиденција пореског задужења за накнаду за коришћење грађевинског земљишта и да не постоје пореске картице нити пореска решења већ се та врста документације води код ЈП Диреције за развој и изградњу Града Врања, </w:t>
      </w:r>
      <w:r w:rsidRPr="00941FE9">
        <w:lastRenderedPageBreak/>
        <w:t>дакле код локалног јавног предузећа. Одласком у наведеном јавном предузећу, извучене су му картице без икаквог потписа, ознаке о чему се ради, и на картици само постоји шифра корисника 00129 и означење Нешић Мирослав адвокатска канцеларија и ништа друго, а таква пореска евиденција не може представљати решење о утврђивању пореске обавезе нити може представљати уредну пореску евиденцију, на основу које се једино може утврдити принудна наплата, покренути поступак и вршити наплата, а за то је неопходно да постоје решења о утврђеној обавези, да је решење достављено, да је решење постало коначно и да није наплаћено па да се приступи принудној наплати.</w:t>
      </w:r>
      <w:r w:rsidRPr="00941FE9">
        <w:rPr>
          <w:b/>
        </w:rPr>
        <w:t xml:space="preserve"> </w:t>
      </w:r>
      <w:r w:rsidRPr="00941FE9">
        <w:t>У поступку пре доношења ожалбеног решења позив који му је упућен ради учествовања у поступку примио је дана 03.05.2017. године након 11. часова и није био у могућности да се одазове позиву, с друге стране није му остављен примерен рок од 8 дана односно 15 дана како би се исти припремио за учешће у том поступку, због чега странци није дата могућност да учествује и расправља пред првостепеним органом чиме је учињена битна повреда одредаба општег управног поступка.</w:t>
      </w:r>
    </w:p>
    <w:p w:rsidR="00941FE9" w:rsidRPr="00941FE9" w:rsidRDefault="00941FE9" w:rsidP="00941FE9">
      <w:pPr>
        <w:pStyle w:val="BodyTextIndent"/>
        <w:ind w:right="-180"/>
      </w:pPr>
      <w:r w:rsidRPr="00941FE9">
        <w:t>Из картица се види да се ово задужење води од пре 01.01.2005. године где на првој картици стоји почетно задужење 7. 359,10 динара, што значи да се ради о задужењу још од пре 2005. године, затим се сваке године почев од 2005, 2006, 2007, 2008, 2009, 2010, 2011, 2012. и 2013. године, врши се годишње задужење некаквом обавезом, без да то задужење прати одговарајуће решење о утврђивању обавезе, које би било достављено пореском обвезнику, те из ових картица се види да је протекао рок од 5 година за утврђивање наплате пореза, јер се види да се ради о пореској обавези још пре 2005. године, за коју је наступила застарелост 2009 године, 2010 и 2011. године, да нема никаквог прекида тока рока застарелост, а протекао је рок од 10 година за обавезе из 2005. године и за обавезе које су настале пре 2005. године, те не постоји никакав прекид застарелости, јер никакве радње ради наплате овакве пореске обавезе нису вршене.Посебно је именовани указао да накнада за коришћење грађевинског земљишта није накнада којом су обавезни предузетници – адвокат Мирослав Нешић из Врања, већ се накнада за коришћење грађевинског земљишта наплаћује од власника објекта који је био дужан да плати накнаду уколико се објекат налази на грађевинском земљишту а није у режиму приватне својине.</w:t>
      </w:r>
    </w:p>
    <w:p w:rsidR="00941FE9" w:rsidRPr="00941FE9" w:rsidRDefault="00941FE9" w:rsidP="00941FE9">
      <w:pPr>
        <w:pStyle w:val="BodyTextIndent"/>
        <w:ind w:right="-180"/>
      </w:pPr>
      <w:r w:rsidRPr="00941FE9">
        <w:t>Због тога захтева да му се доставе решења којим је утврђена обавеза за адвоката Мирослава Нешића , да се омогући право на жалбу, да се достави валидна пореска документација коју води Одсек локалне пореске администрације или пореска управа Филијала Врање а не пореска документација коју води јавно предузеће ЈП Дирекција за развој и изградњу града Врања. Те не само што предузетници не плаћају накнаду већ је погрешно означена и обрачуната, јер не постоје елементи који су били предвиђени Законом о грађевинском земљишту за утврђивање висине ове накнаде и једноставно ради се о непостојећој обавези.</w:t>
      </w:r>
    </w:p>
    <w:p w:rsidR="00941FE9" w:rsidRPr="00941FE9" w:rsidRDefault="00941FE9" w:rsidP="00941FE9">
      <w:pPr>
        <w:pStyle w:val="BodyTextIndent"/>
        <w:ind w:right="-180"/>
      </w:pPr>
      <w:r w:rsidRPr="00941FE9">
        <w:t>Предложио је да другостепени орган побијана решења поништи и обустави поступак принудне наплате.</w:t>
      </w:r>
    </w:p>
    <w:p w:rsidR="00941FE9" w:rsidRPr="00941FE9" w:rsidRDefault="00941FE9" w:rsidP="00941FE9">
      <w:pPr>
        <w:widowControl w:val="0"/>
        <w:autoSpaceDE w:val="0"/>
        <w:autoSpaceDN w:val="0"/>
        <w:adjustRightInd w:val="0"/>
        <w:ind w:firstLine="720"/>
        <w:jc w:val="both"/>
        <w:rPr>
          <w:lang w:val="sr-Cyrl-CS"/>
        </w:rPr>
      </w:pPr>
      <w:r w:rsidRPr="00941FE9">
        <w:rPr>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941FE9" w:rsidRPr="00941FE9" w:rsidRDefault="00941FE9" w:rsidP="00941FE9">
      <w:pPr>
        <w:autoSpaceDE w:val="0"/>
        <w:autoSpaceDN w:val="0"/>
        <w:adjustRightInd w:val="0"/>
        <w:ind w:firstLine="720"/>
        <w:jc w:val="both"/>
        <w:rPr>
          <w:lang w:val="sr-Cyrl-CS"/>
        </w:rPr>
      </w:pPr>
      <w:r w:rsidRPr="00941FE9">
        <w:t xml:space="preserve">Према стању у списима предмета, овај орган налази да је ожалбеним решењем првостепеног органа града Врања - Градске управе - </w:t>
      </w:r>
      <w:r w:rsidRPr="00941FE9">
        <w:rPr>
          <w:lang w:val="sr-Cyrl-CS"/>
        </w:rPr>
        <w:t>Одељења за буџет и финансије</w:t>
      </w:r>
      <w:r w:rsidRPr="00941FE9">
        <w:t xml:space="preserve"> – Одсека локалне пореске администрације, број: 433-1/129-1/2017 од 31.05.2017. године,  одређена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31.12.2013 године , а која није плаћена у законском року и то по основу накнаде за коришћење грађевинског земљишта (741534), посебне једнократне таксе за </w:t>
      </w:r>
      <w:r w:rsidRPr="00941FE9">
        <w:lastRenderedPageBreak/>
        <w:t>принудну наплату у укупном износу од 56.109,00 динара, од чега је главни дуг у износу од</w:t>
      </w:r>
      <w:r w:rsidRPr="00941FE9">
        <w:rPr>
          <w:lang w:val="sr-Cyrl-CS"/>
        </w:rPr>
        <w:t xml:space="preserve"> </w:t>
      </w:r>
      <w:r w:rsidRPr="00941FE9">
        <w:t>53.437,13 динара и  посебне једнократне таксе за принудну наплату</w:t>
      </w:r>
      <w:r w:rsidRPr="00941FE9">
        <w:rPr>
          <w:lang w:val="sr-Cyrl-CS"/>
        </w:rPr>
        <w:t xml:space="preserve"> у износу од 2.671,86 динара.</w:t>
      </w:r>
    </w:p>
    <w:p w:rsidR="00941FE9" w:rsidRPr="00941FE9" w:rsidRDefault="00941FE9" w:rsidP="00941FE9">
      <w:pPr>
        <w:autoSpaceDE w:val="0"/>
        <w:autoSpaceDN w:val="0"/>
        <w:adjustRightInd w:val="0"/>
        <w:ind w:firstLine="720"/>
        <w:jc w:val="both"/>
        <w:rPr>
          <w:lang w:val="sr-Cyrl-CS"/>
        </w:rPr>
      </w:pPr>
      <w:r w:rsidRPr="00941FE9">
        <w:rPr>
          <w:lang w:val="sr-Cyrl-CS"/>
        </w:rPr>
        <w:t>Увидом у списе предмета утврђено је:</w:t>
      </w:r>
      <w:r w:rsidRPr="00941FE9">
        <w:t xml:space="preserve"> </w:t>
      </w:r>
    </w:p>
    <w:p w:rsidR="00941FE9" w:rsidRPr="00941FE9" w:rsidRDefault="00941FE9" w:rsidP="00941FE9">
      <w:pPr>
        <w:autoSpaceDE w:val="0"/>
        <w:autoSpaceDN w:val="0"/>
        <w:adjustRightInd w:val="0"/>
        <w:ind w:firstLine="720"/>
        <w:jc w:val="both"/>
        <w:rPr>
          <w:lang w:val="sr-Cyrl-CS"/>
        </w:rPr>
      </w:pPr>
      <w:r w:rsidRPr="00941FE9">
        <w:rPr>
          <w:lang w:val="sr-Cyrl-CS"/>
        </w:rPr>
        <w:t xml:space="preserve">-да је овај другостепени орган већ одлучивао по изјављеној жалби адвоката Нешић Мирослава против решења првостепеног органа број: 433/129/2015 од 17.11.2015. године, којим је одређена принудна наплата пореских обавеза и да је Градско веће, града Врања, својим решењем бр. 06-168/7/2016-04 од 06.10.2016. године,  поништио решење Града Врања, Градске управе, </w:t>
      </w:r>
      <w:r w:rsidRPr="00941FE9">
        <w:rPr>
          <w:lang w:val="sr-Latn-CS"/>
        </w:rPr>
        <w:t>Секретаријата за финансије и привреду</w:t>
      </w:r>
      <w:r w:rsidRPr="00941FE9">
        <w:rPr>
          <w:lang w:val="sr-Cyrl-CS"/>
        </w:rPr>
        <w:t xml:space="preserve"> – Одсека локалне пореске администрације број: 433/129/2015 од 17.11.2015. године, и предмет вратио првостепеном органу на поновни поступак и одлучивање. Као разлог поништавања наведеног решења, другостепени орган наводи</w:t>
      </w:r>
      <w:r w:rsidRPr="00941FE9">
        <w:rPr>
          <w:lang w:val="sr-Latn-CS"/>
        </w:rPr>
        <w:t xml:space="preserve"> </w:t>
      </w:r>
      <w:r w:rsidRPr="00941FE9">
        <w:rPr>
          <w:lang w:val="sr-Cyrl-CS"/>
        </w:rPr>
        <w:t>да  у списима предмета не постоји потписане доставнице као доказ да су решења о утврђивању пореске обавезе за период од 30.06.2005. године до 31.12.2009. године, уручена жалиоцу, због чега није могао са сигурношћу да утврди да ли су сва решења о утврђивању накнаде за коришћење грађевинског земљишта достављена жалиоцу, док је оценом осталих навода жалбе утврдио да исти нису основани.  Истим решењем другостепени орган је наложио првостепеном органу да у поновном поступку употпуни списе предмета са доказима на које му је указано да недостају,</w:t>
      </w:r>
      <w:r w:rsidRPr="00941FE9">
        <w:t xml:space="preserve"> а који се односе </w:t>
      </w:r>
      <w:r w:rsidRPr="00941FE9">
        <w:rPr>
          <w:lang w:val="sr-Cyrl-CS"/>
        </w:rPr>
        <w:t xml:space="preserve">на потписане доставнице као доказ да су решења о утврђивању накнаде за коришћење грађевинског земљишта за период од </w:t>
      </w:r>
      <w:r w:rsidRPr="00941FE9">
        <w:t>30.06.2005. године</w:t>
      </w:r>
      <w:r w:rsidRPr="00941FE9">
        <w:rPr>
          <w:lang w:val="sr-Cyrl-CS"/>
        </w:rPr>
        <w:t xml:space="preserve"> до 31.12.2009. године уредно уручена жалиоцу као и на доказ о </w:t>
      </w:r>
      <w:r w:rsidRPr="00941FE9">
        <w:t xml:space="preserve">предузимање било које радње ради наплате свог потраживања </w:t>
      </w:r>
      <w:r w:rsidRPr="00941FE9">
        <w:rPr>
          <w:lang w:val="sr-Cyrl-CS"/>
        </w:rPr>
        <w:t>за исти период</w:t>
      </w:r>
      <w:r w:rsidRPr="00941FE9">
        <w:t>,</w:t>
      </w:r>
      <w:r w:rsidRPr="00941FE9">
        <w:rPr>
          <w:lang w:val="sr-Cyrl-CS"/>
        </w:rPr>
        <w:t xml:space="preserve"> те да ли је првостепени орган п</w:t>
      </w:r>
      <w:r w:rsidRPr="00941FE9">
        <w:t>рекину</w:t>
      </w:r>
      <w:r w:rsidRPr="00941FE9">
        <w:rPr>
          <w:lang w:val="sr-Cyrl-CS"/>
        </w:rPr>
        <w:t>о</w:t>
      </w:r>
      <w:r w:rsidRPr="00941FE9">
        <w:t xml:space="preserve"> рок застарелости наплате пореског дуга, а онда расправити питање достављања појединачних решења о утврђивању накнаде за коришћење грађевинског земљишта и питање застарелости пореског дуга и утврдити тачну висину дуга који се од жалиоца може наплатити по основу накнаде за коришћење грађевинског земљишта, с тим што ће све податке о овим чињеницама предочити жалиоцу и омогућити му да се о њима изјасни, о чему ће сачинити записник, након чега ће, на основу правилно и потпуно утврђеног чињеничног стања и образлажући разлоге који су били одлучни код оцене доказа, донети нову одлуку правилном применом одредбама Закона о пореском поступку и пореској администрацији и Закона о општем управном поступку , водећи рачуна да диспозитив и образложење решења у свему буду сачињени у складу са чланом 198. став 2. и 199. став 2. Закона о општем управном поступку.</w:t>
      </w:r>
    </w:p>
    <w:p w:rsidR="00941FE9" w:rsidRPr="00941FE9" w:rsidRDefault="00941FE9" w:rsidP="00941FE9">
      <w:pPr>
        <w:numPr>
          <w:ilvl w:val="0"/>
          <w:numId w:val="49"/>
        </w:numPr>
        <w:suppressAutoHyphens w:val="0"/>
        <w:autoSpaceDE w:val="0"/>
        <w:autoSpaceDN w:val="0"/>
        <w:adjustRightInd w:val="0"/>
        <w:ind w:left="0" w:firstLine="540"/>
        <w:jc w:val="both"/>
        <w:rPr>
          <w:lang w:val="sr-Cyrl-CS"/>
        </w:rPr>
      </w:pPr>
      <w:r w:rsidRPr="00941FE9">
        <w:rPr>
          <w:lang w:val="sr-Cyrl-CS"/>
        </w:rPr>
        <w:t>У поновном поступку решавајући по жалби, а поступајући по налозима другостепеног органа, првостепени орган  је позивом бр. 433-1/129/2017 од 26.04.2017. године, позвао жалиоца да учествује у поновном поступку по жалби али се жалиоц није одазвао позиву нити је свој недолазак оправдао</w:t>
      </w:r>
      <w:r w:rsidRPr="00941FE9">
        <w:rPr>
          <w:lang w:val="sr-Latn-CS"/>
        </w:rPr>
        <w:t xml:space="preserve">, </w:t>
      </w:r>
      <w:r w:rsidRPr="00941FE9">
        <w:rPr>
          <w:lang w:val="sr-Cyrl-CS"/>
        </w:rPr>
        <w:t>те је без присуства жалиоца, поново размотрио изјављену жалбу, употпунио списе предмета са доказима на које му је другостепени орган указао и донео решење бр. 433-1/129-1/2017 од 31.05.2017. године;</w:t>
      </w:r>
    </w:p>
    <w:p w:rsidR="00941FE9" w:rsidRPr="00941FE9" w:rsidRDefault="00941FE9" w:rsidP="00941FE9">
      <w:pPr>
        <w:numPr>
          <w:ilvl w:val="0"/>
          <w:numId w:val="49"/>
        </w:numPr>
        <w:suppressAutoHyphens w:val="0"/>
        <w:autoSpaceDE w:val="0"/>
        <w:autoSpaceDN w:val="0"/>
        <w:adjustRightInd w:val="0"/>
        <w:ind w:left="0" w:firstLine="540"/>
        <w:jc w:val="both"/>
        <w:rPr>
          <w:lang w:val="sr-Cyrl-CS"/>
        </w:rPr>
      </w:pPr>
      <w:r w:rsidRPr="00941FE9">
        <w:rPr>
          <w:lang w:val="sr-Cyrl-CS"/>
        </w:rPr>
        <w:t xml:space="preserve"> против решења бр. 433-1/129-1/2017 од 31.05.2017. године именовани обвезник је изјавио жалбу.</w:t>
      </w:r>
    </w:p>
    <w:p w:rsidR="00941FE9" w:rsidRPr="00941FE9" w:rsidRDefault="00941FE9" w:rsidP="00941FE9">
      <w:pPr>
        <w:numPr>
          <w:ilvl w:val="0"/>
          <w:numId w:val="49"/>
        </w:numPr>
        <w:suppressAutoHyphens w:val="0"/>
        <w:autoSpaceDE w:val="0"/>
        <w:autoSpaceDN w:val="0"/>
        <w:adjustRightInd w:val="0"/>
        <w:ind w:left="0" w:firstLine="540"/>
        <w:jc w:val="both"/>
        <w:rPr>
          <w:lang w:val="sr-Cyrl-CS"/>
        </w:rPr>
      </w:pPr>
      <w:r w:rsidRPr="00941FE9">
        <w:rPr>
          <w:lang w:val="sr-Cyrl-CS"/>
        </w:rPr>
        <w:t xml:space="preserve"> Првостепени орган је 24.07.2017. године, изјављену жалбу против решења бр. 433-1/129-1/2017 од 31.05.2017. године са списима предмета доставио другоспеном органу Министарству финансија, Сектору за другостепени порески и царински поступак – Одељењу за другостепени порески поступак Ниш, који се огласио ненадлежан за решавање по наведеној управној ствари и дописом бр. 433-05-05220/2017-39 од 11.10.2018. године доставио предмет Градском већу града Врања, као другостепеном органу на даље решавање, образлажући законске разлоге такве одлуке.</w:t>
      </w:r>
    </w:p>
    <w:p w:rsidR="00941FE9" w:rsidRPr="00941FE9" w:rsidRDefault="00941FE9" w:rsidP="00941FE9">
      <w:pPr>
        <w:pStyle w:val="BodyTextIndent"/>
        <w:ind w:firstLine="540"/>
      </w:pPr>
      <w:r w:rsidRPr="00941FE9">
        <w:lastRenderedPageBreak/>
        <w:t>-   да је издатом опоменом бр. 0000129 од 20.05.2014. године, првостепени орган, жалиоца обавестио о доспелој а неизмиреној обавези са стањем на дан 31.12.2013. године по основу накнаде за коришћење грађевинског земљишта (741534), и да је пореском обвезнику наложио да доспелу а неплаћену пореску обавезу уплати одмах, а најкасније у року од пет дана од дана пријема опомене, или да у истом року у смислу члана 71. ст. 2. Закона о пореском поступку и пореској администрацији, код издаваоца опомене расправи евентуална спорна питања у вези и износа доспеле пореске обавезе на наплату из опомене, а иста је уручена жалиоцу преко његовог оца дана 30.05.2014. године.</w:t>
      </w:r>
    </w:p>
    <w:p w:rsidR="00941FE9" w:rsidRPr="00941FE9" w:rsidRDefault="00941FE9" w:rsidP="00941FE9">
      <w:pPr>
        <w:pStyle w:val="BodyTextIndent"/>
      </w:pPr>
      <w:r w:rsidRPr="00941FE9">
        <w:t xml:space="preserve">- да се из решења о утврђивању накнаде за коришћење грађевинског земљишта (741534), прегледа стања на рачунима обвезника Нешић Мирослава – адвокатска канцеларија, и списе предмета може се утврдити да се дуговање наведено у опомени бр. 0000129 од 20.05.2014. године, по основу накнаде за коришћење грађевинског земљишта односи на период од  30.06.2005. године до 31.12.2013 године и износи 68.347,68 динара. </w:t>
      </w:r>
    </w:p>
    <w:p w:rsidR="00941FE9" w:rsidRPr="00941FE9" w:rsidRDefault="00941FE9" w:rsidP="00941FE9">
      <w:pPr>
        <w:pStyle w:val="BodyTextIndent"/>
      </w:pPr>
      <w:r w:rsidRPr="00941FE9">
        <w:t xml:space="preserve">   - да је наведено дуговање утврђено решењима, која су доношена од стране града Врања, градске управе, Секретаријата за финансије и привреду на основу базе података коју води ЈП Дирекције за развој и изградњу града Врања а у списима предмета се налазе коначна решења:  бр. 0000129/2007 од 03.08.2008. године, којим је утврђена накнада за 2007. годину у износу од 5.541,20 динара а које решење је уредно достављено дана 19.08.2008. године; бр. 0000129/2008 од 11.04.2009. године, којим је утврђена накнада за 2008. годину у износу од 5.875,20 динара а које решење је уредно достављено дана 21.05.2009. године; бр. 0000129/2009 од 08.08.2010. године, којим је утврђена накнада за 2009. годину у износу од 6.912,00 динара а које решење је уредно достављено дана 20.04.2010. године</w:t>
      </w:r>
      <w:r w:rsidRPr="00941FE9">
        <w:rPr>
          <w:lang w:val="sr-Latn-CS"/>
        </w:rPr>
        <w:t xml:space="preserve">; </w:t>
      </w:r>
      <w:r w:rsidRPr="00941FE9">
        <w:t>бр. 0000129/20</w:t>
      </w:r>
      <w:r w:rsidRPr="00941FE9">
        <w:rPr>
          <w:lang w:val="sr-Latn-CS"/>
        </w:rPr>
        <w:t>1</w:t>
      </w:r>
      <w:r w:rsidRPr="00941FE9">
        <w:t>0 од 08.08.2010. године, којим је утврђена накнада за 20</w:t>
      </w:r>
      <w:r w:rsidRPr="00941FE9">
        <w:rPr>
          <w:lang w:val="sr-Latn-CS"/>
        </w:rPr>
        <w:t>1</w:t>
      </w:r>
      <w:r w:rsidRPr="00941FE9">
        <w:t xml:space="preserve">0. годину у износу од </w:t>
      </w:r>
      <w:r w:rsidRPr="00941FE9">
        <w:rPr>
          <w:lang w:val="sr-Latn-CS"/>
        </w:rPr>
        <w:t>7.706,88</w:t>
      </w:r>
      <w:r w:rsidRPr="00941FE9">
        <w:t xml:space="preserve"> динара а које решење је уредно достављено дана </w:t>
      </w:r>
      <w:r w:rsidRPr="00941FE9">
        <w:rPr>
          <w:lang w:val="sr-Latn-CS"/>
        </w:rPr>
        <w:t>16.08.2011</w:t>
      </w:r>
      <w:r w:rsidRPr="00941FE9">
        <w:t>. године</w:t>
      </w:r>
      <w:r w:rsidRPr="00941FE9">
        <w:rPr>
          <w:lang w:val="sr-Latn-CS"/>
        </w:rPr>
        <w:t xml:space="preserve">; </w:t>
      </w:r>
      <w:r w:rsidRPr="00941FE9">
        <w:t>бр. 0000129/20</w:t>
      </w:r>
      <w:r w:rsidRPr="00941FE9">
        <w:rPr>
          <w:lang w:val="sr-Latn-CS"/>
        </w:rPr>
        <w:t>11</w:t>
      </w:r>
      <w:r w:rsidRPr="00941FE9">
        <w:t xml:space="preserve"> од </w:t>
      </w:r>
      <w:r w:rsidRPr="00941FE9">
        <w:rPr>
          <w:lang w:val="sr-Latn-CS"/>
        </w:rPr>
        <w:t>22.07.2012</w:t>
      </w:r>
      <w:r w:rsidRPr="00941FE9">
        <w:t>. године, којим је утврђена накнада за 20</w:t>
      </w:r>
      <w:r w:rsidRPr="00941FE9">
        <w:rPr>
          <w:lang w:val="sr-Latn-CS"/>
        </w:rPr>
        <w:t>11</w:t>
      </w:r>
      <w:r w:rsidRPr="00941FE9">
        <w:t xml:space="preserve">. годину у износу од </w:t>
      </w:r>
      <w:r w:rsidRPr="00941FE9">
        <w:rPr>
          <w:lang w:val="sr-Latn-CS"/>
        </w:rPr>
        <w:t>8.225,82</w:t>
      </w:r>
      <w:r w:rsidRPr="00941FE9">
        <w:t xml:space="preserve"> динара а које решење је уредно достављено дана 2</w:t>
      </w:r>
      <w:r w:rsidRPr="00941FE9">
        <w:rPr>
          <w:lang w:val="sr-Latn-CS"/>
        </w:rPr>
        <w:t>6.07.2012</w:t>
      </w:r>
      <w:r w:rsidRPr="00941FE9">
        <w:t>. године</w:t>
      </w:r>
      <w:r w:rsidRPr="00941FE9">
        <w:rPr>
          <w:lang w:val="sr-Latn-CS"/>
        </w:rPr>
        <w:t xml:space="preserve">; </w:t>
      </w:r>
      <w:r w:rsidRPr="00941FE9">
        <w:t>бр. 0000129/20</w:t>
      </w:r>
      <w:r w:rsidRPr="00941FE9">
        <w:rPr>
          <w:lang w:val="sr-Latn-CS"/>
        </w:rPr>
        <w:t>13</w:t>
      </w:r>
      <w:r w:rsidRPr="00941FE9">
        <w:t xml:space="preserve"> од </w:t>
      </w:r>
      <w:r w:rsidRPr="00941FE9">
        <w:rPr>
          <w:lang w:val="sr-Latn-CS"/>
        </w:rPr>
        <w:t>01.07.2013</w:t>
      </w:r>
      <w:r w:rsidRPr="00941FE9">
        <w:t>. године, којим је утврђена накнада за 20</w:t>
      </w:r>
      <w:r w:rsidRPr="00941FE9">
        <w:rPr>
          <w:lang w:val="sr-Latn-CS"/>
        </w:rPr>
        <w:t>12</w:t>
      </w:r>
      <w:r w:rsidRPr="00941FE9">
        <w:t xml:space="preserve">. годину у износу од </w:t>
      </w:r>
      <w:r w:rsidRPr="00941FE9">
        <w:rPr>
          <w:lang w:val="sr-Latn-CS"/>
        </w:rPr>
        <w:t>9.228,76</w:t>
      </w:r>
      <w:r w:rsidRPr="00941FE9">
        <w:t xml:space="preserve"> динара а које решење је уредно достављено дана </w:t>
      </w:r>
      <w:r w:rsidRPr="00941FE9">
        <w:rPr>
          <w:lang w:val="sr-Latn-CS"/>
        </w:rPr>
        <w:t>15.07.2013</w:t>
      </w:r>
      <w:r w:rsidRPr="00941FE9">
        <w:t>. године</w:t>
      </w:r>
      <w:r w:rsidRPr="00941FE9">
        <w:rPr>
          <w:lang w:val="sr-Latn-CS"/>
        </w:rPr>
        <w:t xml:space="preserve"> и </w:t>
      </w:r>
      <w:r w:rsidRPr="00941FE9">
        <w:t>бр. 0000129/2013 од 01.04.2014. године, којим је утврђена накнада за 2013. годину у износу од 9.947,27 динара а које решење је уредно достављено дана 07.04.2014. године, на основу којих решења је утврђен укупан дуг у износу од 53.437,13 динара за период од 01.01.2007. године до 31.12.2013. године, док је овај орган утврдио да за решења о утврђивању накнаде пре 2007. године, у списима предмета не постоји доказ – доставнице да су решења уредно уручена жалиоцу. У том смислу на недвосмислен начин је утврђено да је жалиоцу Нешић Мирославу – адвокатској канцеларији:</w:t>
      </w:r>
    </w:p>
    <w:p w:rsidR="00941FE9" w:rsidRPr="00941FE9" w:rsidRDefault="00941FE9" w:rsidP="00941FE9">
      <w:pPr>
        <w:pStyle w:val="BodyTextIndent"/>
      </w:pPr>
      <w:r w:rsidRPr="00941FE9">
        <w:t xml:space="preserve">- да је првостепени орган омогућио жалиоцу да учествује у првостепеном поступку по жалби, и омогућио му да се изјасни о чињеницама и околностима који могу довести до другачијег решења ове пореско управне ствари о чему је сачињен записник о канцеларијској контроли бр. </w:t>
      </w:r>
      <w:r w:rsidRPr="00941FE9">
        <w:rPr>
          <w:rFonts w:eastAsia="MS Mincho"/>
          <w:bCs/>
          <w:lang w:val="sr-Latn-CS"/>
        </w:rPr>
        <w:t>433</w:t>
      </w:r>
      <w:r w:rsidRPr="00941FE9">
        <w:rPr>
          <w:rFonts w:eastAsia="MS Mincho"/>
          <w:bCs/>
        </w:rPr>
        <w:t>-1/129/2016-06-01 од 26.01.2016. године,  сходно чл. 226. Закона о општем управном поступку, а на основу чл. 119-122. Закона о пореском поступку и пореској администрацији. Из записника произилази да је обвезник изјавио да о</w:t>
      </w:r>
      <w:r w:rsidRPr="00941FE9">
        <w:t xml:space="preserve">стаје у свему при наводима из жалбе изјављене против решења о одређивању принудне наплате и  одређивању привремених мера, а порески  контролор на исти записник константантује да је стање дуговања по основу накнаде за коришћење грађевинског земљишта наведено у опомени исправно и да се односи на период од 30.06.2005. године до 31.12.2013. године и да није основан приговор застарелости дуговања због чињенице што је првостепени орган опоменом бр. 0000129 од 16.11.2009. године,  која је уредно достављена жалиоцу дана 30.11.2009. године , прекинуо рок застарелости пореских обавеза за период од 30.06.2005. године, а опоменом бр. 0000129/13 од 20.05.2014. године , као и решењем бр. 433/129/2015 </w:t>
      </w:r>
      <w:r w:rsidRPr="00941FE9">
        <w:lastRenderedPageBreak/>
        <w:t>од 17.11.2015. године,  прекинуо рок застарелости пореских обавеза за период од 30.06.2005. године, јер су обавезе за 2005. годину доспеле за плаћање 31.12.2005. године, и није протекао рок застарелости  од 10. година сходно Закону о пореском поступку и пореској администрацији, због тога што је за наведене обавезе почео да тече рок застарелости од 01.01.2006. године а потраживање за 2005. годину би застарело на дан 31.12.2015. године</w:t>
      </w:r>
      <w:r w:rsidRPr="00941FE9">
        <w:rPr>
          <w:lang w:val="sr-Latn-CS"/>
        </w:rPr>
        <w:t xml:space="preserve">, </w:t>
      </w:r>
      <w:r w:rsidRPr="00941FE9">
        <w:t>да првостепени орган није ожалбеним решењима одредио принудну наплату и привремену меру за доспеле а неплаћене пореске обавезе.</w:t>
      </w:r>
    </w:p>
    <w:p w:rsidR="00941FE9" w:rsidRPr="00941FE9" w:rsidRDefault="00941FE9" w:rsidP="00941FE9">
      <w:pPr>
        <w:pStyle w:val="BodyTextIndent"/>
      </w:pPr>
      <w:r w:rsidRPr="00941FE9">
        <w:t xml:space="preserve"> Законом о пореском поступку и пореској администрацији („Службени гласник РС“, бр. 80/02, </w:t>
      </w:r>
      <w:r w:rsidRPr="00941FE9">
        <w:rPr>
          <w:rFonts w:eastAsia="Calibri"/>
        </w:rPr>
        <w:t>84/02 - исправка, 23/03 -исправка, 70/03, 55/04, 61/05, 85/05 - др. закон, 62/06 - др. закон, 61/07, 20/09, 72/09 - др. закон, 53/10, 101/11, 2/12, 93/12, 47/13</w:t>
      </w:r>
      <w:r w:rsidRPr="00941FE9">
        <w:rPr>
          <w:rFonts w:eastAsia="Calibri"/>
          <w:lang w:val="sr-Latn-CS"/>
        </w:rPr>
        <w:t>,</w:t>
      </w:r>
      <w:r w:rsidRPr="00941FE9">
        <w:rPr>
          <w:rFonts w:eastAsia="Calibri"/>
        </w:rPr>
        <w:t xml:space="preserve"> 108/13</w:t>
      </w:r>
      <w:r w:rsidRPr="00941FE9">
        <w:rPr>
          <w:rFonts w:eastAsia="Calibri"/>
          <w:lang w:val="sr-Latn-CS"/>
        </w:rPr>
        <w:t>,</w:t>
      </w:r>
      <w:r w:rsidRPr="00941FE9">
        <w:rPr>
          <w:rFonts w:eastAsia="Calibri"/>
        </w:rPr>
        <w:t xml:space="preserve"> 68/14</w:t>
      </w:r>
      <w:r w:rsidRPr="00941FE9">
        <w:rPr>
          <w:rFonts w:eastAsia="Calibri"/>
          <w:lang w:val="sr-Latn-CS"/>
        </w:rPr>
        <w:t>, 105/14</w:t>
      </w:r>
      <w:r w:rsidRPr="00941FE9">
        <w:rPr>
          <w:rFonts w:eastAsia="Calibri"/>
        </w:rPr>
        <w:t>, 112/15 и 15/16</w:t>
      </w:r>
      <w:r w:rsidRPr="00941FE9">
        <w:t>), прописано је:</w:t>
      </w:r>
    </w:p>
    <w:p w:rsidR="00941FE9" w:rsidRPr="00941FE9" w:rsidRDefault="00941FE9" w:rsidP="00941FE9">
      <w:pPr>
        <w:widowControl w:val="0"/>
        <w:numPr>
          <w:ilvl w:val="0"/>
          <w:numId w:val="46"/>
        </w:numPr>
        <w:suppressAutoHyphens w:val="0"/>
        <w:autoSpaceDE w:val="0"/>
        <w:autoSpaceDN w:val="0"/>
        <w:adjustRightInd w:val="0"/>
        <w:ind w:left="720"/>
        <w:jc w:val="both"/>
        <w:rPr>
          <w:lang w:val="sr-Cyrl-CS"/>
        </w:rPr>
      </w:pPr>
      <w:r w:rsidRPr="00941FE9">
        <w:rPr>
          <w:lang w:val="sr-Cyrl-CS"/>
        </w:rPr>
        <w:t xml:space="preserve">- чланом 64: </w:t>
      </w:r>
    </w:p>
    <w:p w:rsidR="00941FE9" w:rsidRPr="00941FE9" w:rsidRDefault="00941FE9" w:rsidP="00941FE9">
      <w:pPr>
        <w:numPr>
          <w:ilvl w:val="0"/>
          <w:numId w:val="46"/>
        </w:numPr>
        <w:suppressAutoHyphens w:val="0"/>
        <w:spacing w:before="100" w:beforeAutospacing="1" w:after="100" w:afterAutospacing="1"/>
        <w:ind w:left="720"/>
      </w:pPr>
      <w:r w:rsidRPr="00941FE9">
        <w:rPr>
          <w:lang w:val="sr-Cyrl-CS"/>
        </w:rPr>
        <w:t>(1)Наплата пореза је, у смислу овог закона , редовна или принудна</w:t>
      </w:r>
      <w:r w:rsidRPr="00941FE9">
        <w:t>.</w:t>
      </w:r>
    </w:p>
    <w:p w:rsidR="00941FE9" w:rsidRPr="00941FE9" w:rsidRDefault="00941FE9" w:rsidP="00941FE9">
      <w:pPr>
        <w:numPr>
          <w:ilvl w:val="0"/>
          <w:numId w:val="46"/>
        </w:numPr>
        <w:suppressAutoHyphens w:val="0"/>
        <w:spacing w:before="100" w:beforeAutospacing="1" w:after="100" w:afterAutospacing="1"/>
        <w:ind w:left="720"/>
      </w:pPr>
      <w:r w:rsidRPr="00941FE9">
        <w:rPr>
          <w:lang w:val="sr-Cyrl-CS"/>
        </w:rPr>
        <w:t>(2) Редовна наплата пореза врши се о доспелости пореске обавезе.</w:t>
      </w:r>
    </w:p>
    <w:p w:rsidR="00941FE9" w:rsidRPr="00941FE9" w:rsidRDefault="00941FE9" w:rsidP="00941FE9">
      <w:pPr>
        <w:numPr>
          <w:ilvl w:val="0"/>
          <w:numId w:val="46"/>
        </w:numPr>
        <w:suppressAutoHyphens w:val="0"/>
        <w:spacing w:before="100" w:beforeAutospacing="1" w:after="100" w:afterAutospacing="1"/>
        <w:ind w:left="90" w:hanging="630"/>
      </w:pPr>
      <w:r w:rsidRPr="00941FE9">
        <w:rPr>
          <w:lang w:val="sr-Cyrl-CS"/>
        </w:rPr>
        <w:t xml:space="preserve">              (3) Принудна наплата предузима се кад доспела пореска обавеза није намирена до истека  рока из става 2. овог члана.</w:t>
      </w:r>
    </w:p>
    <w:p w:rsidR="00941FE9" w:rsidRPr="00941FE9" w:rsidRDefault="00941FE9" w:rsidP="00941FE9">
      <w:pPr>
        <w:numPr>
          <w:ilvl w:val="0"/>
          <w:numId w:val="46"/>
        </w:numPr>
        <w:suppressAutoHyphens w:val="0"/>
        <w:spacing w:before="100" w:beforeAutospacing="1" w:after="100" w:afterAutospacing="1"/>
        <w:ind w:left="90" w:hanging="630"/>
      </w:pPr>
      <w:r w:rsidRPr="00941FE9">
        <w:rPr>
          <w:lang w:val="sr-Cyrl-CS"/>
        </w:rPr>
        <w:t xml:space="preserve">             (4) Одредбе о наплати пореза примењују се и на наплату  споредних пореских давања, осим ако је овим законом друкчије прописано.</w:t>
      </w:r>
    </w:p>
    <w:p w:rsidR="00941FE9" w:rsidRPr="00941FE9" w:rsidRDefault="00941FE9" w:rsidP="00941FE9">
      <w:pPr>
        <w:widowControl w:val="0"/>
        <w:numPr>
          <w:ilvl w:val="0"/>
          <w:numId w:val="46"/>
        </w:numPr>
        <w:suppressAutoHyphens w:val="0"/>
        <w:autoSpaceDE w:val="0"/>
        <w:autoSpaceDN w:val="0"/>
        <w:adjustRightInd w:val="0"/>
        <w:ind w:left="720" w:hanging="630"/>
        <w:jc w:val="both"/>
        <w:rPr>
          <w:lang w:val="sr-Cyrl-CS"/>
        </w:rPr>
      </w:pPr>
      <w:r w:rsidRPr="00941FE9">
        <w:rPr>
          <w:lang w:val="sr-Cyrl-CS"/>
        </w:rPr>
        <w:t>- чланом 71. став 1. и 2:</w:t>
      </w:r>
    </w:p>
    <w:p w:rsidR="00941FE9" w:rsidRPr="00941FE9" w:rsidRDefault="00941FE9" w:rsidP="00941FE9">
      <w:pPr>
        <w:widowControl w:val="0"/>
        <w:numPr>
          <w:ilvl w:val="0"/>
          <w:numId w:val="46"/>
        </w:numPr>
        <w:suppressAutoHyphens w:val="0"/>
        <w:autoSpaceDE w:val="0"/>
        <w:autoSpaceDN w:val="0"/>
        <w:adjustRightInd w:val="0"/>
        <w:ind w:left="90" w:firstLine="270"/>
        <w:jc w:val="both"/>
        <w:rPr>
          <w:lang w:val="sr-Cyrl-CS"/>
        </w:rPr>
      </w:pPr>
      <w:r w:rsidRPr="00941FE9">
        <w:rPr>
          <w:lang w:val="sr-Cyrl-CS"/>
        </w:rPr>
        <w:t>(1) Пореска управа ће пореском обвезнику који, у целости или делимично, није о доспелости платио порез, односно споредно пореско давање осим у случају из члана 74. став. 7. тачка 1) овог закона, послати опомену о врсти и износу пореза, односно споредних пореских давања доспелих за наплату, у року од 30 дана од дана доспелости, којом му налаже да доспели износ плати одмах, а најкасније у року од пет дана од дана пријема опомене, са обрачунатом каматом од дана издавања опомене до дана уплате доспелог пореза, односно споредних пореских давања.</w:t>
      </w:r>
    </w:p>
    <w:p w:rsidR="00941FE9" w:rsidRPr="00941FE9" w:rsidRDefault="00941FE9" w:rsidP="00941FE9">
      <w:pPr>
        <w:widowControl w:val="0"/>
        <w:numPr>
          <w:ilvl w:val="0"/>
          <w:numId w:val="46"/>
        </w:numPr>
        <w:suppressAutoHyphens w:val="0"/>
        <w:autoSpaceDE w:val="0"/>
        <w:autoSpaceDN w:val="0"/>
        <w:adjustRightInd w:val="0"/>
        <w:ind w:left="90" w:firstLine="270"/>
        <w:jc w:val="both"/>
        <w:rPr>
          <w:lang w:val="sr-Cyrl-CS"/>
        </w:rPr>
      </w:pPr>
      <w:r w:rsidRPr="00941FE9">
        <w:rPr>
          <w:lang w:val="sr-Cyrl-CS"/>
        </w:rPr>
        <w:t>(2) Опомена из става 1. овог члана садржи и поуку пореском обвезнику да у року од пет дана може са Пореском управом да расправи спорна питања у вези врсте и износа пореза, односно споредних пореских давања доспелих за наплату.</w:t>
      </w:r>
    </w:p>
    <w:p w:rsidR="00941FE9" w:rsidRPr="00941FE9" w:rsidRDefault="00941FE9" w:rsidP="00941FE9">
      <w:pPr>
        <w:widowControl w:val="0"/>
        <w:numPr>
          <w:ilvl w:val="0"/>
          <w:numId w:val="46"/>
        </w:numPr>
        <w:suppressAutoHyphens w:val="0"/>
        <w:autoSpaceDE w:val="0"/>
        <w:autoSpaceDN w:val="0"/>
        <w:adjustRightInd w:val="0"/>
        <w:ind w:left="90" w:firstLine="270"/>
        <w:jc w:val="both"/>
        <w:rPr>
          <w:lang w:val="sr-Cyrl-CS"/>
        </w:rPr>
      </w:pPr>
      <w:r w:rsidRPr="00941FE9">
        <w:rPr>
          <w:lang w:val="sr-Cyrl-CS"/>
        </w:rPr>
        <w:t>- чланом 77. став 1. и 2. :</w:t>
      </w:r>
    </w:p>
    <w:p w:rsidR="00941FE9" w:rsidRPr="00941FE9" w:rsidRDefault="00941FE9" w:rsidP="00941FE9">
      <w:pPr>
        <w:widowControl w:val="0"/>
        <w:numPr>
          <w:ilvl w:val="0"/>
          <w:numId w:val="46"/>
        </w:numPr>
        <w:suppressAutoHyphens w:val="0"/>
        <w:autoSpaceDE w:val="0"/>
        <w:autoSpaceDN w:val="0"/>
        <w:adjustRightInd w:val="0"/>
        <w:ind w:left="90" w:firstLine="0"/>
        <w:jc w:val="both"/>
        <w:rPr>
          <w:lang w:val="sr-Cyrl-CS"/>
        </w:rPr>
      </w:pPr>
      <w:r w:rsidRPr="00941FE9">
        <w:rPr>
          <w:lang w:val="sr-Cyrl-CS"/>
        </w:rPr>
        <w:t>„Пореска управа почиње поступак принудне наплате пореза, односно споредних пореских давања, доношењем решења о принудној наплати пореза ако порески обвезник није платио порез, односно  споредно пореско давање у року из члана 71. став 1. овог закона.</w:t>
      </w:r>
    </w:p>
    <w:p w:rsidR="00941FE9" w:rsidRPr="00941FE9" w:rsidRDefault="00941FE9" w:rsidP="00941FE9">
      <w:pPr>
        <w:widowControl w:val="0"/>
        <w:numPr>
          <w:ilvl w:val="0"/>
          <w:numId w:val="46"/>
        </w:numPr>
        <w:suppressAutoHyphens w:val="0"/>
        <w:autoSpaceDE w:val="0"/>
        <w:autoSpaceDN w:val="0"/>
        <w:adjustRightInd w:val="0"/>
        <w:ind w:left="0" w:firstLine="90"/>
        <w:jc w:val="both"/>
        <w:rPr>
          <w:lang w:val="sr-Cyrl-CS"/>
        </w:rPr>
      </w:pPr>
      <w:r w:rsidRPr="00941FE9">
        <w:rPr>
          <w:lang w:val="sr-Cyrl-CS"/>
        </w:rPr>
        <w:t>У решењу из става 1. овог члана наводи се основ пореског дуга, његов преостали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p>
    <w:p w:rsidR="00941FE9" w:rsidRPr="00941FE9" w:rsidRDefault="00941FE9" w:rsidP="00941FE9">
      <w:pPr>
        <w:pStyle w:val="BodyTextIndent"/>
      </w:pPr>
      <w:r w:rsidRPr="00941FE9">
        <w:t>Оценом жалбених навода који се своде на то да је првостепени орган побијаним решењем одредио принудну наплату за непостојеће пореске обавезе, односно за пореске обавезе за које не постоји пореско задужење, јер не постоје решења о утврђивању пореске обавезе, и не постоји никаква картица пореског задужења коју води првостепени орган,</w:t>
      </w:r>
      <w:r w:rsidRPr="00941FE9">
        <w:rPr>
          <w:lang w:val="sr-Latn-CS"/>
        </w:rPr>
        <w:t xml:space="preserve"> </w:t>
      </w:r>
      <w:r w:rsidRPr="00941FE9">
        <w:t xml:space="preserve">овај другостепени орган је утврдио да наводи жалбе нису основани. Ово због тога што се из списа предмета може недвосмислено и тачно утврдити да је жалиоцу – Нешић Мирославу – адвокатској канцеларији утврђивана накнада за коришћење грађевинског земљишта за пословну просторију у површини од 32,00 м2 која се налази у Врању у улици Пети Конгрес , бр. 27 (сада ул. Краља Милана, бр. 27), да се у списима предмета налазе сва горе наведена решења за период од 01.01.2005. године до 31.12.2013. године, да су доношена од стране првостепеног органа на основу базе података ЈП „Дирекција за развој </w:t>
      </w:r>
      <w:r w:rsidRPr="00941FE9">
        <w:lastRenderedPageBreak/>
        <w:t>и изградњу града Врања“, те да је на недвосмислен начин утврђено да су решења за период од 01.01.2007. године до 31.12.2013. године у складу са одредбама чл. 36. закона о пореском поступку и пореској администрацији уредно уручена жалиоцу, што је утврђено на основу потписаних доставница које је потписао сам жалиоц осим решења за 2008. годину које је уручено његовом оцу.</w:t>
      </w:r>
    </w:p>
    <w:p w:rsidR="00941FE9" w:rsidRPr="00941FE9" w:rsidRDefault="00941FE9" w:rsidP="00941FE9">
      <w:pPr>
        <w:pStyle w:val="BodyTextIndent"/>
      </w:pPr>
      <w:r w:rsidRPr="00941FE9">
        <w:t>Посебно је цењен жалбени навод који се своди на то да је наступила застарелост пореских потраживања за 2009 , 2010 и 2011. годину, јер се задужење односи на период пре 2005. године, а из  картица се види да је протекао рок од 5 година за утврђивање наплате пореза и рок од 10 година за обавезе из 2005. године а није било никакве радње ради наплате потраживања нити је прекинут рок застарелости, те овај другостепени орган налази да навод жалбе није основан због чињенице што је првостепени орган дана 30.11.2009. године уредно уручио обвезнику опомену бр. 0000129  од 16.11.2009. године за дуг у износу од 31.023,19 динара за период од 30.06.2005. године до 16.11.2009. године којом је прекинуо рок застарелости пореског дуга за наведени период од када је почео да тече нови рок од 5. година а опоменом бр. 0000129 од 20.05.2014. године, обавестио жалиоца о доспелој а неизмиреној обавези са стањем на дан 31.12.2013. године и позвао да измири наведени дуг, чиме је прекинуо рок застарелости, а након тога, како жалиоц није поступио по опомени нити је исту оспорио у одређеном року и није расправио спорна питања са поресаком администрацијом решењем бр. 433/129/2015 од 17.11.2015. године одређена му је принудна наплата за обвезе доспеле на дан 31.12.2013. године и наплаћена блокадом рачуна жалиоца.</w:t>
      </w:r>
    </w:p>
    <w:p w:rsidR="00941FE9" w:rsidRPr="00941FE9" w:rsidRDefault="00941FE9" w:rsidP="00941FE9">
      <w:pPr>
        <w:pStyle w:val="BodyTextIndent"/>
      </w:pPr>
      <w:r w:rsidRPr="00941FE9">
        <w:t xml:space="preserve">Ово због тога што је Законом о пореском поступку и пореској администрацији („Сл. гласник РС“, бр. 80/02,84/02,23/03, 70/03, 55/04, 61/05, 85/05, 62/06, 61/07, 20/09, 72/09, 53/10, 101/11 и 2/12 исп, 93/12,  47/13 </w:t>
      </w:r>
      <w:r w:rsidRPr="00941FE9">
        <w:rPr>
          <w:lang w:val="sr-Latn-CS"/>
        </w:rPr>
        <w:t>,</w:t>
      </w:r>
      <w:r w:rsidRPr="00941FE9">
        <w:t xml:space="preserve"> 108/13, 68/14, 105/2014,  91/2015 – аутентично тумачење, 112/2015 и 15/2016)</w:t>
      </w:r>
      <w:r w:rsidRPr="00941FE9">
        <w:rPr>
          <w:lang w:val="sr-Latn-CS"/>
        </w:rPr>
        <w:t>,</w:t>
      </w:r>
      <w:r w:rsidRPr="00941FE9">
        <w:t xml:space="preserve"> прописано: - чл.</w:t>
      </w:r>
      <w:r w:rsidRPr="00941FE9">
        <w:rPr>
          <w:lang w:val="sr-Latn-CS"/>
        </w:rPr>
        <w:t xml:space="preserve"> </w:t>
      </w:r>
      <w:r w:rsidRPr="00941FE9">
        <w:t>114. Право пореске управе на утврђивање и наплату пореза и споредних пореских давања застарева за пет година од дана када је застарелост почела да тече.</w:t>
      </w:r>
    </w:p>
    <w:p w:rsidR="00941FE9" w:rsidRPr="00941FE9" w:rsidRDefault="00941FE9" w:rsidP="00941FE9">
      <w:pPr>
        <w:pStyle w:val="stil1tekst"/>
        <w:ind w:left="0" w:right="0" w:firstLine="720"/>
        <w:rPr>
          <w:lang w:val="sr-Cyrl-CS"/>
        </w:rPr>
      </w:pPr>
      <w:r w:rsidRPr="00941FE9">
        <w:rPr>
          <w:lang w:val="sr-Cyrl-CS"/>
        </w:rPr>
        <w:t>Застарелост права на утврђивање пореза и споредних пореских давања почиње да тече од првог наредне године од године у којој је требало утврдити порез, односно споредно пореско давање.</w:t>
      </w:r>
    </w:p>
    <w:p w:rsidR="00941FE9" w:rsidRPr="00941FE9" w:rsidRDefault="00941FE9" w:rsidP="00941FE9">
      <w:pPr>
        <w:pStyle w:val="stil1tekst"/>
        <w:numPr>
          <w:ilvl w:val="0"/>
          <w:numId w:val="48"/>
        </w:numPr>
        <w:ind w:left="0" w:right="0" w:firstLine="540"/>
      </w:pPr>
      <w:r w:rsidRPr="00941FE9">
        <w:rPr>
          <w:lang w:val="sr-Cyrl-CS"/>
        </w:rPr>
        <w:t>-чл. 114д</w:t>
      </w:r>
      <w:bookmarkStart w:id="0" w:name="str_127"/>
      <w:bookmarkEnd w:id="0"/>
      <w:r w:rsidRPr="00941FE9">
        <w:rPr>
          <w:lang w:val="sr-Cyrl-CS"/>
        </w:rPr>
        <w:t xml:space="preserve"> – Застарелост се прекида сваком радњом Пореске управе предузетом против пореског дужника у циљу утврђивања и наплате пореза и споредних пореских давања, односно радњом пореског обвезника предузетом у циљу остваривања права на повраћај , порески кредит, рефакцију и рефундацију, као и намирење доспелих  обавеза путем прекњижења и повраћај споредних пореских давања.</w:t>
      </w:r>
    </w:p>
    <w:p w:rsidR="00941FE9" w:rsidRPr="00941FE9" w:rsidRDefault="00941FE9" w:rsidP="00941FE9">
      <w:pPr>
        <w:pStyle w:val="stil1tekst"/>
        <w:numPr>
          <w:ilvl w:val="0"/>
          <w:numId w:val="48"/>
        </w:numPr>
        <w:spacing w:before="100" w:beforeAutospacing="1" w:after="100" w:afterAutospacing="1"/>
        <w:ind w:left="0" w:right="0" w:firstLine="540"/>
      </w:pPr>
      <w:r w:rsidRPr="00941FE9">
        <w:rPr>
          <w:lang w:val="sr-Cyrl-CS"/>
        </w:rPr>
        <w:t>после прекида застарелост почиње тећи изнова, а време које је протекло пре прекида не рачуна се у рок за застарелост.</w:t>
      </w:r>
    </w:p>
    <w:p w:rsidR="00C122D0" w:rsidRPr="00C122D0" w:rsidRDefault="00941FE9" w:rsidP="00941FE9">
      <w:pPr>
        <w:pStyle w:val="stil1tekst"/>
        <w:numPr>
          <w:ilvl w:val="0"/>
          <w:numId w:val="48"/>
        </w:numPr>
        <w:spacing w:before="100" w:beforeAutospacing="1" w:after="100" w:afterAutospacing="1"/>
        <w:ind w:left="0" w:right="0" w:firstLine="0"/>
        <w:rPr>
          <w:u w:val="single"/>
          <w:lang w:val="sr-Cyrl-CS"/>
        </w:rPr>
      </w:pPr>
      <w:r w:rsidRPr="00941FE9">
        <w:rPr>
          <w:lang w:val="sr-Cyrl-CS"/>
        </w:rPr>
        <w:t xml:space="preserve">-чл. 114ж – Право на утврђивање, наплату, повраћај, порески кредит, рефакцију, рефундацију као и намирење доспелих обавеза путем прекњижавања пореза, увек застарева у року од десет година од истека године у којој друкчије прописано.                                                                                                                                                  .                      </w:t>
      </w:r>
      <w:r w:rsidR="00C122D0">
        <w:rPr>
          <w:lang w:val="sr-Cyrl-CS"/>
        </w:rPr>
        <w:t xml:space="preserve">                 </w:t>
      </w:r>
    </w:p>
    <w:p w:rsidR="00941FE9" w:rsidRPr="00941FE9" w:rsidRDefault="00941FE9" w:rsidP="00941FE9">
      <w:pPr>
        <w:pStyle w:val="stil1tekst"/>
        <w:numPr>
          <w:ilvl w:val="0"/>
          <w:numId w:val="48"/>
        </w:numPr>
        <w:spacing w:before="100" w:beforeAutospacing="1" w:after="100" w:afterAutospacing="1"/>
        <w:ind w:left="0" w:right="0" w:firstLine="0"/>
        <w:rPr>
          <w:u w:val="single"/>
          <w:lang w:val="sr-Cyrl-CS"/>
        </w:rPr>
      </w:pPr>
      <w:r w:rsidRPr="00941FE9">
        <w:rPr>
          <w:lang w:val="sr-Cyrl-CS"/>
        </w:rPr>
        <w:t xml:space="preserve"> </w:t>
      </w:r>
      <w:r w:rsidRPr="00941FE9">
        <w:t xml:space="preserve">Применом наведених одредби Закона на конкретну пореско управну ствар, овај орган сматра да не постоји застарелост наведеног потраживања и да је првостепени орган правилно поступио када је опоменом бр. 0000129 од 16.11.2009. године наложио обвезнику да измири доспелу а неплаћену обавезу по основу наведене накнаде за период од  30.06.2005. године до 30.09.2009. године и на тај начин прекинуо рок застарелости да би  опоменом  бр. 0000129/13 од 20.05.2014. године , и решењима о одређивању принудне наплате и привремене мере бр. 433/129/2015 од 17.11.2015. године, пре истека рока </w:t>
      </w:r>
      <w:r w:rsidRPr="00941FE9">
        <w:lastRenderedPageBreak/>
        <w:t>застарелости наплатио потраживање, јер би потраживање из 2005. године застарело на дан 31.12.2015. године</w:t>
      </w:r>
      <w:r w:rsidRPr="00941FE9">
        <w:rPr>
          <w:lang w:val="sr-Cyrl-CS"/>
        </w:rPr>
        <w:t xml:space="preserve">. </w:t>
      </w:r>
    </w:p>
    <w:p w:rsidR="00941FE9" w:rsidRPr="00941FE9" w:rsidRDefault="00941FE9" w:rsidP="00941FE9">
      <w:pPr>
        <w:pStyle w:val="stil1tekst"/>
        <w:numPr>
          <w:ilvl w:val="0"/>
          <w:numId w:val="48"/>
        </w:numPr>
        <w:spacing w:before="100" w:beforeAutospacing="1" w:after="100" w:afterAutospacing="1"/>
        <w:ind w:left="0" w:right="0" w:firstLine="540"/>
        <w:rPr>
          <w:u w:val="single"/>
          <w:lang w:val="sr-Cyrl-CS"/>
        </w:rPr>
      </w:pPr>
      <w:r w:rsidRPr="00941FE9">
        <w:t>Посебно је цењен жалбени навод који се своди на то да обвезник накнаде за коришћење грађевинског земљишта не може бити предузетник – адвокат Мирослав Нешић из Врања,јер се накнада за коришћење грађевинског земљишта наплаћује од власника објекта који је био дужан да плати накнаду уколико се објекат налази на грађевинском земљишту а није у режиму приватне својине и да накнада погрешно означена и обрачуната, јер не постоје елементи који су били предвиђени Законом о грађевинском земљишту за утврђивање висине ове накнаде, те овај другостепени орган налази да су наведени наводи неосновани и без утицаја на другачије решење ове посреске ствари, јер се увидом у списе предмета може на недвосмислен начин утврдити да је жалиоцу утврђена накнада за коришћење грађевинског земљишта за пословни простор у површини од 32,00 квадратна метра, који се налази у првој зони градског грађевинског земљиша у Врању у улици Пети Конгрес, бр. 27 (сада ул. Краља Милана, бр. 27), које земљиште је Град Врање својим средствима опремио основним објектима комуналне инфраструктуре и то електричном мрежом, водоводном мрежом и приступним путем и по цени која је прописана Одлуком о накнади за коришћење грађевинског земљишта („Службени гласник Пчињског округа“, бр. 07/04, 16/05, 02/06, 02/07 и 21/07), којом су прописани износи за 2004. годину за пословни и продајни простор за зону „A“ у износу од 10,42 динара, као и то да је прописано да је висина накнаде за коришћење грађевинског земљишта променљива и иста ће се утврђивати тромесечно у складу са растом цена на мало, те како Народна банка Србије сваке године утврђује кретање цена у Републици Србији утврђено је да су цене из 2004. године повећане у складу са званичним подацима НБС, из којих се може утврдити да су цене повећане приликом утврђивања накнаде за коришћење грађевинског земљишта у следећим износима: за 2004. годину од 13.7 %; за 2005. годину од 17,7 %; за 2006. годину од 6,6 %; за 2007. годину од 10,1 %; за 2008. годину од 6,8 %; за 2009. годину од 10,4 %; за 2010. годину од 11,20 %; за 2011 годину од 7,00 %; за 2012. годину од 12,20 % и за 2013. годину од 7,8%.</w:t>
      </w:r>
      <w:r w:rsidRPr="00941FE9">
        <w:rPr>
          <w:lang w:val="sr-Cyrl-CS"/>
        </w:rPr>
        <w:t xml:space="preserve">   </w:t>
      </w:r>
    </w:p>
    <w:p w:rsidR="00941FE9" w:rsidRPr="00941FE9" w:rsidRDefault="00941FE9" w:rsidP="00941FE9">
      <w:pPr>
        <w:pStyle w:val="stil1tekst"/>
        <w:numPr>
          <w:ilvl w:val="0"/>
          <w:numId w:val="48"/>
        </w:numPr>
        <w:spacing w:before="100" w:beforeAutospacing="1" w:after="100" w:afterAutospacing="1"/>
        <w:ind w:left="0" w:right="0" w:firstLine="540"/>
        <w:rPr>
          <w:u w:val="single"/>
          <w:lang w:val="sr-Cyrl-CS"/>
        </w:rPr>
      </w:pPr>
      <w:r w:rsidRPr="00941FE9">
        <w:t xml:space="preserve">У том смислу у овом конкретном случају обвезник накнаде је адвокат Мирослав Нешић, који користи наведени простор који се налази на земљишту било да се земљиште налази у приватној својини или државној, јер је у </w:t>
      </w:r>
      <w:r w:rsidRPr="00941FE9">
        <w:rPr>
          <w:lang w:val="sr-Cyrl-CS"/>
        </w:rPr>
        <w:t>члану 77. став 2 Закона о планирању и изградњи и члану 78. став 1, 3 и 4 прописано: - да се накнада за коришћење осталог грађевинског земљишта које није у државној својини плаћа ако је то земљиште средствима општине, односно другим средствима у државној својини опремљено основним објектима комуналне инфраструктуре ( електрична мрежа, водовод, приступни пут и сл.); да се висина накнаде из става 2. овог члана утврђује се, као и за остало изграђено грађевинско земљиште, у складу са овим законом, а у погледу утврђивања обавезе плаћања накнаде из ст. 1. и 2. овог члана, мерила, висине, начина и рокова плаћања, као и принудне наплате накнаде,примењују се одредбе члана 77. овог закона.</w:t>
      </w:r>
    </w:p>
    <w:p w:rsidR="00941FE9" w:rsidRPr="00941FE9" w:rsidRDefault="00941FE9" w:rsidP="00941FE9">
      <w:pPr>
        <w:pStyle w:val="stil1tekst"/>
        <w:numPr>
          <w:ilvl w:val="0"/>
          <w:numId w:val="48"/>
        </w:numPr>
        <w:spacing w:before="100" w:beforeAutospacing="1" w:after="100" w:afterAutospacing="1"/>
        <w:ind w:left="0" w:right="0" w:firstLine="0"/>
        <w:rPr>
          <w:u w:val="single"/>
          <w:lang w:val="sr-Cyrl-CS"/>
        </w:rPr>
      </w:pPr>
      <w:r w:rsidRPr="00941FE9">
        <w:rPr>
          <w:lang w:val="sr-Cyrl-CS"/>
        </w:rPr>
        <w:t xml:space="preserve">Оцењени су као неосновани и навод жалбе да странци није дата могућност да учествује у поновном поступку по жалби и расправља пред првостепеним органом јер позив није примио на време, чиме  </w:t>
      </w:r>
      <w:r w:rsidRPr="00941FE9">
        <w:t>је учињена битна повреда одредаба општег управног поступка</w:t>
      </w:r>
      <w:r w:rsidRPr="00941FE9">
        <w:rPr>
          <w:lang w:val="sr-Cyrl-CS"/>
        </w:rPr>
        <w:t xml:space="preserve">, и захтев да му се доставе решења </w:t>
      </w:r>
      <w:r w:rsidRPr="00941FE9">
        <w:t>којим је утврђена обавеза за адвоката Мирослава Нешића , да се омогући право на жалбу, да се достави валидна пореска документација коју води Одсек локалне пореске администрације или пореска управа Филијала Врање а не пореска документација коју води јавно предузеће ЈП Дирекција за развој и изградњу града Врања.</w:t>
      </w:r>
      <w:r w:rsidRPr="00941FE9">
        <w:rPr>
          <w:b/>
          <w:lang w:val="sr-Cyrl-CS"/>
        </w:rPr>
        <w:t xml:space="preserve"> </w:t>
      </w:r>
      <w:r w:rsidRPr="00941FE9">
        <w:rPr>
          <w:lang w:val="sr-Cyrl-CS"/>
        </w:rPr>
        <w:t xml:space="preserve"> </w:t>
      </w:r>
    </w:p>
    <w:p w:rsidR="00941FE9" w:rsidRPr="00941FE9" w:rsidRDefault="00941FE9" w:rsidP="00941FE9">
      <w:pPr>
        <w:pStyle w:val="stil1tekst"/>
        <w:widowControl w:val="0"/>
        <w:numPr>
          <w:ilvl w:val="0"/>
          <w:numId w:val="48"/>
        </w:numPr>
        <w:autoSpaceDE w:val="0"/>
        <w:autoSpaceDN w:val="0"/>
        <w:adjustRightInd w:val="0"/>
        <w:spacing w:before="100" w:beforeAutospacing="1" w:after="100" w:afterAutospacing="1"/>
        <w:ind w:left="0" w:right="0" w:firstLine="450"/>
        <w:rPr>
          <w:lang w:val="sr-Cyrl-CS"/>
        </w:rPr>
      </w:pPr>
      <w:r w:rsidRPr="00941FE9">
        <w:rPr>
          <w:lang w:val="sr-Cyrl-CS"/>
        </w:rPr>
        <w:t xml:space="preserve">Ово из разлога што се из списа предмета може на недвосмислен начин утврдити да је првостепени орган у поновном поступку </w:t>
      </w:r>
      <w:r w:rsidRPr="00941FE9">
        <w:t>у свему поступи</w:t>
      </w:r>
      <w:r w:rsidRPr="00941FE9">
        <w:rPr>
          <w:lang w:val="sr-Cyrl-CS"/>
        </w:rPr>
        <w:t>о</w:t>
      </w:r>
      <w:r w:rsidRPr="00941FE9">
        <w:t xml:space="preserve"> по примедбама </w:t>
      </w:r>
      <w:r w:rsidRPr="00941FE9">
        <w:lastRenderedPageBreak/>
        <w:t>другостепеног органа изнетим у решењу</w:t>
      </w:r>
      <w:r w:rsidRPr="00941FE9">
        <w:rPr>
          <w:lang w:val="sr-Cyrl-CS"/>
        </w:rPr>
        <w:t xml:space="preserve"> бр. 06-168/7/2016-04 од 06.10.2016. године</w:t>
      </w:r>
      <w:r w:rsidRPr="00941FE9">
        <w:t xml:space="preserve">, сходно члану 152. став 3. Закона о пореском поступку и пореској администрацији, тако што </w:t>
      </w:r>
      <w:r w:rsidRPr="00941FE9">
        <w:rPr>
          <w:lang w:val="sr-Cyrl-CS"/>
        </w:rPr>
        <w:t>је</w:t>
      </w:r>
      <w:r w:rsidRPr="00941FE9">
        <w:t xml:space="preserve"> употпу</w:t>
      </w:r>
      <w:r w:rsidRPr="00941FE9">
        <w:rPr>
          <w:lang w:val="sr-Cyrl-CS"/>
        </w:rPr>
        <w:t>нио</w:t>
      </w:r>
      <w:r w:rsidRPr="00941FE9">
        <w:t xml:space="preserve"> спис</w:t>
      </w:r>
      <w:r w:rsidRPr="00941FE9">
        <w:rPr>
          <w:lang w:val="sr-Cyrl-CS"/>
        </w:rPr>
        <w:t>е</w:t>
      </w:r>
      <w:r w:rsidRPr="00941FE9">
        <w:t xml:space="preserve"> предмета доказима на које му је указано да недостају, а који се односе </w:t>
      </w:r>
      <w:r w:rsidRPr="00941FE9">
        <w:rPr>
          <w:lang w:val="sr-Cyrl-CS"/>
        </w:rPr>
        <w:t xml:space="preserve">на потписане доставнице као доказ да су решења о утврђивању накнаде за коришћење грађевинског земљишта уредно уручена жалиоцу као и на доказ о </w:t>
      </w:r>
      <w:r w:rsidRPr="00941FE9">
        <w:t xml:space="preserve">предузимање било које радње ради наплате свог потраживања </w:t>
      </w:r>
      <w:r w:rsidRPr="00941FE9">
        <w:rPr>
          <w:lang w:val="sr-Cyrl-CS"/>
        </w:rPr>
        <w:t>за исти период</w:t>
      </w:r>
      <w:r w:rsidRPr="00941FE9">
        <w:t>, како би у складу са законским одредбама прекинула рок застарелости наплате пореског дуга, а онда утврди</w:t>
      </w:r>
      <w:r w:rsidRPr="00941FE9">
        <w:rPr>
          <w:lang w:val="sr-Cyrl-CS"/>
        </w:rPr>
        <w:t>о</w:t>
      </w:r>
      <w:r w:rsidRPr="00941FE9">
        <w:t xml:space="preserve"> тачну висину дуга који се од жалиоца може наплатити по основу накнаде за коришћење грађевинског земљишта, </w:t>
      </w:r>
      <w:r w:rsidRPr="00941FE9">
        <w:rPr>
          <w:lang w:val="sr-Cyrl-CS"/>
        </w:rPr>
        <w:t xml:space="preserve">на тај начин што је ожалбеним решењем утврдио тачну висину дуга у износу од </w:t>
      </w:r>
      <w:r w:rsidRPr="00941FE9">
        <w:t xml:space="preserve">53.437,13 динара </w:t>
      </w:r>
      <w:r w:rsidRPr="00941FE9">
        <w:rPr>
          <w:lang w:val="sr-Cyrl-CS"/>
        </w:rPr>
        <w:t>за период од 01.01.2007. године до 31.12.2013. године на основу решења за које постоје докази да су уредно уручена жалиоцу с тим што није утврдио износ дуга за период од 30.06.2005. године до 31.12.2016. године јер решења за период од 01.01.2005. године до 31.12.2006. године нису уручена жалиоцу</w:t>
      </w:r>
      <w:r w:rsidRPr="00941FE9">
        <w:t xml:space="preserve"> и </w:t>
      </w:r>
      <w:r w:rsidRPr="00941FE9">
        <w:rPr>
          <w:lang w:val="sr-Cyrl-CS"/>
        </w:rPr>
        <w:t>исправно</w:t>
      </w:r>
      <w:r w:rsidRPr="00941FE9">
        <w:t xml:space="preserve"> </w:t>
      </w:r>
      <w:r w:rsidRPr="00941FE9">
        <w:rPr>
          <w:lang w:val="sr-Cyrl-CS"/>
        </w:rPr>
        <w:t xml:space="preserve">обрачунао </w:t>
      </w:r>
      <w:r w:rsidRPr="00941FE9">
        <w:t>посебн</w:t>
      </w:r>
      <w:r w:rsidRPr="00941FE9">
        <w:rPr>
          <w:lang w:val="sr-Cyrl-CS"/>
        </w:rPr>
        <w:t>у</w:t>
      </w:r>
      <w:r w:rsidRPr="00941FE9">
        <w:t xml:space="preserve"> једнократн</w:t>
      </w:r>
      <w:r w:rsidRPr="00941FE9">
        <w:rPr>
          <w:lang w:val="sr-Cyrl-CS"/>
        </w:rPr>
        <w:t>у</w:t>
      </w:r>
      <w:r w:rsidRPr="00941FE9">
        <w:t xml:space="preserve"> такс</w:t>
      </w:r>
      <w:r w:rsidRPr="00941FE9">
        <w:rPr>
          <w:lang w:val="sr-Cyrl-CS"/>
        </w:rPr>
        <w:t>у од 5%</w:t>
      </w:r>
      <w:r w:rsidRPr="00941FE9">
        <w:t xml:space="preserve"> за принудну наплату</w:t>
      </w:r>
      <w:r w:rsidRPr="00941FE9">
        <w:rPr>
          <w:lang w:val="sr-Cyrl-CS"/>
        </w:rPr>
        <w:t xml:space="preserve"> у износу од 2.671,86 динара, а што је већ предочено жалиоцу приликом саслушању жалиоца о чему је сачињен записник </w:t>
      </w:r>
      <w:r w:rsidRPr="00941FE9">
        <w:t xml:space="preserve">о канцеларијској контроли бр. </w:t>
      </w:r>
      <w:r w:rsidRPr="00941FE9">
        <w:rPr>
          <w:rFonts w:eastAsia="MS Mincho"/>
          <w:bCs/>
          <w:lang w:val="sr-Latn-CS"/>
        </w:rPr>
        <w:t>433</w:t>
      </w:r>
      <w:r w:rsidRPr="00941FE9">
        <w:rPr>
          <w:rFonts w:eastAsia="MS Mincho"/>
          <w:bCs/>
        </w:rPr>
        <w:t xml:space="preserve">-1/129/2016-06-01 од 26.01.2016. године,  сходно чл. </w:t>
      </w:r>
      <w:r w:rsidRPr="00941FE9">
        <w:rPr>
          <w:rFonts w:eastAsia="MS Mincho"/>
          <w:bCs/>
          <w:lang w:val="sr-Cyrl-CS"/>
        </w:rPr>
        <w:t>63</w:t>
      </w:r>
      <w:r w:rsidRPr="00941FE9">
        <w:rPr>
          <w:rFonts w:eastAsia="MS Mincho"/>
          <w:bCs/>
        </w:rPr>
        <w:t>. Закона о општем управном поступку, а на основу чл. 119-122. Закона о пореском поступку и пореској администрацији</w:t>
      </w:r>
      <w:r w:rsidRPr="00941FE9">
        <w:rPr>
          <w:rFonts w:eastAsia="MS Mincho"/>
          <w:bCs/>
          <w:lang w:val="sr-Cyrl-CS"/>
        </w:rPr>
        <w:t xml:space="preserve">, када је </w:t>
      </w:r>
      <w:r w:rsidRPr="00941FE9">
        <w:t>првостепени орган омогућио жалиоцу да учествује у првостепеном поступку по жалби, и омогућио му да се изјасни о чињеницама и околностима који могу довести до другачијег решења ове пореско управне ствари</w:t>
      </w:r>
      <w:r w:rsidRPr="00941FE9">
        <w:rPr>
          <w:lang w:val="sr-Cyrl-CS"/>
        </w:rPr>
        <w:t>. Како су решења о утврђивању накнаде за коришћење грађевинског земљишта за 2007, 2008, 2009, 2010, 2011, 2012 и 2013. годину достављена жалиоцу неоснован је захтев жалиоца да му се доставе решења како би имао право на изјављивање жалбе против истих, али је неоснован и навод жалбе да му није дозвољено да учествује у поновном поступку због чињенице што је првостепени орган исправно поступио када је жалиоца позвао ради учествовања у поступку и након тога спровео поступак без присуства жалиоца , јер се жалиоц није одазвао на позив оправдавајући свој недолазак да позив није примио на време, али по правном схватању овог органа то је без утицаја на доношење другачијег решења ове пореско управне ствари, јер утврђени износ пореских обавеза је првостепени орган утврдио на основу извршних , коначних и правноснажних решења о утврђивању накнаде за коришћење грађевинског земљишта а у списима предмета не постоје докази да је жалиоц оспорио било које од горе наведених решења.</w:t>
      </w:r>
    </w:p>
    <w:p w:rsidR="00941FE9" w:rsidRPr="00941FE9" w:rsidRDefault="00941FE9" w:rsidP="00941FE9">
      <w:pPr>
        <w:widowControl w:val="0"/>
        <w:autoSpaceDE w:val="0"/>
        <w:autoSpaceDN w:val="0"/>
        <w:adjustRightInd w:val="0"/>
        <w:ind w:firstLine="720"/>
        <w:jc w:val="both"/>
        <w:rPr>
          <w:b/>
          <w:color w:val="000000"/>
          <w:spacing w:val="-1"/>
          <w:lang w:val="sr-Cyrl-CS"/>
        </w:rPr>
      </w:pPr>
      <w:r w:rsidRPr="00941FE9">
        <w:rPr>
          <w:lang w:val="sr-Cyrl-CS"/>
        </w:rPr>
        <w:t>На основу напред</w:t>
      </w:r>
      <w:r w:rsidRPr="00941FE9">
        <w:rPr>
          <w:color w:val="000000"/>
          <w:spacing w:val="-1"/>
          <w:lang w:val="sr-Cyrl-CS"/>
        </w:rPr>
        <w:t xml:space="preserve"> изложеног, овај орган је одлучио као у диспозитиву, а на основу чл. 151. став 2. Закона о пореском поступку и пореској администрацији.</w:t>
      </w:r>
    </w:p>
    <w:p w:rsidR="00941FE9" w:rsidRPr="00941FE9" w:rsidRDefault="00941FE9" w:rsidP="00941FE9">
      <w:pPr>
        <w:widowControl w:val="0"/>
        <w:autoSpaceDE w:val="0"/>
        <w:autoSpaceDN w:val="0"/>
        <w:adjustRightInd w:val="0"/>
        <w:ind w:firstLine="720"/>
        <w:jc w:val="both"/>
        <w:rPr>
          <w:color w:val="000000"/>
          <w:spacing w:val="-1"/>
          <w:lang w:val="sr-Cyrl-CS"/>
        </w:rPr>
      </w:pPr>
      <w:r w:rsidRPr="00941FE9">
        <w:rPr>
          <w:color w:val="000000"/>
          <w:spacing w:val="-1"/>
          <w:lang w:val="sr-Cyrl-CS"/>
        </w:rPr>
        <w:t>Ово решење је коначно у пореском поступку.</w:t>
      </w:r>
    </w:p>
    <w:p w:rsidR="00941FE9" w:rsidRPr="00941FE9" w:rsidRDefault="00941FE9" w:rsidP="00941FE9">
      <w:pPr>
        <w:widowControl w:val="0"/>
        <w:autoSpaceDE w:val="0"/>
        <w:autoSpaceDN w:val="0"/>
        <w:adjustRightInd w:val="0"/>
        <w:ind w:firstLine="720"/>
        <w:jc w:val="both"/>
        <w:rPr>
          <w:color w:val="000000"/>
          <w:spacing w:val="-1"/>
          <w:lang w:val="sr-Cyrl-CS"/>
        </w:rPr>
      </w:pPr>
      <w:r w:rsidRPr="00941FE9">
        <w:rPr>
          <w:color w:val="000000"/>
          <w:spacing w:val="-1"/>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941FE9" w:rsidRPr="00941FE9" w:rsidRDefault="00941FE9" w:rsidP="00941FE9">
      <w:pPr>
        <w:widowControl w:val="0"/>
        <w:autoSpaceDE w:val="0"/>
        <w:autoSpaceDN w:val="0"/>
        <w:adjustRightInd w:val="0"/>
        <w:ind w:left="-181" w:right="136"/>
        <w:jc w:val="both"/>
        <w:rPr>
          <w:color w:val="000000"/>
          <w:spacing w:val="-1"/>
          <w:lang w:val="sr-Cyrl-CS"/>
        </w:rPr>
      </w:pPr>
    </w:p>
    <w:p w:rsidR="00803413" w:rsidRPr="007F408D" w:rsidRDefault="00803413">
      <w:pPr>
        <w:rPr>
          <w:sz w:val="26"/>
          <w:szCs w:val="26"/>
        </w:rPr>
      </w:pPr>
    </w:p>
    <w:p w:rsidR="00803413" w:rsidRPr="007F408D" w:rsidRDefault="00803413" w:rsidP="00803413">
      <w:pPr>
        <w:autoSpaceDE w:val="0"/>
        <w:autoSpaceDN w:val="0"/>
        <w:adjustRightInd w:val="0"/>
        <w:jc w:val="center"/>
        <w:rPr>
          <w:b/>
          <w:bCs/>
          <w:sz w:val="26"/>
          <w:szCs w:val="26"/>
        </w:rPr>
      </w:pPr>
      <w:r w:rsidRPr="007F408D">
        <w:rPr>
          <w:b/>
          <w:bCs/>
          <w:sz w:val="26"/>
          <w:szCs w:val="26"/>
        </w:rPr>
        <w:t>ГРАДСКО ВЕЋЕ ГРАДА ВРАЊА,</w:t>
      </w:r>
    </w:p>
    <w:p w:rsidR="00803413" w:rsidRPr="007F408D" w:rsidRDefault="00803413" w:rsidP="00803413">
      <w:pPr>
        <w:autoSpaceDE w:val="0"/>
        <w:autoSpaceDN w:val="0"/>
        <w:adjustRightInd w:val="0"/>
        <w:jc w:val="center"/>
        <w:rPr>
          <w:b/>
          <w:bCs/>
          <w:sz w:val="26"/>
          <w:szCs w:val="26"/>
        </w:rPr>
      </w:pPr>
      <w:r w:rsidRPr="007F408D">
        <w:rPr>
          <w:b/>
          <w:bCs/>
          <w:sz w:val="26"/>
          <w:szCs w:val="26"/>
        </w:rPr>
        <w:t xml:space="preserve">дана: </w:t>
      </w:r>
      <w:r w:rsidR="00CD0489" w:rsidRPr="007F408D">
        <w:rPr>
          <w:b/>
          <w:bCs/>
          <w:sz w:val="26"/>
          <w:szCs w:val="26"/>
        </w:rPr>
        <w:t>14.01</w:t>
      </w:r>
      <w:r w:rsidRPr="007F408D">
        <w:rPr>
          <w:b/>
          <w:bCs/>
          <w:sz w:val="26"/>
          <w:szCs w:val="26"/>
        </w:rPr>
        <w:t>.20</w:t>
      </w:r>
      <w:r w:rsidR="00D403BB">
        <w:rPr>
          <w:b/>
          <w:bCs/>
          <w:sz w:val="26"/>
          <w:szCs w:val="26"/>
        </w:rPr>
        <w:t>1</w:t>
      </w:r>
      <w:r w:rsidRPr="007F408D">
        <w:rPr>
          <w:b/>
          <w:bCs/>
          <w:sz w:val="26"/>
          <w:szCs w:val="26"/>
        </w:rPr>
        <w:t xml:space="preserve">9. године, </w:t>
      </w:r>
      <w:r w:rsidRPr="007F408D">
        <w:rPr>
          <w:b/>
          <w:sz w:val="26"/>
          <w:szCs w:val="26"/>
        </w:rPr>
        <w:t xml:space="preserve">број: </w:t>
      </w:r>
      <w:r w:rsidRPr="007F408D">
        <w:rPr>
          <w:b/>
          <w:bCs/>
          <w:sz w:val="26"/>
          <w:szCs w:val="26"/>
        </w:rPr>
        <w:t>06-</w:t>
      </w:r>
      <w:r w:rsidR="00CD0489" w:rsidRPr="007F408D">
        <w:rPr>
          <w:b/>
          <w:bCs/>
          <w:sz w:val="26"/>
          <w:szCs w:val="26"/>
        </w:rPr>
        <w:t>3/1/</w:t>
      </w:r>
      <w:r w:rsidRPr="007F408D">
        <w:rPr>
          <w:b/>
          <w:bCs/>
          <w:sz w:val="26"/>
          <w:szCs w:val="26"/>
        </w:rPr>
        <w:t>/2019-04.</w:t>
      </w:r>
    </w:p>
    <w:p w:rsidR="00803413" w:rsidRPr="007F408D" w:rsidRDefault="00803413" w:rsidP="00803413">
      <w:pPr>
        <w:autoSpaceDE w:val="0"/>
        <w:autoSpaceDN w:val="0"/>
        <w:adjustRightInd w:val="0"/>
        <w:jc w:val="both"/>
        <w:rPr>
          <w:bCs/>
          <w:sz w:val="26"/>
          <w:szCs w:val="26"/>
        </w:rPr>
      </w:pPr>
    </w:p>
    <w:p w:rsidR="00803413" w:rsidRPr="007F408D" w:rsidRDefault="00803413" w:rsidP="00803413">
      <w:pPr>
        <w:autoSpaceDE w:val="0"/>
        <w:autoSpaceDN w:val="0"/>
        <w:adjustRightInd w:val="0"/>
        <w:jc w:val="both"/>
        <w:rPr>
          <w:bCs/>
          <w:sz w:val="26"/>
          <w:szCs w:val="26"/>
        </w:rPr>
      </w:pPr>
    </w:p>
    <w:p w:rsidR="00803413" w:rsidRPr="007F408D" w:rsidRDefault="00803413" w:rsidP="00803413">
      <w:pPr>
        <w:autoSpaceDE w:val="0"/>
        <w:autoSpaceDN w:val="0"/>
        <w:adjustRightInd w:val="0"/>
        <w:jc w:val="both"/>
        <w:rPr>
          <w:b/>
          <w:bCs/>
          <w:sz w:val="26"/>
          <w:szCs w:val="26"/>
        </w:rPr>
      </w:pP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
          <w:bCs/>
          <w:sz w:val="26"/>
          <w:szCs w:val="26"/>
        </w:rPr>
        <w:t>ПРЕДСЕДНИК</w:t>
      </w:r>
    </w:p>
    <w:p w:rsidR="00803413" w:rsidRPr="007F408D" w:rsidRDefault="00803413" w:rsidP="00803413">
      <w:pPr>
        <w:autoSpaceDE w:val="0"/>
        <w:autoSpaceDN w:val="0"/>
        <w:adjustRightInd w:val="0"/>
        <w:jc w:val="both"/>
        <w:rPr>
          <w:b/>
          <w:bCs/>
          <w:sz w:val="26"/>
          <w:szCs w:val="26"/>
        </w:rPr>
      </w:pP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t xml:space="preserve">       ГРАДСКОГ ВЕЋА,</w:t>
      </w:r>
    </w:p>
    <w:p w:rsidR="00803413" w:rsidRPr="007F408D" w:rsidRDefault="00803413" w:rsidP="00803413">
      <w:pPr>
        <w:rPr>
          <w:b/>
          <w:bCs/>
          <w:sz w:val="26"/>
          <w:szCs w:val="26"/>
        </w:rPr>
      </w:pP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t>др Слободан Миленковић</w:t>
      </w:r>
    </w:p>
    <w:p w:rsidR="00F870A9" w:rsidRPr="007F408D" w:rsidRDefault="00941FE9" w:rsidP="00F870A9">
      <w:pPr>
        <w:ind w:firstLine="720"/>
        <w:jc w:val="both"/>
        <w:rPr>
          <w:sz w:val="26"/>
          <w:szCs w:val="26"/>
        </w:rPr>
      </w:pPr>
      <w:r>
        <w:rPr>
          <w:sz w:val="26"/>
          <w:szCs w:val="26"/>
        </w:rPr>
        <w:lastRenderedPageBreak/>
        <w:t>Н</w:t>
      </w:r>
      <w:r w:rsidR="00F870A9" w:rsidRPr="007F408D">
        <w:rPr>
          <w:sz w:val="26"/>
          <w:szCs w:val="26"/>
        </w:rPr>
        <w:t>а основу чл. 68.  став 7 Закона о туризму (''Сл. гласник РС'', бр. 36/09, 88/1</w:t>
      </w:r>
      <w:r w:rsidR="007F1338">
        <w:rPr>
          <w:sz w:val="26"/>
          <w:szCs w:val="26"/>
        </w:rPr>
        <w:t xml:space="preserve">0, 99/11 – и др. закон, 93/12, </w:t>
      </w:r>
      <w:r w:rsidR="00F870A9" w:rsidRPr="007F408D">
        <w:rPr>
          <w:sz w:val="26"/>
          <w:szCs w:val="26"/>
        </w:rPr>
        <w:t>84/15</w:t>
      </w:r>
      <w:r w:rsidR="007F1338">
        <w:rPr>
          <w:sz w:val="26"/>
          <w:szCs w:val="26"/>
        </w:rPr>
        <w:t xml:space="preserve"> I 83/18</w:t>
      </w:r>
      <w:r w:rsidR="00F870A9" w:rsidRPr="007F408D">
        <w:rPr>
          <w:sz w:val="26"/>
          <w:szCs w:val="26"/>
        </w:rPr>
        <w:t>), чл. 33. Правилника о стандардима за категоризацију угоститељских објеката за смештај ''Сл. гласник РС'', бр.83/16 и 30/17), Правилника о минималним техничким и санитарно-хигијенским условима за пружање услуга у домаћој радиности и у сеоском туристичком домаћинству (''Сл. гласник РС'', бр. 41/10 и 48/12), Правилника о условима и начину обављања угоститељске делатности, начину пружања угоститељских услуга, разврставање угоститељских објеката и минимално техничким условима за унапређење и опремање угоститељских објеката (''Сл. гласник РС'', бр. 48/12 и 58/16) и чл. 61 и 63. Пословника Градског већа града Врања (''Сл. гласник града Врања'', бр. 20/16), Градско веће града Врања, на седници одржаној</w:t>
      </w:r>
      <w:r w:rsidR="00CD0489" w:rsidRPr="007F408D">
        <w:rPr>
          <w:sz w:val="26"/>
          <w:szCs w:val="26"/>
        </w:rPr>
        <w:t xml:space="preserve"> 14.01.2019.</w:t>
      </w:r>
      <w:r w:rsidR="00F870A9" w:rsidRPr="007F408D">
        <w:rPr>
          <w:sz w:val="26"/>
          <w:szCs w:val="26"/>
        </w:rPr>
        <w:t xml:space="preserve">  донело је</w:t>
      </w:r>
    </w:p>
    <w:p w:rsidR="00F870A9" w:rsidRPr="007F408D" w:rsidRDefault="00F870A9" w:rsidP="00F870A9">
      <w:pPr>
        <w:jc w:val="center"/>
        <w:rPr>
          <w:b/>
          <w:sz w:val="26"/>
          <w:szCs w:val="26"/>
        </w:rPr>
      </w:pPr>
    </w:p>
    <w:p w:rsidR="00F870A9" w:rsidRPr="007F408D" w:rsidRDefault="00F870A9" w:rsidP="00F870A9">
      <w:pPr>
        <w:jc w:val="center"/>
        <w:rPr>
          <w:b/>
          <w:sz w:val="26"/>
          <w:szCs w:val="26"/>
        </w:rPr>
      </w:pPr>
    </w:p>
    <w:p w:rsidR="00F870A9" w:rsidRPr="007F408D" w:rsidRDefault="00F870A9" w:rsidP="00F870A9">
      <w:pPr>
        <w:jc w:val="center"/>
        <w:rPr>
          <w:b/>
          <w:sz w:val="26"/>
          <w:szCs w:val="26"/>
        </w:rPr>
      </w:pPr>
      <w:r w:rsidRPr="007F408D">
        <w:rPr>
          <w:b/>
          <w:sz w:val="26"/>
          <w:szCs w:val="26"/>
        </w:rPr>
        <w:t>П Р А В И Л Н И К</w:t>
      </w:r>
    </w:p>
    <w:p w:rsidR="00F870A9" w:rsidRPr="007F408D" w:rsidRDefault="00F870A9" w:rsidP="00F870A9">
      <w:pPr>
        <w:jc w:val="center"/>
        <w:rPr>
          <w:b/>
          <w:sz w:val="26"/>
          <w:szCs w:val="26"/>
        </w:rPr>
      </w:pPr>
      <w:r w:rsidRPr="007F408D">
        <w:rPr>
          <w:b/>
          <w:sz w:val="26"/>
          <w:szCs w:val="26"/>
        </w:rPr>
        <w:t>О РАДУ КОМИСИЈЕ ЗА КАТЕГОРИЗАЦИЈУ</w:t>
      </w:r>
    </w:p>
    <w:p w:rsidR="00F870A9" w:rsidRPr="007F408D" w:rsidRDefault="00F870A9" w:rsidP="00F870A9">
      <w:pPr>
        <w:jc w:val="center"/>
        <w:rPr>
          <w:sz w:val="26"/>
          <w:szCs w:val="26"/>
        </w:rPr>
      </w:pPr>
      <w:r w:rsidRPr="007F408D">
        <w:rPr>
          <w:b/>
          <w:sz w:val="26"/>
          <w:szCs w:val="26"/>
        </w:rPr>
        <w:t>УГОСТИТЕЉСКИХ ОБЈЕКАТА</w:t>
      </w:r>
    </w:p>
    <w:p w:rsidR="00F870A9" w:rsidRPr="007F408D" w:rsidRDefault="00F870A9" w:rsidP="00F870A9">
      <w:pPr>
        <w:rPr>
          <w:sz w:val="26"/>
          <w:szCs w:val="26"/>
        </w:rPr>
      </w:pPr>
    </w:p>
    <w:p w:rsidR="00F870A9" w:rsidRPr="007F408D" w:rsidRDefault="00F870A9" w:rsidP="00F870A9">
      <w:pPr>
        <w:jc w:val="center"/>
        <w:rPr>
          <w:b/>
          <w:sz w:val="26"/>
          <w:szCs w:val="26"/>
        </w:rPr>
      </w:pPr>
      <w:r w:rsidRPr="007F408D">
        <w:rPr>
          <w:b/>
          <w:sz w:val="26"/>
          <w:szCs w:val="26"/>
        </w:rPr>
        <w:t>I  ОПШТЕ ОДРЕДБЕ</w:t>
      </w:r>
    </w:p>
    <w:p w:rsidR="00F870A9" w:rsidRPr="007F408D" w:rsidRDefault="00F870A9" w:rsidP="00F870A9">
      <w:pPr>
        <w:jc w:val="center"/>
        <w:rPr>
          <w:b/>
          <w:sz w:val="26"/>
          <w:szCs w:val="26"/>
        </w:rPr>
      </w:pPr>
      <w:r w:rsidRPr="007F408D">
        <w:rPr>
          <w:b/>
          <w:sz w:val="26"/>
          <w:szCs w:val="26"/>
        </w:rPr>
        <w:t>Члан 1.</w:t>
      </w:r>
    </w:p>
    <w:p w:rsidR="00F870A9" w:rsidRPr="007F408D" w:rsidRDefault="00F870A9" w:rsidP="00F870A9">
      <w:pPr>
        <w:rPr>
          <w:sz w:val="26"/>
          <w:szCs w:val="26"/>
        </w:rPr>
      </w:pPr>
    </w:p>
    <w:p w:rsidR="00F870A9" w:rsidRPr="007F408D" w:rsidRDefault="00F870A9" w:rsidP="00F870A9">
      <w:pPr>
        <w:jc w:val="both"/>
        <w:rPr>
          <w:sz w:val="26"/>
          <w:szCs w:val="26"/>
        </w:rPr>
      </w:pPr>
      <w:r w:rsidRPr="007F408D">
        <w:rPr>
          <w:sz w:val="26"/>
          <w:szCs w:val="26"/>
        </w:rPr>
        <w:tab/>
        <w:t>Правилником о раду Комисије за категоризацију угоститељских објеката за смештај врсте кућа, апартман, соба и сеоско туристичко домаћинство (у даљем тексту: Правилник), ближе се уређује надлежност, начин рада, одлучивање и друга питања од значаја за рад Комисије за категоризацију угоститељских објеката за смештај врсте кућа, апартман, соба и сеоско туристичко домаћинство (у даљем тексту: Комисија).</w:t>
      </w:r>
    </w:p>
    <w:p w:rsidR="00F870A9" w:rsidRPr="007F408D" w:rsidRDefault="00F870A9" w:rsidP="00F870A9">
      <w:pPr>
        <w:jc w:val="center"/>
        <w:rPr>
          <w:b/>
          <w:sz w:val="26"/>
          <w:szCs w:val="26"/>
        </w:rPr>
      </w:pPr>
      <w:r w:rsidRPr="007F408D">
        <w:rPr>
          <w:b/>
          <w:sz w:val="26"/>
          <w:szCs w:val="26"/>
        </w:rPr>
        <w:t>Члан 2.</w:t>
      </w:r>
    </w:p>
    <w:p w:rsidR="00F870A9" w:rsidRPr="007F408D" w:rsidRDefault="00F870A9" w:rsidP="00F870A9">
      <w:pPr>
        <w:jc w:val="both"/>
        <w:rPr>
          <w:sz w:val="26"/>
          <w:szCs w:val="26"/>
        </w:rPr>
      </w:pPr>
      <w:r w:rsidRPr="007F408D">
        <w:rPr>
          <w:sz w:val="26"/>
          <w:szCs w:val="26"/>
        </w:rPr>
        <w:tab/>
        <w:t>Начелник Градске управе града Врања решењем именује Комисију.</w:t>
      </w:r>
    </w:p>
    <w:p w:rsidR="00F870A9" w:rsidRPr="007F408D" w:rsidRDefault="00F870A9" w:rsidP="00F870A9">
      <w:pPr>
        <w:jc w:val="both"/>
        <w:rPr>
          <w:sz w:val="26"/>
          <w:szCs w:val="26"/>
        </w:rPr>
      </w:pPr>
      <w:r w:rsidRPr="007F408D">
        <w:rPr>
          <w:sz w:val="26"/>
          <w:szCs w:val="26"/>
        </w:rPr>
        <w:tab/>
        <w:t>Комисија је независна у свом раду.</w:t>
      </w:r>
    </w:p>
    <w:p w:rsidR="00F870A9" w:rsidRPr="007F408D" w:rsidRDefault="00F870A9" w:rsidP="00F870A9">
      <w:pPr>
        <w:jc w:val="both"/>
        <w:rPr>
          <w:sz w:val="26"/>
          <w:szCs w:val="26"/>
        </w:rPr>
      </w:pPr>
      <w:r w:rsidRPr="007F408D">
        <w:rPr>
          <w:sz w:val="26"/>
          <w:szCs w:val="26"/>
        </w:rPr>
        <w:tab/>
        <w:t>Комисија за свој рад одговара начелнику Градске управе и Градском већу града Врања.</w:t>
      </w:r>
    </w:p>
    <w:p w:rsidR="00F870A9" w:rsidRPr="007F408D" w:rsidRDefault="00F870A9" w:rsidP="00F870A9">
      <w:pPr>
        <w:jc w:val="both"/>
        <w:rPr>
          <w:sz w:val="26"/>
          <w:szCs w:val="26"/>
        </w:rPr>
      </w:pPr>
      <w:r w:rsidRPr="007F408D">
        <w:rPr>
          <w:sz w:val="26"/>
          <w:szCs w:val="26"/>
        </w:rPr>
        <w:tab/>
        <w:t>Комисија је дужна да на захтев начелника Градске управе и Градског већа поднесе извештај о свом раду.</w:t>
      </w:r>
    </w:p>
    <w:p w:rsidR="00F870A9" w:rsidRPr="007F408D" w:rsidRDefault="00F870A9" w:rsidP="00F870A9">
      <w:pPr>
        <w:rPr>
          <w:sz w:val="26"/>
          <w:szCs w:val="26"/>
        </w:rPr>
      </w:pPr>
    </w:p>
    <w:p w:rsidR="00F870A9" w:rsidRPr="007F408D" w:rsidRDefault="00F870A9" w:rsidP="00F870A9">
      <w:pPr>
        <w:rPr>
          <w:sz w:val="26"/>
          <w:szCs w:val="26"/>
        </w:rPr>
      </w:pPr>
    </w:p>
    <w:p w:rsidR="00F870A9" w:rsidRPr="007F408D" w:rsidRDefault="00F870A9" w:rsidP="00F870A9">
      <w:pPr>
        <w:jc w:val="center"/>
        <w:rPr>
          <w:b/>
          <w:sz w:val="26"/>
          <w:szCs w:val="26"/>
        </w:rPr>
      </w:pPr>
      <w:r w:rsidRPr="007F408D">
        <w:rPr>
          <w:b/>
          <w:sz w:val="26"/>
          <w:szCs w:val="26"/>
        </w:rPr>
        <w:t>II САСТАВ КОМИСИЈЕ</w:t>
      </w:r>
    </w:p>
    <w:p w:rsidR="00F870A9" w:rsidRPr="007F408D" w:rsidRDefault="00F870A9" w:rsidP="00F870A9">
      <w:pPr>
        <w:rPr>
          <w:sz w:val="26"/>
          <w:szCs w:val="26"/>
        </w:rPr>
      </w:pPr>
    </w:p>
    <w:p w:rsidR="00F870A9" w:rsidRPr="007F408D" w:rsidRDefault="00F870A9" w:rsidP="00F870A9">
      <w:pPr>
        <w:jc w:val="center"/>
        <w:rPr>
          <w:b/>
          <w:sz w:val="26"/>
          <w:szCs w:val="26"/>
        </w:rPr>
      </w:pPr>
      <w:r w:rsidRPr="007F408D">
        <w:rPr>
          <w:b/>
          <w:sz w:val="26"/>
          <w:szCs w:val="26"/>
        </w:rPr>
        <w:t>Члан 4.</w:t>
      </w:r>
    </w:p>
    <w:p w:rsidR="00F870A9" w:rsidRPr="007F408D" w:rsidRDefault="00F870A9" w:rsidP="00F870A9">
      <w:pPr>
        <w:ind w:firstLine="720"/>
        <w:jc w:val="both"/>
        <w:rPr>
          <w:sz w:val="26"/>
          <w:szCs w:val="26"/>
        </w:rPr>
      </w:pPr>
      <w:r w:rsidRPr="007F408D">
        <w:rPr>
          <w:sz w:val="26"/>
          <w:szCs w:val="26"/>
        </w:rPr>
        <w:t>Комисија има 5 чланова.</w:t>
      </w:r>
    </w:p>
    <w:p w:rsidR="00F870A9" w:rsidRPr="007F408D" w:rsidRDefault="00F870A9" w:rsidP="00F870A9">
      <w:pPr>
        <w:ind w:firstLine="720"/>
        <w:jc w:val="both"/>
        <w:rPr>
          <w:sz w:val="26"/>
          <w:szCs w:val="26"/>
        </w:rPr>
      </w:pPr>
      <w:r w:rsidRPr="007F408D">
        <w:rPr>
          <w:sz w:val="26"/>
          <w:szCs w:val="26"/>
        </w:rPr>
        <w:t>Комисија има председника и заменика председника.</w:t>
      </w:r>
    </w:p>
    <w:p w:rsidR="00F870A9" w:rsidRDefault="00F870A9" w:rsidP="00F870A9">
      <w:pPr>
        <w:ind w:firstLine="720"/>
        <w:jc w:val="both"/>
        <w:rPr>
          <w:sz w:val="26"/>
          <w:szCs w:val="26"/>
        </w:rPr>
      </w:pPr>
      <w:r w:rsidRPr="007F408D">
        <w:rPr>
          <w:sz w:val="26"/>
          <w:szCs w:val="26"/>
        </w:rPr>
        <w:t>Комисија се именује на период од 4 (четири) године.</w:t>
      </w:r>
    </w:p>
    <w:p w:rsidR="009B1CEF" w:rsidRDefault="009B1CEF" w:rsidP="00F870A9">
      <w:pPr>
        <w:ind w:firstLine="720"/>
        <w:jc w:val="both"/>
        <w:rPr>
          <w:sz w:val="26"/>
          <w:szCs w:val="26"/>
        </w:rPr>
      </w:pPr>
      <w:r>
        <w:rPr>
          <w:sz w:val="26"/>
          <w:szCs w:val="26"/>
        </w:rPr>
        <w:t>Комисија има секретара, који обавља стручне</w:t>
      </w:r>
      <w:r w:rsidR="000110BB">
        <w:rPr>
          <w:sz w:val="26"/>
          <w:szCs w:val="26"/>
        </w:rPr>
        <w:t xml:space="preserve"> и административно техничке</w:t>
      </w:r>
      <w:r>
        <w:rPr>
          <w:sz w:val="26"/>
          <w:szCs w:val="26"/>
        </w:rPr>
        <w:t xml:space="preserve"> послове за потребе Комисије.</w:t>
      </w:r>
    </w:p>
    <w:p w:rsidR="009B1CEF" w:rsidRPr="009B1CEF" w:rsidRDefault="009B1CEF" w:rsidP="009B1CEF">
      <w:pPr>
        <w:ind w:firstLine="720"/>
        <w:jc w:val="both"/>
        <w:rPr>
          <w:sz w:val="26"/>
          <w:szCs w:val="26"/>
        </w:rPr>
      </w:pPr>
      <w:r>
        <w:rPr>
          <w:sz w:val="26"/>
          <w:szCs w:val="26"/>
        </w:rPr>
        <w:t>Члан Комисије може истовремено обављати послове секретара Комисије.</w:t>
      </w:r>
    </w:p>
    <w:p w:rsidR="00F870A9" w:rsidRPr="007F408D" w:rsidRDefault="00F870A9" w:rsidP="00F870A9">
      <w:pPr>
        <w:jc w:val="both"/>
        <w:rPr>
          <w:sz w:val="26"/>
          <w:szCs w:val="26"/>
        </w:rPr>
      </w:pPr>
      <w:r w:rsidRPr="007F408D">
        <w:rPr>
          <w:sz w:val="26"/>
          <w:szCs w:val="26"/>
        </w:rPr>
        <w:lastRenderedPageBreak/>
        <w:tab/>
        <w:t>Председнику, заменику председника и члановима Комисије престаје мандат пре истека времена на које су именовани подношењем оставке или разрешењем.</w:t>
      </w:r>
    </w:p>
    <w:p w:rsidR="00F870A9" w:rsidRPr="007F408D" w:rsidRDefault="00F870A9" w:rsidP="00F870A9">
      <w:pPr>
        <w:jc w:val="both"/>
        <w:rPr>
          <w:sz w:val="26"/>
          <w:szCs w:val="26"/>
        </w:rPr>
      </w:pPr>
      <w:r w:rsidRPr="007F408D">
        <w:rPr>
          <w:sz w:val="26"/>
          <w:szCs w:val="26"/>
        </w:rPr>
        <w:tab/>
        <w:t>Начелник Градске управе може разрешити поједине чланове Комисије на образложени писани предлог 2/3 чланова Комисије.</w:t>
      </w:r>
    </w:p>
    <w:p w:rsidR="00F870A9" w:rsidRPr="007F408D" w:rsidRDefault="00F870A9" w:rsidP="00F870A9">
      <w:pPr>
        <w:jc w:val="both"/>
        <w:rPr>
          <w:sz w:val="26"/>
          <w:szCs w:val="26"/>
        </w:rPr>
      </w:pPr>
      <w:r w:rsidRPr="007F408D">
        <w:rPr>
          <w:sz w:val="26"/>
          <w:szCs w:val="26"/>
        </w:rPr>
        <w:tab/>
        <w:t>Члан Комисије се разрешава у случајевима када најмање два пута неоправдано одсуствује са седнице Комисије, када несавесним радом онемогућава рад Комисије и када својом неактовношћу не доприноси раду Комисије.</w:t>
      </w:r>
    </w:p>
    <w:p w:rsidR="00F870A9" w:rsidRPr="007F408D" w:rsidRDefault="00F870A9" w:rsidP="00F870A9">
      <w:pPr>
        <w:jc w:val="both"/>
        <w:rPr>
          <w:sz w:val="26"/>
          <w:szCs w:val="26"/>
        </w:rPr>
      </w:pPr>
    </w:p>
    <w:p w:rsidR="00F870A9" w:rsidRPr="007F408D" w:rsidRDefault="00F870A9" w:rsidP="00F870A9">
      <w:pPr>
        <w:jc w:val="center"/>
        <w:rPr>
          <w:b/>
          <w:sz w:val="26"/>
          <w:szCs w:val="26"/>
        </w:rPr>
      </w:pPr>
      <w:r w:rsidRPr="007F408D">
        <w:rPr>
          <w:b/>
          <w:sz w:val="26"/>
          <w:szCs w:val="26"/>
        </w:rPr>
        <w:t>Члан 5.</w:t>
      </w:r>
    </w:p>
    <w:p w:rsidR="00F870A9" w:rsidRPr="007F408D" w:rsidRDefault="00F870A9" w:rsidP="00F870A9">
      <w:pPr>
        <w:jc w:val="both"/>
        <w:rPr>
          <w:sz w:val="26"/>
          <w:szCs w:val="26"/>
        </w:rPr>
      </w:pPr>
      <w:r w:rsidRPr="007F408D">
        <w:rPr>
          <w:sz w:val="26"/>
          <w:szCs w:val="26"/>
        </w:rPr>
        <w:tab/>
        <w:t>У случају разрешења члана Комисије пре истека времена на које је именован, начелник Градске управе именује новог члана.</w:t>
      </w:r>
    </w:p>
    <w:p w:rsidR="00F870A9" w:rsidRPr="007F408D" w:rsidRDefault="00F870A9" w:rsidP="00F870A9">
      <w:pPr>
        <w:jc w:val="both"/>
        <w:rPr>
          <w:sz w:val="26"/>
          <w:szCs w:val="26"/>
        </w:rPr>
      </w:pPr>
    </w:p>
    <w:p w:rsidR="00F870A9" w:rsidRPr="007F408D" w:rsidRDefault="00F870A9" w:rsidP="00F870A9">
      <w:pPr>
        <w:jc w:val="center"/>
        <w:rPr>
          <w:b/>
          <w:sz w:val="26"/>
          <w:szCs w:val="26"/>
        </w:rPr>
      </w:pPr>
      <w:r w:rsidRPr="007F408D">
        <w:rPr>
          <w:b/>
          <w:sz w:val="26"/>
          <w:szCs w:val="26"/>
        </w:rPr>
        <w:t>III НАЧИН РАДА И ОДЛУЧИВАЊА КОМИСИЈЕ</w:t>
      </w:r>
    </w:p>
    <w:p w:rsidR="00F870A9" w:rsidRPr="007F408D" w:rsidRDefault="00F870A9" w:rsidP="00F870A9">
      <w:pPr>
        <w:rPr>
          <w:b/>
          <w:sz w:val="26"/>
          <w:szCs w:val="26"/>
        </w:rPr>
      </w:pPr>
    </w:p>
    <w:p w:rsidR="00F870A9" w:rsidRPr="007F408D" w:rsidRDefault="00F870A9" w:rsidP="00F870A9">
      <w:pPr>
        <w:jc w:val="center"/>
        <w:rPr>
          <w:sz w:val="26"/>
          <w:szCs w:val="26"/>
        </w:rPr>
      </w:pPr>
      <w:r w:rsidRPr="007F408D">
        <w:rPr>
          <w:b/>
          <w:sz w:val="26"/>
          <w:szCs w:val="26"/>
        </w:rPr>
        <w:t>Члан 6.</w:t>
      </w:r>
    </w:p>
    <w:p w:rsidR="00F870A9" w:rsidRPr="007F408D" w:rsidRDefault="00F870A9" w:rsidP="00F870A9">
      <w:pPr>
        <w:jc w:val="both"/>
        <w:rPr>
          <w:sz w:val="26"/>
          <w:szCs w:val="26"/>
        </w:rPr>
      </w:pPr>
      <w:r w:rsidRPr="007F408D">
        <w:rPr>
          <w:sz w:val="26"/>
          <w:szCs w:val="26"/>
        </w:rPr>
        <w:tab/>
        <w:t>Комисија ради на седницама и може пуноважно да одлучује уколико седници присуствује већина чланова Комисије.</w:t>
      </w:r>
    </w:p>
    <w:p w:rsidR="00F870A9" w:rsidRPr="007F408D" w:rsidRDefault="00F870A9" w:rsidP="00F870A9">
      <w:pPr>
        <w:jc w:val="both"/>
        <w:rPr>
          <w:sz w:val="26"/>
          <w:szCs w:val="26"/>
        </w:rPr>
      </w:pPr>
      <w:r w:rsidRPr="007F408D">
        <w:rPr>
          <w:sz w:val="26"/>
          <w:szCs w:val="26"/>
        </w:rPr>
        <w:tab/>
        <w:t>Комисија одлучује већином гласова присутног броја чланова.</w:t>
      </w:r>
    </w:p>
    <w:p w:rsidR="00F870A9" w:rsidRPr="007F408D" w:rsidRDefault="00F870A9" w:rsidP="00F870A9">
      <w:pPr>
        <w:ind w:firstLine="720"/>
        <w:jc w:val="both"/>
        <w:rPr>
          <w:sz w:val="26"/>
          <w:szCs w:val="26"/>
        </w:rPr>
      </w:pPr>
      <w:r w:rsidRPr="007F408D">
        <w:rPr>
          <w:sz w:val="26"/>
          <w:szCs w:val="26"/>
        </w:rPr>
        <w:t>Комисијом председава председник Комисије, а у његовом одсуству заменик председника Комисије.</w:t>
      </w:r>
    </w:p>
    <w:p w:rsidR="00F870A9" w:rsidRPr="007F408D" w:rsidRDefault="00F870A9" w:rsidP="00F870A9">
      <w:pPr>
        <w:ind w:firstLine="720"/>
        <w:jc w:val="both"/>
        <w:rPr>
          <w:sz w:val="26"/>
          <w:szCs w:val="26"/>
        </w:rPr>
      </w:pPr>
      <w:r w:rsidRPr="007F408D">
        <w:rPr>
          <w:sz w:val="26"/>
          <w:szCs w:val="26"/>
        </w:rPr>
        <w:t>Комисију сазива председник Комисије, а у његовом одсуству заменик председника Комисије, по потреби, односно на основу поднетих захтева за категоризацију.</w:t>
      </w:r>
    </w:p>
    <w:p w:rsidR="00F870A9" w:rsidRPr="007F408D" w:rsidRDefault="00F870A9" w:rsidP="00F870A9">
      <w:pPr>
        <w:ind w:firstLine="720"/>
        <w:jc w:val="both"/>
        <w:rPr>
          <w:sz w:val="26"/>
          <w:szCs w:val="26"/>
        </w:rPr>
      </w:pPr>
      <w:r w:rsidRPr="007F408D">
        <w:rPr>
          <w:sz w:val="26"/>
          <w:szCs w:val="26"/>
        </w:rPr>
        <w:t>Комисија самостално организује свој рад у складу са надлежностима утврђеним чланом 7. и 8. овог Правилника.</w:t>
      </w:r>
    </w:p>
    <w:p w:rsidR="00F870A9" w:rsidRPr="007F408D" w:rsidRDefault="00F870A9" w:rsidP="00F870A9">
      <w:pPr>
        <w:ind w:firstLine="720"/>
        <w:jc w:val="both"/>
        <w:rPr>
          <w:sz w:val="26"/>
          <w:szCs w:val="26"/>
        </w:rPr>
      </w:pPr>
      <w:r w:rsidRPr="007F408D">
        <w:rPr>
          <w:sz w:val="26"/>
          <w:szCs w:val="26"/>
        </w:rPr>
        <w:t>Рад Комисије је јаван.</w:t>
      </w:r>
    </w:p>
    <w:p w:rsidR="00F870A9" w:rsidRPr="007F408D" w:rsidRDefault="00F870A9" w:rsidP="00F870A9">
      <w:pPr>
        <w:rPr>
          <w:sz w:val="26"/>
          <w:szCs w:val="26"/>
        </w:rPr>
      </w:pPr>
    </w:p>
    <w:p w:rsidR="00F870A9" w:rsidRPr="007F408D" w:rsidRDefault="00F870A9" w:rsidP="00F870A9">
      <w:pPr>
        <w:jc w:val="both"/>
        <w:rPr>
          <w:sz w:val="26"/>
          <w:szCs w:val="26"/>
        </w:rPr>
      </w:pPr>
    </w:p>
    <w:p w:rsidR="00F870A9" w:rsidRPr="007F408D" w:rsidRDefault="00F870A9" w:rsidP="00F870A9">
      <w:pPr>
        <w:jc w:val="center"/>
        <w:rPr>
          <w:b/>
          <w:sz w:val="26"/>
          <w:szCs w:val="26"/>
        </w:rPr>
      </w:pPr>
      <w:r w:rsidRPr="007F408D">
        <w:rPr>
          <w:b/>
          <w:sz w:val="26"/>
          <w:szCs w:val="26"/>
        </w:rPr>
        <w:t>III НАДЛЕЖНОСТ КОМИСИЈЕ</w:t>
      </w:r>
    </w:p>
    <w:p w:rsidR="00F870A9" w:rsidRPr="007F408D" w:rsidRDefault="00F870A9" w:rsidP="00F870A9">
      <w:pPr>
        <w:jc w:val="center"/>
        <w:rPr>
          <w:b/>
          <w:sz w:val="26"/>
          <w:szCs w:val="26"/>
        </w:rPr>
      </w:pPr>
      <w:r w:rsidRPr="007F408D">
        <w:rPr>
          <w:b/>
          <w:sz w:val="26"/>
          <w:szCs w:val="26"/>
        </w:rPr>
        <w:t>Члан 7.</w:t>
      </w:r>
    </w:p>
    <w:p w:rsidR="00F870A9" w:rsidRPr="007F408D" w:rsidRDefault="00F870A9" w:rsidP="00F870A9">
      <w:pPr>
        <w:jc w:val="both"/>
        <w:rPr>
          <w:sz w:val="26"/>
          <w:szCs w:val="26"/>
        </w:rPr>
      </w:pPr>
      <w:r w:rsidRPr="007F408D">
        <w:rPr>
          <w:sz w:val="26"/>
          <w:szCs w:val="26"/>
        </w:rPr>
        <w:tab/>
        <w:t>Комисија, на захтев угоститеља (при чему се под појмом угоститељ подразумева привредно друштво, предузетник, друго правно лице или огранак страног правног лица или физичко лице које обавља угоститељску делатност под условима прописаним законом), спроводи поступак категоризације угоститељских објеката за смештај врсте кућа, апартман, соба и сеоско туристичко домаћинство на територији града Врања.</w:t>
      </w:r>
    </w:p>
    <w:p w:rsidR="00F870A9" w:rsidRPr="007F408D" w:rsidRDefault="00F870A9" w:rsidP="00F870A9">
      <w:pPr>
        <w:jc w:val="both"/>
        <w:rPr>
          <w:sz w:val="26"/>
          <w:szCs w:val="26"/>
        </w:rPr>
      </w:pPr>
      <w:r w:rsidRPr="007F408D">
        <w:rPr>
          <w:sz w:val="26"/>
          <w:szCs w:val="26"/>
        </w:rPr>
        <w:tab/>
        <w:t>Комисија  одлази у објекат за смештај за који је захтевана категоризација, испитује усаглашеност са условима прописаним законом и прописима донетим на основу закона, и записнички констатује чињенично стање у погледу уређеја, опреме и услуга по свим елементима и критеријумима за категоризацију. Комисија је дужна да, у року од 10 дана од дана пријема захтева за категоризацију достави записник (са фотодокументацијом објекта за смештај) са предлогом о категоризацији руководиоцу организационе јединице Градске управе, у чијој су надлежности послови категоризације, ради доношења решења о категоризацији.</w:t>
      </w:r>
    </w:p>
    <w:p w:rsidR="00F870A9" w:rsidRPr="007F408D" w:rsidRDefault="00F870A9" w:rsidP="00F870A9">
      <w:pPr>
        <w:jc w:val="both"/>
        <w:rPr>
          <w:sz w:val="26"/>
          <w:szCs w:val="26"/>
        </w:rPr>
      </w:pPr>
      <w:r w:rsidRPr="007F408D">
        <w:rPr>
          <w:sz w:val="26"/>
          <w:szCs w:val="26"/>
        </w:rPr>
        <w:lastRenderedPageBreak/>
        <w:tab/>
        <w:t>У случају када нису задовољени минимални услови за категоризацију, Комисија, уз сагласност подносиоца захтева, одредиће подносиоцу захтева рок од највише 5 (пет) дана да исправи утврђене недостатке.</w:t>
      </w:r>
    </w:p>
    <w:p w:rsidR="00F870A9" w:rsidRPr="007F408D" w:rsidRDefault="00F870A9" w:rsidP="00F870A9">
      <w:pPr>
        <w:ind w:firstLine="720"/>
        <w:jc w:val="both"/>
        <w:rPr>
          <w:sz w:val="26"/>
          <w:szCs w:val="26"/>
        </w:rPr>
      </w:pPr>
      <w:r w:rsidRPr="007F408D">
        <w:rPr>
          <w:sz w:val="26"/>
          <w:szCs w:val="26"/>
        </w:rPr>
        <w:t xml:space="preserve">Након истека рока из претходног става, Комисија ће у року од 2 (два) дана изаћи на контролни преглед, записнички констатовати да ли је подносиоц захтева поступио по претходном записнику и у року од 1 (једног) дана доставити записник </w:t>
      </w:r>
      <w:r w:rsidRPr="007F408D">
        <w:rPr>
          <w:sz w:val="26"/>
          <w:szCs w:val="26"/>
          <w:u w:val="single"/>
        </w:rPr>
        <w:t>(</w:t>
      </w:r>
      <w:r w:rsidRPr="007F408D">
        <w:rPr>
          <w:sz w:val="26"/>
          <w:szCs w:val="26"/>
        </w:rPr>
        <w:t>са фотодокументацијом објекта за смештај</w:t>
      </w:r>
      <w:r w:rsidRPr="007F408D">
        <w:rPr>
          <w:sz w:val="26"/>
          <w:szCs w:val="26"/>
          <w:u w:val="single"/>
        </w:rPr>
        <w:t>)</w:t>
      </w:r>
      <w:r w:rsidRPr="007F408D">
        <w:rPr>
          <w:sz w:val="26"/>
          <w:szCs w:val="26"/>
        </w:rPr>
        <w:t xml:space="preserve"> са предлогом о категоризацији руководиоцу организационе јединице Градске управе, у чијој су надлежности послови категоризације, да донесе решење о категоризацији, односно о одбијању захтева за категоризацију.</w:t>
      </w:r>
    </w:p>
    <w:p w:rsidR="00F870A9" w:rsidRPr="007F408D" w:rsidRDefault="00F870A9" w:rsidP="00F870A9">
      <w:pPr>
        <w:jc w:val="both"/>
        <w:rPr>
          <w:sz w:val="26"/>
          <w:szCs w:val="26"/>
        </w:rPr>
      </w:pPr>
    </w:p>
    <w:p w:rsidR="00F870A9" w:rsidRPr="007F408D" w:rsidRDefault="00F870A9" w:rsidP="00F870A9">
      <w:pPr>
        <w:jc w:val="center"/>
        <w:rPr>
          <w:b/>
          <w:sz w:val="26"/>
          <w:szCs w:val="26"/>
        </w:rPr>
      </w:pPr>
      <w:r w:rsidRPr="007F408D">
        <w:rPr>
          <w:b/>
          <w:sz w:val="26"/>
          <w:szCs w:val="26"/>
        </w:rPr>
        <w:t>Члан 8.</w:t>
      </w:r>
    </w:p>
    <w:p w:rsidR="00F870A9" w:rsidRPr="007F408D" w:rsidRDefault="00F870A9" w:rsidP="00F870A9">
      <w:pPr>
        <w:jc w:val="both"/>
        <w:rPr>
          <w:sz w:val="26"/>
          <w:szCs w:val="26"/>
        </w:rPr>
      </w:pPr>
    </w:p>
    <w:p w:rsidR="00F870A9" w:rsidRPr="007F408D" w:rsidRDefault="00F870A9" w:rsidP="00F870A9">
      <w:pPr>
        <w:jc w:val="both"/>
        <w:rPr>
          <w:sz w:val="26"/>
          <w:szCs w:val="26"/>
        </w:rPr>
      </w:pPr>
      <w:r w:rsidRPr="007F408D">
        <w:rPr>
          <w:sz w:val="26"/>
          <w:szCs w:val="26"/>
        </w:rPr>
        <w:tab/>
        <w:t>Уколико у вршењу контроле категорисаних објеката за смештај туристички инспектор, односно овлашћено лице Градске управе (овлашћени инспектор) утврди да исти више не испуњава критеријуме на основу којих му је одређена категорија, у року од 5 (пет) дана од дана када је утврдио недостатке обавестиће актом Комисију, која ће у даљем року од 15 дана отићи у објекат, записнички констатовати (уз фотодокумент) нађено стање и, уколико објекат више не испуњава услове за категорију коју је добио, обавестити и предложити руководиоцу организационе јединице Градске управе, у чијој су надлежности послови категоризације,</w:t>
      </w:r>
      <w:r w:rsidRPr="007F408D">
        <w:rPr>
          <w:sz w:val="26"/>
          <w:szCs w:val="26"/>
          <w:u w:val="single"/>
        </w:rPr>
        <w:t xml:space="preserve"> </w:t>
      </w:r>
      <w:r w:rsidRPr="007F408D">
        <w:rPr>
          <w:sz w:val="26"/>
          <w:szCs w:val="26"/>
        </w:rPr>
        <w:t>промену или укидање категорије објекта за смештај.</w:t>
      </w:r>
    </w:p>
    <w:p w:rsidR="00F870A9" w:rsidRPr="007F408D" w:rsidRDefault="00F870A9" w:rsidP="00F870A9">
      <w:pPr>
        <w:rPr>
          <w:sz w:val="26"/>
          <w:szCs w:val="26"/>
        </w:rPr>
      </w:pPr>
    </w:p>
    <w:p w:rsidR="00F870A9" w:rsidRPr="007F408D" w:rsidRDefault="00F870A9" w:rsidP="00F870A9">
      <w:pPr>
        <w:jc w:val="center"/>
        <w:rPr>
          <w:b/>
          <w:sz w:val="26"/>
          <w:szCs w:val="26"/>
        </w:rPr>
      </w:pPr>
      <w:r w:rsidRPr="007F408D">
        <w:rPr>
          <w:b/>
          <w:sz w:val="26"/>
          <w:szCs w:val="26"/>
        </w:rPr>
        <w:t>Члан 9.</w:t>
      </w:r>
    </w:p>
    <w:p w:rsidR="00F870A9" w:rsidRPr="007F408D" w:rsidRDefault="00F870A9" w:rsidP="00F870A9">
      <w:pPr>
        <w:jc w:val="both"/>
        <w:rPr>
          <w:b/>
          <w:sz w:val="26"/>
          <w:szCs w:val="26"/>
        </w:rPr>
      </w:pPr>
      <w:r w:rsidRPr="007F408D">
        <w:rPr>
          <w:sz w:val="26"/>
          <w:szCs w:val="26"/>
        </w:rPr>
        <w:tab/>
        <w:t xml:space="preserve">Правилник ступа </w:t>
      </w:r>
      <w:r w:rsidR="00DE30D3">
        <w:rPr>
          <w:sz w:val="26"/>
          <w:szCs w:val="26"/>
        </w:rPr>
        <w:t>на снагу наредног дана од дана објављивања</w:t>
      </w:r>
      <w:r w:rsidRPr="007F408D">
        <w:rPr>
          <w:sz w:val="26"/>
          <w:szCs w:val="26"/>
        </w:rPr>
        <w:t xml:space="preserve"> у „Службеном гласнику града Врања“.</w:t>
      </w:r>
    </w:p>
    <w:p w:rsidR="00F870A9" w:rsidRPr="007F408D" w:rsidRDefault="00F870A9" w:rsidP="00F870A9">
      <w:pPr>
        <w:jc w:val="center"/>
        <w:rPr>
          <w:b/>
          <w:sz w:val="26"/>
          <w:szCs w:val="26"/>
        </w:rPr>
      </w:pPr>
    </w:p>
    <w:p w:rsidR="00CD0489" w:rsidRPr="007F408D" w:rsidRDefault="00CD0489" w:rsidP="00CD0489">
      <w:pPr>
        <w:autoSpaceDE w:val="0"/>
        <w:autoSpaceDN w:val="0"/>
        <w:adjustRightInd w:val="0"/>
        <w:jc w:val="center"/>
        <w:rPr>
          <w:b/>
          <w:bCs/>
          <w:sz w:val="26"/>
          <w:szCs w:val="26"/>
        </w:rPr>
      </w:pPr>
      <w:r w:rsidRPr="007F408D">
        <w:rPr>
          <w:b/>
          <w:bCs/>
          <w:sz w:val="26"/>
          <w:szCs w:val="26"/>
        </w:rPr>
        <w:t>ГРАДСКО ВЕЋЕ ГРАДА ВРАЊА,</w:t>
      </w:r>
    </w:p>
    <w:p w:rsidR="00CD0489" w:rsidRPr="007F408D" w:rsidRDefault="00CD0489" w:rsidP="00CD0489">
      <w:pPr>
        <w:autoSpaceDE w:val="0"/>
        <w:autoSpaceDN w:val="0"/>
        <w:adjustRightInd w:val="0"/>
        <w:jc w:val="center"/>
        <w:rPr>
          <w:b/>
          <w:bCs/>
          <w:sz w:val="26"/>
          <w:szCs w:val="26"/>
        </w:rPr>
      </w:pPr>
      <w:r w:rsidRPr="007F408D">
        <w:rPr>
          <w:b/>
          <w:bCs/>
          <w:sz w:val="26"/>
          <w:szCs w:val="26"/>
        </w:rPr>
        <w:t>дана: 14.01.20</w:t>
      </w:r>
      <w:r w:rsidR="005E0BF4">
        <w:rPr>
          <w:b/>
          <w:bCs/>
          <w:sz w:val="26"/>
          <w:szCs w:val="26"/>
        </w:rPr>
        <w:t>1</w:t>
      </w:r>
      <w:r w:rsidRPr="007F408D">
        <w:rPr>
          <w:b/>
          <w:bCs/>
          <w:sz w:val="26"/>
          <w:szCs w:val="26"/>
        </w:rPr>
        <w:t xml:space="preserve">9. године, </w:t>
      </w:r>
      <w:r w:rsidRPr="007F408D">
        <w:rPr>
          <w:b/>
          <w:sz w:val="26"/>
          <w:szCs w:val="26"/>
        </w:rPr>
        <w:t xml:space="preserve">број: </w:t>
      </w:r>
      <w:r w:rsidRPr="007F408D">
        <w:rPr>
          <w:b/>
          <w:bCs/>
          <w:sz w:val="26"/>
          <w:szCs w:val="26"/>
        </w:rPr>
        <w:t>06-3/2//2019-04.</w:t>
      </w:r>
    </w:p>
    <w:p w:rsidR="00CD0489" w:rsidRPr="007F408D" w:rsidRDefault="00CD0489" w:rsidP="00CD0489">
      <w:pPr>
        <w:autoSpaceDE w:val="0"/>
        <w:autoSpaceDN w:val="0"/>
        <w:adjustRightInd w:val="0"/>
        <w:jc w:val="both"/>
        <w:rPr>
          <w:bCs/>
          <w:sz w:val="26"/>
          <w:szCs w:val="26"/>
        </w:rPr>
      </w:pPr>
    </w:p>
    <w:p w:rsidR="00CD0489" w:rsidRPr="007F408D" w:rsidRDefault="00CD0489" w:rsidP="00CD0489">
      <w:pPr>
        <w:autoSpaceDE w:val="0"/>
        <w:autoSpaceDN w:val="0"/>
        <w:adjustRightInd w:val="0"/>
        <w:jc w:val="both"/>
        <w:rPr>
          <w:bCs/>
          <w:sz w:val="26"/>
          <w:szCs w:val="26"/>
        </w:rPr>
      </w:pPr>
    </w:p>
    <w:p w:rsidR="00CD0489" w:rsidRPr="007F408D" w:rsidRDefault="00CD0489" w:rsidP="00CD0489">
      <w:pPr>
        <w:autoSpaceDE w:val="0"/>
        <w:autoSpaceDN w:val="0"/>
        <w:adjustRightInd w:val="0"/>
        <w:jc w:val="both"/>
        <w:rPr>
          <w:b/>
          <w:bCs/>
          <w:sz w:val="26"/>
          <w:szCs w:val="26"/>
        </w:rPr>
      </w:pP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Cs/>
          <w:sz w:val="26"/>
          <w:szCs w:val="26"/>
        </w:rPr>
        <w:tab/>
      </w:r>
      <w:r w:rsidRPr="007F408D">
        <w:rPr>
          <w:b/>
          <w:bCs/>
          <w:sz w:val="26"/>
          <w:szCs w:val="26"/>
        </w:rPr>
        <w:t>ПРЕДСЕДНИК</w:t>
      </w:r>
    </w:p>
    <w:p w:rsidR="00CD0489" w:rsidRPr="007F408D" w:rsidRDefault="00CD0489" w:rsidP="00CD0489">
      <w:pPr>
        <w:autoSpaceDE w:val="0"/>
        <w:autoSpaceDN w:val="0"/>
        <w:adjustRightInd w:val="0"/>
        <w:jc w:val="both"/>
        <w:rPr>
          <w:b/>
          <w:bCs/>
          <w:sz w:val="26"/>
          <w:szCs w:val="26"/>
        </w:rPr>
      </w:pP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t xml:space="preserve">       ГРАДСКОГ ВЕЋА,</w:t>
      </w:r>
    </w:p>
    <w:p w:rsidR="00CD0489" w:rsidRDefault="00CD0489" w:rsidP="00CD0489">
      <w:pPr>
        <w:rPr>
          <w:b/>
          <w:bCs/>
          <w:sz w:val="26"/>
          <w:szCs w:val="26"/>
        </w:rPr>
      </w:pP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r>
      <w:r w:rsidRPr="007F408D">
        <w:rPr>
          <w:b/>
          <w:bCs/>
          <w:sz w:val="26"/>
          <w:szCs w:val="26"/>
        </w:rPr>
        <w:tab/>
        <w:t>др Слободан Миленковић</w:t>
      </w:r>
      <w:r w:rsidR="007009D6">
        <w:rPr>
          <w:b/>
          <w:bCs/>
          <w:sz w:val="26"/>
          <w:szCs w:val="26"/>
        </w:rPr>
        <w:t>,с.р.</w:t>
      </w:r>
    </w:p>
    <w:p w:rsidR="007009D6" w:rsidRDefault="007009D6" w:rsidP="00CD0489">
      <w:pPr>
        <w:rPr>
          <w:b/>
          <w:bCs/>
          <w:sz w:val="26"/>
          <w:szCs w:val="26"/>
        </w:rPr>
      </w:pPr>
    </w:p>
    <w:p w:rsidR="007009D6" w:rsidRDefault="007009D6" w:rsidP="00CD0489">
      <w:pPr>
        <w:rPr>
          <w:b/>
          <w:bCs/>
          <w:sz w:val="26"/>
          <w:szCs w:val="26"/>
        </w:rPr>
      </w:pPr>
      <w:r>
        <w:rPr>
          <w:b/>
          <w:bCs/>
          <w:sz w:val="26"/>
          <w:szCs w:val="26"/>
        </w:rPr>
        <w:t>ТАЧНОСТ ПРЕПИСА ОВЕРАВА:</w:t>
      </w:r>
      <w:r>
        <w:rPr>
          <w:b/>
          <w:bCs/>
          <w:sz w:val="26"/>
          <w:szCs w:val="26"/>
        </w:rPr>
        <w:tab/>
      </w:r>
      <w:r>
        <w:rPr>
          <w:b/>
          <w:bCs/>
          <w:sz w:val="26"/>
          <w:szCs w:val="26"/>
        </w:rPr>
        <w:tab/>
      </w:r>
      <w:r>
        <w:rPr>
          <w:b/>
          <w:bCs/>
          <w:sz w:val="26"/>
          <w:szCs w:val="26"/>
        </w:rPr>
        <w:tab/>
      </w:r>
      <w:r>
        <w:rPr>
          <w:b/>
          <w:bCs/>
          <w:sz w:val="26"/>
          <w:szCs w:val="26"/>
        </w:rPr>
        <w:tab/>
        <w:t>СЕКРЕТАР</w:t>
      </w:r>
    </w:p>
    <w:p w:rsidR="007009D6" w:rsidRDefault="007009D6" w:rsidP="00CD0489">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ГРАДСКОГ ВЕЋА,</w:t>
      </w:r>
    </w:p>
    <w:p w:rsidR="007009D6" w:rsidRPr="007009D6" w:rsidRDefault="007009D6" w:rsidP="00CD0489">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w:t>
      </w:r>
      <w:r w:rsidR="00DE30D3">
        <w:rPr>
          <w:b/>
          <w:bCs/>
          <w:sz w:val="26"/>
          <w:szCs w:val="26"/>
        </w:rPr>
        <w:t xml:space="preserve">  </w:t>
      </w:r>
      <w:r>
        <w:rPr>
          <w:b/>
          <w:bCs/>
          <w:sz w:val="26"/>
          <w:szCs w:val="26"/>
        </w:rPr>
        <w:t xml:space="preserve">  Јелена Пејковић</w:t>
      </w:r>
    </w:p>
    <w:p w:rsidR="00F870A9" w:rsidRPr="007F408D" w:rsidRDefault="00F870A9" w:rsidP="00F870A9">
      <w:pPr>
        <w:jc w:val="right"/>
        <w:rPr>
          <w:b/>
          <w:sz w:val="26"/>
          <w:szCs w:val="26"/>
        </w:rPr>
      </w:pPr>
    </w:p>
    <w:p w:rsidR="00F870A9" w:rsidRPr="007F408D" w:rsidRDefault="00F870A9" w:rsidP="00F870A9">
      <w:pPr>
        <w:jc w:val="right"/>
        <w:rPr>
          <w:sz w:val="26"/>
          <w:szCs w:val="26"/>
        </w:rPr>
      </w:pPr>
    </w:p>
    <w:p w:rsidR="00F870A9" w:rsidRPr="007F408D" w:rsidRDefault="00F870A9" w:rsidP="00F870A9">
      <w:pPr>
        <w:jc w:val="right"/>
        <w:rPr>
          <w:sz w:val="26"/>
          <w:szCs w:val="26"/>
        </w:rPr>
      </w:pPr>
    </w:p>
    <w:p w:rsidR="00F870A9" w:rsidRPr="007F408D" w:rsidRDefault="00F870A9" w:rsidP="00F870A9">
      <w:pPr>
        <w:jc w:val="right"/>
        <w:rPr>
          <w:sz w:val="26"/>
          <w:szCs w:val="26"/>
        </w:rPr>
      </w:pPr>
    </w:p>
    <w:p w:rsidR="00F870A9" w:rsidRPr="007F408D" w:rsidRDefault="00F870A9" w:rsidP="00F870A9">
      <w:pPr>
        <w:jc w:val="right"/>
        <w:rPr>
          <w:sz w:val="26"/>
          <w:szCs w:val="26"/>
        </w:rPr>
      </w:pPr>
    </w:p>
    <w:p w:rsidR="00F870A9" w:rsidRDefault="00F870A9" w:rsidP="00F870A9">
      <w:pPr>
        <w:jc w:val="right"/>
        <w:rPr>
          <w:sz w:val="26"/>
          <w:szCs w:val="26"/>
        </w:rPr>
      </w:pPr>
    </w:p>
    <w:p w:rsidR="006921C8" w:rsidRDefault="006921C8" w:rsidP="00F870A9">
      <w:pPr>
        <w:jc w:val="right"/>
        <w:rPr>
          <w:sz w:val="26"/>
          <w:szCs w:val="26"/>
        </w:rPr>
      </w:pPr>
    </w:p>
    <w:p w:rsidR="006921C8" w:rsidRDefault="006921C8" w:rsidP="00F870A9">
      <w:pPr>
        <w:jc w:val="right"/>
        <w:rPr>
          <w:sz w:val="26"/>
          <w:szCs w:val="26"/>
        </w:rPr>
      </w:pPr>
    </w:p>
    <w:p w:rsidR="006921C8" w:rsidRDefault="006921C8" w:rsidP="00F870A9">
      <w:pPr>
        <w:jc w:val="right"/>
        <w:rPr>
          <w:sz w:val="26"/>
          <w:szCs w:val="26"/>
        </w:rPr>
      </w:pPr>
    </w:p>
    <w:p w:rsidR="00347909" w:rsidRPr="007F408D" w:rsidRDefault="00347909" w:rsidP="00347909">
      <w:pPr>
        <w:rPr>
          <w:b/>
          <w:sz w:val="26"/>
          <w:szCs w:val="26"/>
          <w:lang w:val="sr-Cyrl-CS"/>
        </w:rPr>
      </w:pPr>
      <w:r w:rsidRPr="007F408D">
        <w:rPr>
          <w:b/>
          <w:sz w:val="26"/>
          <w:szCs w:val="26"/>
          <w:lang w:val="sr-Cyrl-CS"/>
        </w:rPr>
        <w:t>Република Србија</w:t>
      </w:r>
    </w:p>
    <w:p w:rsidR="00347909" w:rsidRPr="007F408D" w:rsidRDefault="00347909" w:rsidP="00347909">
      <w:pPr>
        <w:rPr>
          <w:b/>
          <w:sz w:val="26"/>
          <w:szCs w:val="26"/>
          <w:lang w:val="sr-Cyrl-CS"/>
        </w:rPr>
      </w:pPr>
      <w:r w:rsidRPr="007F408D">
        <w:rPr>
          <w:b/>
          <w:sz w:val="26"/>
          <w:szCs w:val="26"/>
          <w:lang w:val="sr-Cyrl-CS"/>
        </w:rPr>
        <w:t>ГРАД ВРАЊЕ</w:t>
      </w:r>
    </w:p>
    <w:p w:rsidR="00347909" w:rsidRPr="007F408D" w:rsidRDefault="00347909" w:rsidP="00347909">
      <w:pPr>
        <w:rPr>
          <w:b/>
          <w:sz w:val="26"/>
          <w:szCs w:val="26"/>
          <w:lang w:val="sr-Cyrl-CS"/>
        </w:rPr>
      </w:pPr>
      <w:r w:rsidRPr="007F408D">
        <w:rPr>
          <w:b/>
          <w:sz w:val="26"/>
          <w:szCs w:val="26"/>
          <w:lang w:val="sr-Cyrl-CS"/>
        </w:rPr>
        <w:t>ГРАДСКО ВЕЋЕ</w:t>
      </w:r>
    </w:p>
    <w:p w:rsidR="00347909" w:rsidRPr="007F408D" w:rsidRDefault="00347909" w:rsidP="00347909">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347909" w:rsidRPr="007F408D" w:rsidRDefault="00347909" w:rsidP="00347909">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347909" w:rsidRPr="007F408D" w:rsidRDefault="00347909" w:rsidP="00347909">
      <w:pPr>
        <w:rPr>
          <w:b/>
          <w:sz w:val="26"/>
          <w:szCs w:val="26"/>
        </w:rPr>
      </w:pPr>
      <w:r w:rsidRPr="007F408D">
        <w:rPr>
          <w:b/>
          <w:sz w:val="26"/>
          <w:szCs w:val="26"/>
          <w:lang w:val="sr-Cyrl-CS"/>
        </w:rPr>
        <w:t>В р а њ е</w:t>
      </w:r>
    </w:p>
    <w:p w:rsidR="00347909" w:rsidRPr="007F408D" w:rsidRDefault="00347909" w:rsidP="00347909">
      <w:pPr>
        <w:rPr>
          <w:b/>
          <w:sz w:val="26"/>
          <w:szCs w:val="26"/>
        </w:rPr>
      </w:pPr>
      <w:r w:rsidRPr="007F408D">
        <w:rPr>
          <w:b/>
          <w:sz w:val="26"/>
          <w:szCs w:val="26"/>
        </w:rPr>
        <w:t>ул. Краља Милана број 1</w:t>
      </w:r>
    </w:p>
    <w:p w:rsidR="00347909" w:rsidRPr="007F408D" w:rsidRDefault="00347909" w:rsidP="00347909">
      <w:pPr>
        <w:tabs>
          <w:tab w:val="left" w:pos="1125"/>
        </w:tabs>
        <w:rPr>
          <w:b/>
          <w:sz w:val="26"/>
          <w:szCs w:val="26"/>
        </w:rPr>
      </w:pPr>
      <w:r w:rsidRPr="007F408D">
        <w:rPr>
          <w:b/>
          <w:sz w:val="26"/>
          <w:szCs w:val="26"/>
        </w:rPr>
        <w:tab/>
      </w: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 xml:space="preserve"> </w:t>
      </w:r>
    </w:p>
    <w:p w:rsidR="00347909" w:rsidRPr="007F408D" w:rsidRDefault="00347909" w:rsidP="00347909">
      <w:pPr>
        <w:jc w:val="center"/>
        <w:rPr>
          <w:b/>
          <w:sz w:val="26"/>
          <w:szCs w:val="26"/>
          <w:lang w:val="sr-Cyrl-CS"/>
        </w:rPr>
      </w:pPr>
      <w:r w:rsidRPr="007F408D">
        <w:rPr>
          <w:b/>
          <w:sz w:val="26"/>
          <w:szCs w:val="26"/>
          <w:lang w:val="sr-Cyrl-CS"/>
        </w:rPr>
        <w:t xml:space="preserve">СКУПШТИНА ГРАДА ВРАЊА </w:t>
      </w:r>
    </w:p>
    <w:p w:rsidR="00347909" w:rsidRPr="007F408D" w:rsidRDefault="00347909" w:rsidP="00347909">
      <w:pPr>
        <w:jc w:val="center"/>
        <w:rPr>
          <w:b/>
          <w:sz w:val="26"/>
          <w:szCs w:val="26"/>
          <w:lang w:val="sr-Cyrl-CS"/>
        </w:rPr>
      </w:pPr>
      <w:r w:rsidRPr="007F408D">
        <w:rPr>
          <w:b/>
          <w:sz w:val="26"/>
          <w:szCs w:val="26"/>
          <w:lang w:val="sr-Cyrl-CS"/>
        </w:rPr>
        <w:t>-председнику-</w:t>
      </w:r>
    </w:p>
    <w:p w:rsidR="00347909" w:rsidRPr="007F408D" w:rsidRDefault="00347909" w:rsidP="00347909">
      <w:pPr>
        <w:jc w:val="center"/>
        <w:rPr>
          <w:b/>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Нацрт Одлуке </w:t>
      </w:r>
      <w:r w:rsidRPr="007F408D">
        <w:rPr>
          <w:rFonts w:ascii="Times New Roman" w:hAnsi="Times New Roman"/>
          <w:sz w:val="26"/>
          <w:szCs w:val="26"/>
        </w:rPr>
        <w:t>о мрежи јавних основних школа на територији града Врања</w:t>
      </w:r>
      <w:r w:rsidRPr="007F408D">
        <w:rPr>
          <w:rFonts w:ascii="Times New Roman" w:hAnsi="Times New Roman"/>
          <w:sz w:val="26"/>
          <w:szCs w:val="26"/>
          <w:lang w:val="sr-Cyrl-CS"/>
        </w:rPr>
        <w:t xml:space="preserve"> и донело следећи</w:t>
      </w:r>
    </w:p>
    <w:p w:rsidR="00347909" w:rsidRPr="007F408D" w:rsidRDefault="00347909" w:rsidP="00347909">
      <w:pPr>
        <w:ind w:firstLine="706"/>
        <w:rPr>
          <w:b/>
          <w:i/>
          <w:sz w:val="26"/>
          <w:szCs w:val="26"/>
          <w:lang w:val="sr-Cyrl-CS"/>
        </w:rPr>
      </w:pPr>
    </w:p>
    <w:p w:rsidR="00347909" w:rsidRPr="007F408D" w:rsidRDefault="00347909" w:rsidP="00347909">
      <w:pPr>
        <w:jc w:val="center"/>
        <w:rPr>
          <w:b/>
          <w:i/>
          <w:sz w:val="26"/>
          <w:szCs w:val="26"/>
          <w:lang w:val="sr-Cyrl-CS"/>
        </w:rPr>
      </w:pPr>
      <w:r w:rsidRPr="007F408D">
        <w:rPr>
          <w:b/>
          <w:i/>
          <w:sz w:val="26"/>
          <w:szCs w:val="26"/>
          <w:lang w:val="sr-Cyrl-CS"/>
        </w:rPr>
        <w:t>З А К Љ У Ч А К</w:t>
      </w:r>
    </w:p>
    <w:p w:rsidR="00347909" w:rsidRPr="007F408D" w:rsidRDefault="00347909" w:rsidP="00347909">
      <w:pPr>
        <w:jc w:val="center"/>
        <w:rPr>
          <w:b/>
          <w:i/>
          <w:sz w:val="26"/>
          <w:szCs w:val="26"/>
          <w:lang w:val="sr-Cyrl-CS"/>
        </w:rPr>
      </w:pPr>
    </w:p>
    <w:p w:rsidR="00347909" w:rsidRPr="007F408D" w:rsidRDefault="00347909" w:rsidP="00347909">
      <w:pPr>
        <w:jc w:val="both"/>
        <w:rPr>
          <w:sz w:val="26"/>
          <w:szCs w:val="26"/>
        </w:rPr>
      </w:pPr>
      <w:r w:rsidRPr="007F408D">
        <w:rPr>
          <w:sz w:val="26"/>
          <w:szCs w:val="26"/>
        </w:rPr>
        <w:tab/>
        <w:t>Утврђује се Предлог Одлуке о мрежи јавних основних школа на територији града Врања и  доставља Скупштини на разматрање и усвајање.</w:t>
      </w:r>
    </w:p>
    <w:p w:rsidR="00347909" w:rsidRPr="007F408D" w:rsidRDefault="00347909" w:rsidP="00347909">
      <w:pPr>
        <w:pStyle w:val="ListParagraph"/>
        <w:ind w:left="0" w:firstLine="720"/>
        <w:jc w:val="both"/>
        <w:rPr>
          <w:rFonts w:ascii="Times New Roman" w:hAnsi="Times New Roman"/>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Уводне напомене на седници Скупштине поднеће Мирјана Савов, шеф Одсека за образовање</w:t>
      </w:r>
      <w:r w:rsidR="00EB4D82">
        <w:rPr>
          <w:rFonts w:ascii="Times New Roman" w:hAnsi="Times New Roman"/>
          <w:sz w:val="26"/>
          <w:szCs w:val="26"/>
          <w:lang w:val="sr-Cyrl-CS"/>
        </w:rPr>
        <w:t>.</w:t>
      </w:r>
    </w:p>
    <w:p w:rsidR="00347909" w:rsidRPr="007F408D" w:rsidRDefault="00347909" w:rsidP="00347909">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347909" w:rsidRPr="007F408D" w:rsidRDefault="00347909" w:rsidP="00347909">
      <w:pPr>
        <w:jc w:val="center"/>
        <w:rPr>
          <w:b/>
          <w:sz w:val="26"/>
          <w:szCs w:val="26"/>
        </w:rPr>
      </w:pPr>
      <w:r w:rsidRPr="007F408D">
        <w:rPr>
          <w:b/>
          <w:sz w:val="26"/>
          <w:szCs w:val="26"/>
        </w:rPr>
        <w:t xml:space="preserve">                                                     </w:t>
      </w:r>
      <w:r w:rsidRPr="007F408D">
        <w:rPr>
          <w:b/>
          <w:sz w:val="26"/>
          <w:szCs w:val="26"/>
        </w:rPr>
        <w:tab/>
        <w:t xml:space="preserve">       ГРАДСКОГ ВЕЋА,</w:t>
      </w:r>
    </w:p>
    <w:p w:rsidR="00347909" w:rsidRPr="007F408D" w:rsidRDefault="00347909" w:rsidP="00347909">
      <w:pPr>
        <w:rPr>
          <w:b/>
          <w:sz w:val="26"/>
          <w:szCs w:val="26"/>
        </w:rPr>
      </w:pPr>
      <w:r w:rsidRPr="007F408D">
        <w:rPr>
          <w:b/>
          <w:sz w:val="26"/>
          <w:szCs w:val="26"/>
        </w:rPr>
        <w:t xml:space="preserve">                                                                               др Слободан Миленковић</w:t>
      </w: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Default="00347909" w:rsidP="00347909">
      <w:pPr>
        <w:rPr>
          <w:b/>
          <w:sz w:val="26"/>
          <w:szCs w:val="26"/>
        </w:rPr>
      </w:pPr>
    </w:p>
    <w:p w:rsidR="00034864" w:rsidRDefault="00034864" w:rsidP="00347909">
      <w:pPr>
        <w:rPr>
          <w:b/>
          <w:sz w:val="26"/>
          <w:szCs w:val="26"/>
        </w:rPr>
      </w:pPr>
    </w:p>
    <w:p w:rsidR="00034864" w:rsidRDefault="00034864" w:rsidP="00347909">
      <w:pPr>
        <w:rPr>
          <w:b/>
          <w:sz w:val="26"/>
          <w:szCs w:val="26"/>
        </w:rPr>
      </w:pPr>
    </w:p>
    <w:p w:rsidR="00034864" w:rsidRDefault="00034864" w:rsidP="00347909">
      <w:pPr>
        <w:rPr>
          <w:b/>
          <w:sz w:val="26"/>
          <w:szCs w:val="26"/>
        </w:rPr>
      </w:pPr>
    </w:p>
    <w:p w:rsidR="00034864" w:rsidRDefault="00034864" w:rsidP="00347909">
      <w:pPr>
        <w:rPr>
          <w:b/>
          <w:sz w:val="26"/>
          <w:szCs w:val="26"/>
        </w:rPr>
      </w:pPr>
    </w:p>
    <w:p w:rsidR="00034864" w:rsidRDefault="00034864" w:rsidP="00347909">
      <w:pPr>
        <w:rPr>
          <w:b/>
          <w:sz w:val="26"/>
          <w:szCs w:val="26"/>
        </w:rPr>
      </w:pPr>
    </w:p>
    <w:p w:rsidR="00034864" w:rsidRDefault="00034864" w:rsidP="00347909">
      <w:pPr>
        <w:rPr>
          <w:b/>
          <w:sz w:val="26"/>
          <w:szCs w:val="26"/>
        </w:rPr>
      </w:pPr>
    </w:p>
    <w:p w:rsidR="0081393B" w:rsidRDefault="0081393B" w:rsidP="00347909">
      <w:pPr>
        <w:rPr>
          <w:b/>
          <w:sz w:val="26"/>
          <w:szCs w:val="26"/>
        </w:rPr>
      </w:pPr>
    </w:p>
    <w:p w:rsidR="0081393B" w:rsidRDefault="0081393B"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Република Србија</w:t>
      </w:r>
    </w:p>
    <w:p w:rsidR="00347909" w:rsidRPr="007F408D" w:rsidRDefault="00347909" w:rsidP="00347909">
      <w:pPr>
        <w:rPr>
          <w:b/>
          <w:sz w:val="26"/>
          <w:szCs w:val="26"/>
          <w:lang w:val="sr-Cyrl-CS"/>
        </w:rPr>
      </w:pPr>
      <w:r w:rsidRPr="007F408D">
        <w:rPr>
          <w:b/>
          <w:sz w:val="26"/>
          <w:szCs w:val="26"/>
          <w:lang w:val="sr-Cyrl-CS"/>
        </w:rPr>
        <w:t>ГРАД ВРАЊЕ</w:t>
      </w:r>
    </w:p>
    <w:p w:rsidR="00347909" w:rsidRPr="007F408D" w:rsidRDefault="00347909" w:rsidP="00347909">
      <w:pPr>
        <w:rPr>
          <w:b/>
          <w:sz w:val="26"/>
          <w:szCs w:val="26"/>
          <w:lang w:val="sr-Cyrl-CS"/>
        </w:rPr>
      </w:pPr>
      <w:r w:rsidRPr="007F408D">
        <w:rPr>
          <w:b/>
          <w:sz w:val="26"/>
          <w:szCs w:val="26"/>
          <w:lang w:val="sr-Cyrl-CS"/>
        </w:rPr>
        <w:t>ГРАДСКО ВЕЋЕ</w:t>
      </w:r>
    </w:p>
    <w:p w:rsidR="00347909" w:rsidRPr="007F408D" w:rsidRDefault="00347909" w:rsidP="00347909">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347909" w:rsidRPr="007F408D" w:rsidRDefault="00347909" w:rsidP="00347909">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347909" w:rsidRPr="007F408D" w:rsidRDefault="00347909" w:rsidP="00347909">
      <w:pPr>
        <w:rPr>
          <w:b/>
          <w:sz w:val="26"/>
          <w:szCs w:val="26"/>
        </w:rPr>
      </w:pPr>
      <w:r w:rsidRPr="007F408D">
        <w:rPr>
          <w:b/>
          <w:sz w:val="26"/>
          <w:szCs w:val="26"/>
          <w:lang w:val="sr-Cyrl-CS"/>
        </w:rPr>
        <w:t>В р а њ е</w:t>
      </w:r>
    </w:p>
    <w:p w:rsidR="00347909" w:rsidRPr="007F408D" w:rsidRDefault="00347909" w:rsidP="00347909">
      <w:pPr>
        <w:rPr>
          <w:b/>
          <w:sz w:val="26"/>
          <w:szCs w:val="26"/>
        </w:rPr>
      </w:pPr>
      <w:r w:rsidRPr="007F408D">
        <w:rPr>
          <w:b/>
          <w:sz w:val="26"/>
          <w:szCs w:val="26"/>
        </w:rPr>
        <w:t>ул. Краља Милана број 1</w:t>
      </w:r>
    </w:p>
    <w:p w:rsidR="00347909" w:rsidRPr="007F408D" w:rsidRDefault="00347909" w:rsidP="00347909">
      <w:pPr>
        <w:tabs>
          <w:tab w:val="left" w:pos="1125"/>
        </w:tabs>
        <w:rPr>
          <w:b/>
          <w:sz w:val="26"/>
          <w:szCs w:val="26"/>
        </w:rPr>
      </w:pPr>
      <w:r w:rsidRPr="007F408D">
        <w:rPr>
          <w:b/>
          <w:sz w:val="26"/>
          <w:szCs w:val="26"/>
        </w:rPr>
        <w:tab/>
      </w: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 xml:space="preserve"> </w:t>
      </w:r>
    </w:p>
    <w:p w:rsidR="00347909" w:rsidRPr="007F408D" w:rsidRDefault="00347909" w:rsidP="00347909">
      <w:pPr>
        <w:jc w:val="center"/>
        <w:rPr>
          <w:b/>
          <w:sz w:val="26"/>
          <w:szCs w:val="26"/>
          <w:lang w:val="sr-Cyrl-CS"/>
        </w:rPr>
      </w:pPr>
      <w:r w:rsidRPr="007F408D">
        <w:rPr>
          <w:b/>
          <w:sz w:val="26"/>
          <w:szCs w:val="26"/>
          <w:lang w:val="sr-Cyrl-CS"/>
        </w:rPr>
        <w:t xml:space="preserve">СКУПШТИНА ГРАДА ВРАЊА </w:t>
      </w:r>
    </w:p>
    <w:p w:rsidR="00347909" w:rsidRPr="007F408D" w:rsidRDefault="00347909" w:rsidP="00347909">
      <w:pPr>
        <w:jc w:val="center"/>
        <w:rPr>
          <w:b/>
          <w:sz w:val="26"/>
          <w:szCs w:val="26"/>
          <w:lang w:val="sr-Cyrl-CS"/>
        </w:rPr>
      </w:pPr>
      <w:r w:rsidRPr="007F408D">
        <w:rPr>
          <w:b/>
          <w:sz w:val="26"/>
          <w:szCs w:val="26"/>
          <w:lang w:val="sr-Cyrl-CS"/>
        </w:rPr>
        <w:t>-председнику-</w:t>
      </w:r>
    </w:p>
    <w:p w:rsidR="00347909" w:rsidRPr="007F408D" w:rsidRDefault="00347909" w:rsidP="00347909">
      <w:pPr>
        <w:jc w:val="center"/>
        <w:rPr>
          <w:b/>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Pr="007F408D">
        <w:rPr>
          <w:rFonts w:ascii="Times New Roman" w:hAnsi="Times New Roman"/>
          <w:sz w:val="26"/>
          <w:szCs w:val="26"/>
        </w:rPr>
        <w:t>Нацрт Одлуке о</w:t>
      </w:r>
      <w:r w:rsidRPr="007F408D">
        <w:rPr>
          <w:rFonts w:ascii="Times New Roman" w:hAnsi="Times New Roman"/>
          <w:sz w:val="26"/>
          <w:szCs w:val="26"/>
          <w:lang w:val="sr-Cyrl-CS"/>
        </w:rPr>
        <w:t xml:space="preserve"> обављању комуналне делатности обезбеђивања јавног осветљења на територији града Врања</w:t>
      </w:r>
      <w:r w:rsidRPr="007F408D">
        <w:rPr>
          <w:rFonts w:ascii="Times New Roman" w:hAnsi="Times New Roman"/>
          <w:sz w:val="26"/>
          <w:szCs w:val="26"/>
        </w:rPr>
        <w:t xml:space="preserve"> </w:t>
      </w:r>
      <w:r w:rsidRPr="007F408D">
        <w:rPr>
          <w:rFonts w:ascii="Times New Roman" w:hAnsi="Times New Roman"/>
          <w:sz w:val="26"/>
          <w:szCs w:val="26"/>
          <w:lang w:val="sr-Cyrl-CS"/>
        </w:rPr>
        <w:t>и донело следећи</w:t>
      </w:r>
    </w:p>
    <w:p w:rsidR="00347909" w:rsidRPr="007F408D" w:rsidRDefault="00347909" w:rsidP="00347909">
      <w:pPr>
        <w:ind w:firstLine="706"/>
        <w:rPr>
          <w:b/>
          <w:i/>
          <w:sz w:val="26"/>
          <w:szCs w:val="26"/>
          <w:lang w:val="sr-Cyrl-CS"/>
        </w:rPr>
      </w:pPr>
    </w:p>
    <w:p w:rsidR="00347909" w:rsidRPr="007F408D" w:rsidRDefault="00347909" w:rsidP="00347909">
      <w:pPr>
        <w:jc w:val="center"/>
        <w:rPr>
          <w:b/>
          <w:i/>
          <w:sz w:val="26"/>
          <w:szCs w:val="26"/>
          <w:lang w:val="sr-Cyrl-CS"/>
        </w:rPr>
      </w:pPr>
      <w:r w:rsidRPr="007F408D">
        <w:rPr>
          <w:b/>
          <w:i/>
          <w:sz w:val="26"/>
          <w:szCs w:val="26"/>
          <w:lang w:val="sr-Cyrl-CS"/>
        </w:rPr>
        <w:t>З А К Љ У Ч А К</w:t>
      </w:r>
    </w:p>
    <w:p w:rsidR="00347909" w:rsidRPr="007F408D" w:rsidRDefault="00347909" w:rsidP="00347909">
      <w:pPr>
        <w:jc w:val="center"/>
        <w:rPr>
          <w:b/>
          <w:i/>
          <w:sz w:val="26"/>
          <w:szCs w:val="26"/>
          <w:lang w:val="sr-Cyrl-CS"/>
        </w:rPr>
      </w:pPr>
    </w:p>
    <w:p w:rsidR="00347909" w:rsidRPr="007F408D" w:rsidRDefault="00347909" w:rsidP="00347909">
      <w:pPr>
        <w:jc w:val="both"/>
        <w:rPr>
          <w:sz w:val="26"/>
          <w:szCs w:val="26"/>
        </w:rPr>
      </w:pPr>
      <w:r w:rsidRPr="007F408D">
        <w:rPr>
          <w:sz w:val="26"/>
          <w:szCs w:val="26"/>
        </w:rPr>
        <w:tab/>
        <w:t>Утврђује се Предлог Одлуке</w:t>
      </w:r>
      <w:r w:rsidRPr="007F408D">
        <w:rPr>
          <w:sz w:val="26"/>
          <w:szCs w:val="26"/>
          <w:lang w:val="sr-Cyrl-CS"/>
        </w:rPr>
        <w:t xml:space="preserve"> о обављању комуналне делатности обезбеђивања јавног осветљења на територији града Врања</w:t>
      </w:r>
      <w:r w:rsidRPr="007F408D">
        <w:rPr>
          <w:sz w:val="26"/>
          <w:szCs w:val="26"/>
        </w:rPr>
        <w:t xml:space="preserve"> и  доставља Скупштини на разматрање и усвајање.</w:t>
      </w:r>
    </w:p>
    <w:p w:rsidR="00347909" w:rsidRPr="007F408D" w:rsidRDefault="00347909" w:rsidP="00347909">
      <w:pPr>
        <w:jc w:val="both"/>
        <w:rPr>
          <w:sz w:val="26"/>
          <w:szCs w:val="26"/>
        </w:rPr>
      </w:pPr>
    </w:p>
    <w:p w:rsidR="00347909" w:rsidRPr="007F408D" w:rsidRDefault="00347909" w:rsidP="00347909">
      <w:pPr>
        <w:pStyle w:val="ListParagraph"/>
        <w:ind w:left="0" w:firstLine="720"/>
        <w:jc w:val="both"/>
        <w:rPr>
          <w:rFonts w:ascii="Times New Roman" w:hAnsi="Times New Roman"/>
          <w:sz w:val="26"/>
          <w:szCs w:val="26"/>
          <w:lang w:val="sr-Cyrl-CS"/>
        </w:rPr>
      </w:pPr>
      <w:r w:rsidRPr="007F408D">
        <w:rPr>
          <w:rFonts w:ascii="Times New Roman" w:hAnsi="Times New Roman"/>
          <w:sz w:val="26"/>
          <w:szCs w:val="26"/>
          <w:lang w:val="sr-Cyrl-CS"/>
        </w:rPr>
        <w:t>Уводне напомене на седници Скупштине поднеће Данијела Бандовић, шеф Одсека за комуналне делатности</w:t>
      </w:r>
      <w:r w:rsidR="00EB4D82">
        <w:rPr>
          <w:rFonts w:ascii="Times New Roman" w:hAnsi="Times New Roman"/>
          <w:sz w:val="26"/>
          <w:szCs w:val="26"/>
          <w:lang w:val="sr-Cyrl-CS"/>
        </w:rPr>
        <w:t>.</w:t>
      </w:r>
    </w:p>
    <w:p w:rsidR="00347909" w:rsidRPr="007F408D" w:rsidRDefault="00347909" w:rsidP="00347909">
      <w:pPr>
        <w:pStyle w:val="ListParagraph"/>
        <w:ind w:left="0" w:firstLine="720"/>
        <w:jc w:val="both"/>
        <w:rPr>
          <w:rFonts w:ascii="Times New Roman" w:hAnsi="Times New Roman"/>
          <w:sz w:val="26"/>
          <w:szCs w:val="26"/>
        </w:rPr>
      </w:pPr>
    </w:p>
    <w:p w:rsidR="00347909" w:rsidRPr="007F408D" w:rsidRDefault="00347909" w:rsidP="00347909">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347909" w:rsidRPr="007F408D" w:rsidRDefault="00347909" w:rsidP="00347909">
      <w:pPr>
        <w:jc w:val="center"/>
        <w:rPr>
          <w:b/>
          <w:sz w:val="26"/>
          <w:szCs w:val="26"/>
        </w:rPr>
      </w:pPr>
      <w:r w:rsidRPr="007F408D">
        <w:rPr>
          <w:b/>
          <w:sz w:val="26"/>
          <w:szCs w:val="26"/>
        </w:rPr>
        <w:t xml:space="preserve">                                                     </w:t>
      </w:r>
      <w:r w:rsidRPr="007F408D">
        <w:rPr>
          <w:b/>
          <w:sz w:val="26"/>
          <w:szCs w:val="26"/>
        </w:rPr>
        <w:tab/>
        <w:t xml:space="preserve">       ГРАДСКОГ ВЕЋА,</w:t>
      </w:r>
    </w:p>
    <w:p w:rsidR="00347909" w:rsidRPr="007F408D" w:rsidRDefault="00347909" w:rsidP="00347909">
      <w:pPr>
        <w:rPr>
          <w:b/>
          <w:sz w:val="26"/>
          <w:szCs w:val="26"/>
        </w:rPr>
      </w:pPr>
      <w:r w:rsidRPr="007F408D">
        <w:rPr>
          <w:b/>
          <w:sz w:val="26"/>
          <w:szCs w:val="26"/>
        </w:rPr>
        <w:t xml:space="preserve">                                                                               др Слободан Миленковић</w:t>
      </w: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Default="00347909"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Република Србија</w:t>
      </w:r>
    </w:p>
    <w:p w:rsidR="00347909" w:rsidRPr="007F408D" w:rsidRDefault="00347909" w:rsidP="00347909">
      <w:pPr>
        <w:rPr>
          <w:b/>
          <w:sz w:val="26"/>
          <w:szCs w:val="26"/>
          <w:lang w:val="sr-Cyrl-CS"/>
        </w:rPr>
      </w:pPr>
      <w:r w:rsidRPr="007F408D">
        <w:rPr>
          <w:b/>
          <w:sz w:val="26"/>
          <w:szCs w:val="26"/>
          <w:lang w:val="sr-Cyrl-CS"/>
        </w:rPr>
        <w:t>ГРАД ВРАЊЕ</w:t>
      </w:r>
    </w:p>
    <w:p w:rsidR="00347909" w:rsidRPr="007F408D" w:rsidRDefault="00347909" w:rsidP="00347909">
      <w:pPr>
        <w:rPr>
          <w:b/>
          <w:sz w:val="26"/>
          <w:szCs w:val="26"/>
          <w:lang w:val="sr-Cyrl-CS"/>
        </w:rPr>
      </w:pPr>
      <w:r w:rsidRPr="007F408D">
        <w:rPr>
          <w:b/>
          <w:sz w:val="26"/>
          <w:szCs w:val="26"/>
          <w:lang w:val="sr-Cyrl-CS"/>
        </w:rPr>
        <w:t>ГРАДСКО ВЕЋЕ</w:t>
      </w:r>
    </w:p>
    <w:p w:rsidR="00347909" w:rsidRPr="007F408D" w:rsidRDefault="00347909" w:rsidP="00347909">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347909" w:rsidRPr="007F408D" w:rsidRDefault="00347909" w:rsidP="00347909">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347909" w:rsidRPr="007F408D" w:rsidRDefault="00347909" w:rsidP="00347909">
      <w:pPr>
        <w:rPr>
          <w:b/>
          <w:sz w:val="26"/>
          <w:szCs w:val="26"/>
        </w:rPr>
      </w:pPr>
      <w:r w:rsidRPr="007F408D">
        <w:rPr>
          <w:b/>
          <w:sz w:val="26"/>
          <w:szCs w:val="26"/>
          <w:lang w:val="sr-Cyrl-CS"/>
        </w:rPr>
        <w:t>В р а њ е</w:t>
      </w:r>
    </w:p>
    <w:p w:rsidR="00347909" w:rsidRPr="007F408D" w:rsidRDefault="00347909" w:rsidP="00347909">
      <w:pPr>
        <w:rPr>
          <w:b/>
          <w:sz w:val="26"/>
          <w:szCs w:val="26"/>
        </w:rPr>
      </w:pPr>
      <w:r w:rsidRPr="007F408D">
        <w:rPr>
          <w:b/>
          <w:sz w:val="26"/>
          <w:szCs w:val="26"/>
        </w:rPr>
        <w:t>ул. Краља Милана број 1</w:t>
      </w:r>
    </w:p>
    <w:p w:rsidR="00347909" w:rsidRPr="007F408D" w:rsidRDefault="00347909" w:rsidP="00347909">
      <w:pPr>
        <w:tabs>
          <w:tab w:val="left" w:pos="1125"/>
        </w:tabs>
        <w:rPr>
          <w:b/>
          <w:sz w:val="26"/>
          <w:szCs w:val="26"/>
        </w:rPr>
      </w:pPr>
      <w:r w:rsidRPr="007F408D">
        <w:rPr>
          <w:b/>
          <w:sz w:val="26"/>
          <w:szCs w:val="26"/>
        </w:rPr>
        <w:tab/>
      </w: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 xml:space="preserve"> </w:t>
      </w:r>
    </w:p>
    <w:p w:rsidR="00347909" w:rsidRPr="007F408D" w:rsidRDefault="00347909" w:rsidP="00347909">
      <w:pPr>
        <w:jc w:val="center"/>
        <w:rPr>
          <w:b/>
          <w:sz w:val="26"/>
          <w:szCs w:val="26"/>
          <w:lang w:val="sr-Cyrl-CS"/>
        </w:rPr>
      </w:pPr>
      <w:r w:rsidRPr="007F408D">
        <w:rPr>
          <w:b/>
          <w:sz w:val="26"/>
          <w:szCs w:val="26"/>
          <w:lang w:val="sr-Cyrl-CS"/>
        </w:rPr>
        <w:t xml:space="preserve">СКУПШТИНА ГРАДА ВРАЊА </w:t>
      </w:r>
    </w:p>
    <w:p w:rsidR="00347909" w:rsidRPr="007F408D" w:rsidRDefault="00347909" w:rsidP="00347909">
      <w:pPr>
        <w:jc w:val="center"/>
        <w:rPr>
          <w:b/>
          <w:sz w:val="26"/>
          <w:szCs w:val="26"/>
          <w:lang w:val="sr-Cyrl-CS"/>
        </w:rPr>
      </w:pPr>
      <w:r w:rsidRPr="007F408D">
        <w:rPr>
          <w:b/>
          <w:sz w:val="26"/>
          <w:szCs w:val="26"/>
          <w:lang w:val="sr-Cyrl-CS"/>
        </w:rPr>
        <w:t>-председнику-</w:t>
      </w:r>
    </w:p>
    <w:p w:rsidR="00347909" w:rsidRPr="007F408D" w:rsidRDefault="00347909" w:rsidP="00347909">
      <w:pPr>
        <w:jc w:val="center"/>
        <w:rPr>
          <w:b/>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Pr="007F408D">
        <w:rPr>
          <w:rFonts w:ascii="Times New Roman" w:hAnsi="Times New Roman"/>
          <w:sz w:val="26"/>
          <w:szCs w:val="26"/>
        </w:rPr>
        <w:t>Нацрт Одлуке о</w:t>
      </w:r>
      <w:r w:rsidRPr="007F408D">
        <w:rPr>
          <w:rFonts w:ascii="Times New Roman" w:hAnsi="Times New Roman"/>
          <w:sz w:val="26"/>
          <w:szCs w:val="26"/>
          <w:lang w:val="sr-Cyrl-CS"/>
        </w:rPr>
        <w:t xml:space="preserve"> допуни Одлуке  о комуналним делатностима на територији града Врања и донело следећи</w:t>
      </w:r>
    </w:p>
    <w:p w:rsidR="00347909" w:rsidRPr="007F408D" w:rsidRDefault="00347909" w:rsidP="00347909">
      <w:pPr>
        <w:ind w:firstLine="706"/>
        <w:rPr>
          <w:b/>
          <w:i/>
          <w:sz w:val="26"/>
          <w:szCs w:val="26"/>
          <w:lang w:val="sr-Cyrl-CS"/>
        </w:rPr>
      </w:pPr>
    </w:p>
    <w:p w:rsidR="00347909" w:rsidRPr="007F408D" w:rsidRDefault="00347909" w:rsidP="00347909">
      <w:pPr>
        <w:jc w:val="center"/>
        <w:rPr>
          <w:b/>
          <w:i/>
          <w:sz w:val="26"/>
          <w:szCs w:val="26"/>
          <w:lang w:val="sr-Cyrl-CS"/>
        </w:rPr>
      </w:pPr>
      <w:r w:rsidRPr="007F408D">
        <w:rPr>
          <w:b/>
          <w:i/>
          <w:sz w:val="26"/>
          <w:szCs w:val="26"/>
          <w:lang w:val="sr-Cyrl-CS"/>
        </w:rPr>
        <w:t>З А К Љ У Ч А К</w:t>
      </w:r>
    </w:p>
    <w:p w:rsidR="00347909" w:rsidRPr="007F408D" w:rsidRDefault="00347909" w:rsidP="00347909">
      <w:pPr>
        <w:jc w:val="center"/>
        <w:rPr>
          <w:b/>
          <w:i/>
          <w:sz w:val="26"/>
          <w:szCs w:val="26"/>
          <w:lang w:val="sr-Cyrl-CS"/>
        </w:rPr>
      </w:pPr>
    </w:p>
    <w:p w:rsidR="00347909" w:rsidRPr="007F408D" w:rsidRDefault="00347909" w:rsidP="00347909">
      <w:pPr>
        <w:jc w:val="both"/>
        <w:rPr>
          <w:sz w:val="26"/>
          <w:szCs w:val="26"/>
        </w:rPr>
      </w:pPr>
      <w:r w:rsidRPr="007F408D">
        <w:rPr>
          <w:sz w:val="26"/>
          <w:szCs w:val="26"/>
        </w:rPr>
        <w:tab/>
        <w:t>Утврђује се Предлог Одлуке</w:t>
      </w:r>
      <w:r w:rsidRPr="007F408D">
        <w:rPr>
          <w:sz w:val="26"/>
          <w:szCs w:val="26"/>
          <w:lang w:val="sr-Cyrl-CS"/>
        </w:rPr>
        <w:t xml:space="preserve"> о допуни Одлуке  о комуналним делатностима на територији града Врања</w:t>
      </w:r>
      <w:r w:rsidRPr="007F408D">
        <w:rPr>
          <w:sz w:val="26"/>
          <w:szCs w:val="26"/>
        </w:rPr>
        <w:t xml:space="preserve"> и  доставља Скупштини на разматрање и усвајање.</w:t>
      </w:r>
    </w:p>
    <w:p w:rsidR="00347909" w:rsidRPr="007F408D" w:rsidRDefault="00347909" w:rsidP="00347909">
      <w:pPr>
        <w:jc w:val="both"/>
        <w:rPr>
          <w:sz w:val="26"/>
          <w:szCs w:val="26"/>
        </w:rPr>
      </w:pPr>
    </w:p>
    <w:p w:rsidR="00347909" w:rsidRPr="007F408D" w:rsidRDefault="00347909" w:rsidP="00347909">
      <w:pPr>
        <w:pStyle w:val="ListParagraph"/>
        <w:ind w:left="0" w:firstLine="720"/>
        <w:jc w:val="both"/>
        <w:rPr>
          <w:rFonts w:ascii="Times New Roman" w:hAnsi="Times New Roman"/>
          <w:sz w:val="26"/>
          <w:szCs w:val="26"/>
          <w:lang w:val="sr-Cyrl-CS"/>
        </w:rPr>
      </w:pPr>
      <w:r w:rsidRPr="007F408D">
        <w:rPr>
          <w:rFonts w:ascii="Times New Roman" w:hAnsi="Times New Roman"/>
          <w:sz w:val="26"/>
          <w:szCs w:val="26"/>
          <w:lang w:val="sr-Cyrl-CS"/>
        </w:rPr>
        <w:t>Уводне напомене на седници Скупштине поднеће Данијела Бандовић, шеф Одсека за комуналне делатности</w:t>
      </w:r>
    </w:p>
    <w:p w:rsidR="00347909" w:rsidRPr="007F408D" w:rsidRDefault="00347909" w:rsidP="00347909">
      <w:pPr>
        <w:pStyle w:val="ListParagraph"/>
        <w:ind w:left="0" w:firstLine="720"/>
        <w:jc w:val="both"/>
        <w:rPr>
          <w:rFonts w:ascii="Times New Roman" w:hAnsi="Times New Roman"/>
          <w:sz w:val="26"/>
          <w:szCs w:val="26"/>
        </w:rPr>
      </w:pPr>
    </w:p>
    <w:p w:rsidR="00347909" w:rsidRPr="007F408D" w:rsidRDefault="00347909" w:rsidP="00347909">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347909" w:rsidRPr="007F408D" w:rsidRDefault="00347909" w:rsidP="00347909">
      <w:pPr>
        <w:jc w:val="center"/>
        <w:rPr>
          <w:b/>
          <w:sz w:val="26"/>
          <w:szCs w:val="26"/>
        </w:rPr>
      </w:pPr>
      <w:r w:rsidRPr="007F408D">
        <w:rPr>
          <w:b/>
          <w:sz w:val="26"/>
          <w:szCs w:val="26"/>
        </w:rPr>
        <w:t xml:space="preserve">                                                     </w:t>
      </w:r>
      <w:r w:rsidRPr="007F408D">
        <w:rPr>
          <w:b/>
          <w:sz w:val="26"/>
          <w:szCs w:val="26"/>
        </w:rPr>
        <w:tab/>
        <w:t xml:space="preserve">       ГРАДСКОГ ВЕЋА,</w:t>
      </w:r>
    </w:p>
    <w:p w:rsidR="00347909" w:rsidRPr="007F408D" w:rsidRDefault="00347909" w:rsidP="00347909">
      <w:pPr>
        <w:rPr>
          <w:b/>
          <w:sz w:val="26"/>
          <w:szCs w:val="26"/>
        </w:rPr>
      </w:pPr>
      <w:r w:rsidRPr="007F408D">
        <w:rPr>
          <w:b/>
          <w:sz w:val="26"/>
          <w:szCs w:val="26"/>
        </w:rPr>
        <w:t xml:space="preserve">                                                                               др Слободан Миленковић</w:t>
      </w: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Pr="007F408D" w:rsidRDefault="00347909" w:rsidP="00347909">
      <w:pPr>
        <w:rPr>
          <w:b/>
          <w:sz w:val="26"/>
          <w:szCs w:val="26"/>
        </w:rPr>
      </w:pPr>
    </w:p>
    <w:p w:rsidR="00347909" w:rsidRDefault="00347909" w:rsidP="00347909">
      <w:pPr>
        <w:rPr>
          <w:b/>
          <w:sz w:val="26"/>
          <w:szCs w:val="26"/>
        </w:rPr>
      </w:pPr>
    </w:p>
    <w:p w:rsidR="00B870F1" w:rsidRDefault="00B870F1" w:rsidP="00347909">
      <w:pPr>
        <w:rPr>
          <w:b/>
          <w:sz w:val="26"/>
          <w:szCs w:val="26"/>
        </w:rPr>
      </w:pPr>
    </w:p>
    <w:p w:rsidR="00B870F1" w:rsidRDefault="00B870F1" w:rsidP="00347909">
      <w:pPr>
        <w:rPr>
          <w:b/>
          <w:sz w:val="26"/>
          <w:szCs w:val="26"/>
        </w:rPr>
      </w:pPr>
    </w:p>
    <w:p w:rsidR="00B870F1" w:rsidRPr="00B870F1" w:rsidRDefault="00B870F1" w:rsidP="00347909">
      <w:pPr>
        <w:rPr>
          <w:b/>
          <w:sz w:val="26"/>
          <w:szCs w:val="26"/>
        </w:rPr>
      </w:pPr>
    </w:p>
    <w:p w:rsidR="006921C8" w:rsidRPr="007F408D" w:rsidRDefault="006921C8"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Република Србија</w:t>
      </w:r>
    </w:p>
    <w:p w:rsidR="00347909" w:rsidRPr="007F408D" w:rsidRDefault="00347909" w:rsidP="00347909">
      <w:pPr>
        <w:rPr>
          <w:b/>
          <w:sz w:val="26"/>
          <w:szCs w:val="26"/>
          <w:lang w:val="sr-Cyrl-CS"/>
        </w:rPr>
      </w:pPr>
      <w:r w:rsidRPr="007F408D">
        <w:rPr>
          <w:b/>
          <w:sz w:val="26"/>
          <w:szCs w:val="26"/>
          <w:lang w:val="sr-Cyrl-CS"/>
        </w:rPr>
        <w:t>ГРАД ВРАЊЕ</w:t>
      </w:r>
    </w:p>
    <w:p w:rsidR="00347909" w:rsidRPr="007F408D" w:rsidRDefault="00347909" w:rsidP="00347909">
      <w:pPr>
        <w:rPr>
          <w:b/>
          <w:sz w:val="26"/>
          <w:szCs w:val="26"/>
          <w:lang w:val="sr-Cyrl-CS"/>
        </w:rPr>
      </w:pPr>
      <w:r w:rsidRPr="007F408D">
        <w:rPr>
          <w:b/>
          <w:sz w:val="26"/>
          <w:szCs w:val="26"/>
          <w:lang w:val="sr-Cyrl-CS"/>
        </w:rPr>
        <w:t>ГРАДСКО ВЕЋЕ</w:t>
      </w:r>
    </w:p>
    <w:p w:rsidR="00347909" w:rsidRPr="007F408D" w:rsidRDefault="00347909" w:rsidP="00347909">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347909" w:rsidRPr="007F408D" w:rsidRDefault="00347909" w:rsidP="00347909">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347909" w:rsidRPr="007F408D" w:rsidRDefault="00347909" w:rsidP="00347909">
      <w:pPr>
        <w:rPr>
          <w:b/>
          <w:sz w:val="26"/>
          <w:szCs w:val="26"/>
        </w:rPr>
      </w:pPr>
      <w:r w:rsidRPr="007F408D">
        <w:rPr>
          <w:b/>
          <w:sz w:val="26"/>
          <w:szCs w:val="26"/>
          <w:lang w:val="sr-Cyrl-CS"/>
        </w:rPr>
        <w:t>В р а њ е</w:t>
      </w:r>
    </w:p>
    <w:p w:rsidR="00347909" w:rsidRPr="007F408D" w:rsidRDefault="00347909" w:rsidP="00347909">
      <w:pPr>
        <w:rPr>
          <w:b/>
          <w:sz w:val="26"/>
          <w:szCs w:val="26"/>
        </w:rPr>
      </w:pPr>
      <w:r w:rsidRPr="007F408D">
        <w:rPr>
          <w:b/>
          <w:sz w:val="26"/>
          <w:szCs w:val="26"/>
        </w:rPr>
        <w:t>ул. Краља Милана број 1</w:t>
      </w:r>
    </w:p>
    <w:p w:rsidR="00347909" w:rsidRPr="007F408D" w:rsidRDefault="00347909" w:rsidP="00347909">
      <w:pPr>
        <w:tabs>
          <w:tab w:val="left" w:pos="1125"/>
        </w:tabs>
        <w:rPr>
          <w:b/>
          <w:sz w:val="26"/>
          <w:szCs w:val="26"/>
        </w:rPr>
      </w:pPr>
      <w:r w:rsidRPr="007F408D">
        <w:rPr>
          <w:b/>
          <w:sz w:val="26"/>
          <w:szCs w:val="26"/>
        </w:rPr>
        <w:tab/>
      </w: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 xml:space="preserve"> </w:t>
      </w:r>
    </w:p>
    <w:p w:rsidR="00347909" w:rsidRPr="007F408D" w:rsidRDefault="00347909" w:rsidP="00347909">
      <w:pPr>
        <w:jc w:val="center"/>
        <w:rPr>
          <w:b/>
          <w:sz w:val="26"/>
          <w:szCs w:val="26"/>
          <w:lang w:val="sr-Cyrl-CS"/>
        </w:rPr>
      </w:pPr>
      <w:r w:rsidRPr="007F408D">
        <w:rPr>
          <w:b/>
          <w:sz w:val="26"/>
          <w:szCs w:val="26"/>
          <w:lang w:val="sr-Cyrl-CS"/>
        </w:rPr>
        <w:t xml:space="preserve">СКУПШТИНА ГРАДА ВРАЊА </w:t>
      </w:r>
    </w:p>
    <w:p w:rsidR="00347909" w:rsidRPr="007F408D" w:rsidRDefault="00347909" w:rsidP="00347909">
      <w:pPr>
        <w:jc w:val="center"/>
        <w:rPr>
          <w:b/>
          <w:sz w:val="26"/>
          <w:szCs w:val="26"/>
          <w:lang w:val="sr-Cyrl-CS"/>
        </w:rPr>
      </w:pPr>
      <w:r w:rsidRPr="007F408D">
        <w:rPr>
          <w:b/>
          <w:sz w:val="26"/>
          <w:szCs w:val="26"/>
          <w:lang w:val="sr-Cyrl-CS"/>
        </w:rPr>
        <w:t>-председнику-</w:t>
      </w:r>
    </w:p>
    <w:p w:rsidR="00347909" w:rsidRPr="007F408D" w:rsidRDefault="00347909" w:rsidP="00347909">
      <w:pPr>
        <w:jc w:val="center"/>
        <w:rPr>
          <w:b/>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Pr="007F408D">
        <w:rPr>
          <w:rFonts w:ascii="Times New Roman" w:hAnsi="Times New Roman"/>
          <w:sz w:val="26"/>
          <w:szCs w:val="26"/>
        </w:rPr>
        <w:t xml:space="preserve">Нацрт Одлуке о  располагњу становима у јавној својини града Врања </w:t>
      </w:r>
      <w:r w:rsidRPr="007F408D">
        <w:rPr>
          <w:rFonts w:ascii="Times New Roman" w:hAnsi="Times New Roman"/>
          <w:sz w:val="26"/>
          <w:szCs w:val="26"/>
          <w:lang w:val="sr-Cyrl-CS"/>
        </w:rPr>
        <w:t>и донело следећи</w:t>
      </w:r>
    </w:p>
    <w:p w:rsidR="00347909" w:rsidRPr="007F408D" w:rsidRDefault="00347909" w:rsidP="00347909">
      <w:pPr>
        <w:ind w:firstLine="706"/>
        <w:rPr>
          <w:b/>
          <w:i/>
          <w:sz w:val="26"/>
          <w:szCs w:val="26"/>
          <w:lang w:val="sr-Cyrl-CS"/>
        </w:rPr>
      </w:pPr>
    </w:p>
    <w:p w:rsidR="00347909" w:rsidRPr="007F408D" w:rsidRDefault="00347909" w:rsidP="00347909">
      <w:pPr>
        <w:jc w:val="center"/>
        <w:rPr>
          <w:b/>
          <w:i/>
          <w:sz w:val="26"/>
          <w:szCs w:val="26"/>
          <w:lang w:val="sr-Cyrl-CS"/>
        </w:rPr>
      </w:pPr>
      <w:r w:rsidRPr="007F408D">
        <w:rPr>
          <w:b/>
          <w:i/>
          <w:sz w:val="26"/>
          <w:szCs w:val="26"/>
          <w:lang w:val="sr-Cyrl-CS"/>
        </w:rPr>
        <w:t>З А К Љ У Ч А К</w:t>
      </w:r>
    </w:p>
    <w:p w:rsidR="00347909" w:rsidRPr="007F408D" w:rsidRDefault="00347909" w:rsidP="00347909">
      <w:pPr>
        <w:jc w:val="center"/>
        <w:rPr>
          <w:b/>
          <w:i/>
          <w:sz w:val="26"/>
          <w:szCs w:val="26"/>
          <w:lang w:val="sr-Cyrl-CS"/>
        </w:rPr>
      </w:pPr>
    </w:p>
    <w:p w:rsidR="00347909" w:rsidRPr="007F408D" w:rsidRDefault="00347909" w:rsidP="00347909">
      <w:pPr>
        <w:jc w:val="both"/>
        <w:rPr>
          <w:sz w:val="26"/>
          <w:szCs w:val="26"/>
        </w:rPr>
      </w:pPr>
      <w:r w:rsidRPr="007F408D">
        <w:rPr>
          <w:sz w:val="26"/>
          <w:szCs w:val="26"/>
        </w:rPr>
        <w:tab/>
        <w:t xml:space="preserve">Утврђује се Предлог Одлуке о </w:t>
      </w:r>
      <w:r w:rsidR="009B1CEF">
        <w:rPr>
          <w:sz w:val="26"/>
          <w:szCs w:val="26"/>
        </w:rPr>
        <w:t xml:space="preserve"> прибављању и </w:t>
      </w:r>
      <w:r w:rsidRPr="007F408D">
        <w:rPr>
          <w:sz w:val="26"/>
          <w:szCs w:val="26"/>
        </w:rPr>
        <w:t>располагњу становима у јавној својини града Врања и  доставља Скупштини на разматрање и усвајање.</w:t>
      </w:r>
    </w:p>
    <w:p w:rsidR="00347909" w:rsidRPr="007F408D" w:rsidRDefault="00347909" w:rsidP="00347909">
      <w:pPr>
        <w:pStyle w:val="ListParagraph"/>
        <w:ind w:left="0" w:firstLine="720"/>
        <w:jc w:val="both"/>
        <w:rPr>
          <w:rFonts w:ascii="Times New Roman" w:hAnsi="Times New Roman"/>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lang w:val="sr-Cyrl-CS"/>
        </w:rPr>
      </w:pPr>
      <w:r w:rsidRPr="007F408D">
        <w:rPr>
          <w:rFonts w:ascii="Times New Roman" w:hAnsi="Times New Roman"/>
          <w:sz w:val="26"/>
          <w:szCs w:val="26"/>
          <w:lang w:val="sr-Cyrl-CS"/>
        </w:rPr>
        <w:t>Уводне напомене на седници Скупштине поднеће Данијела Милосављевић, члан Градског већа</w:t>
      </w:r>
    </w:p>
    <w:p w:rsidR="00347909" w:rsidRPr="007F408D" w:rsidRDefault="00347909" w:rsidP="00347909">
      <w:pPr>
        <w:pStyle w:val="ListParagraph"/>
        <w:ind w:left="0" w:firstLine="720"/>
        <w:jc w:val="both"/>
        <w:rPr>
          <w:rFonts w:ascii="Times New Roman" w:hAnsi="Times New Roman"/>
          <w:sz w:val="26"/>
          <w:szCs w:val="26"/>
        </w:rPr>
      </w:pPr>
    </w:p>
    <w:p w:rsidR="00347909" w:rsidRPr="007F408D" w:rsidRDefault="00347909" w:rsidP="00347909">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347909" w:rsidRPr="007F408D" w:rsidRDefault="00347909" w:rsidP="00347909">
      <w:pPr>
        <w:jc w:val="center"/>
        <w:rPr>
          <w:b/>
          <w:sz w:val="26"/>
          <w:szCs w:val="26"/>
        </w:rPr>
      </w:pPr>
      <w:r w:rsidRPr="007F408D">
        <w:rPr>
          <w:b/>
          <w:sz w:val="26"/>
          <w:szCs w:val="26"/>
        </w:rPr>
        <w:t xml:space="preserve">                                                     </w:t>
      </w:r>
      <w:r w:rsidRPr="007F408D">
        <w:rPr>
          <w:b/>
          <w:sz w:val="26"/>
          <w:szCs w:val="26"/>
        </w:rPr>
        <w:tab/>
        <w:t xml:space="preserve">       ГРАДСКОГ ВЕЋА,</w:t>
      </w:r>
    </w:p>
    <w:p w:rsidR="00347909" w:rsidRPr="007F408D" w:rsidRDefault="00347909" w:rsidP="00347909">
      <w:pPr>
        <w:rPr>
          <w:b/>
          <w:sz w:val="26"/>
          <w:szCs w:val="26"/>
        </w:rPr>
      </w:pPr>
      <w:r w:rsidRPr="007F408D">
        <w:rPr>
          <w:b/>
          <w:sz w:val="26"/>
          <w:szCs w:val="26"/>
        </w:rPr>
        <w:t xml:space="preserve">                                                                               др Слободан Миленковић</w:t>
      </w:r>
    </w:p>
    <w:p w:rsidR="00443775" w:rsidRPr="007F408D" w:rsidRDefault="00443775" w:rsidP="00347909">
      <w:pPr>
        <w:rPr>
          <w:b/>
          <w:sz w:val="26"/>
          <w:szCs w:val="26"/>
        </w:rPr>
      </w:pPr>
    </w:p>
    <w:p w:rsidR="00443775" w:rsidRPr="007F408D" w:rsidRDefault="00443775" w:rsidP="00347909">
      <w:pPr>
        <w:rPr>
          <w:b/>
          <w:sz w:val="26"/>
          <w:szCs w:val="26"/>
        </w:rPr>
      </w:pPr>
    </w:p>
    <w:p w:rsidR="00443775" w:rsidRPr="007F408D" w:rsidRDefault="00443775" w:rsidP="00347909">
      <w:pPr>
        <w:rPr>
          <w:b/>
          <w:sz w:val="26"/>
          <w:szCs w:val="26"/>
        </w:rPr>
      </w:pPr>
    </w:p>
    <w:p w:rsidR="00443775" w:rsidRPr="007F408D" w:rsidRDefault="00443775" w:rsidP="00347909">
      <w:pPr>
        <w:rPr>
          <w:b/>
          <w:sz w:val="26"/>
          <w:szCs w:val="26"/>
        </w:rPr>
      </w:pPr>
    </w:p>
    <w:p w:rsidR="00443775" w:rsidRPr="007F408D" w:rsidRDefault="00443775" w:rsidP="00347909">
      <w:pPr>
        <w:rPr>
          <w:b/>
          <w:sz w:val="26"/>
          <w:szCs w:val="26"/>
        </w:rPr>
      </w:pPr>
    </w:p>
    <w:p w:rsidR="00443775" w:rsidRPr="007F408D" w:rsidRDefault="00443775" w:rsidP="00347909">
      <w:pPr>
        <w:rPr>
          <w:b/>
          <w:sz w:val="26"/>
          <w:szCs w:val="26"/>
        </w:rPr>
      </w:pPr>
    </w:p>
    <w:p w:rsidR="00443775" w:rsidRPr="007F408D" w:rsidRDefault="00443775" w:rsidP="00347909">
      <w:pPr>
        <w:rPr>
          <w:b/>
          <w:sz w:val="26"/>
          <w:szCs w:val="26"/>
        </w:rPr>
      </w:pPr>
    </w:p>
    <w:p w:rsidR="00443775" w:rsidRDefault="00443775"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034864" w:rsidRDefault="00034864" w:rsidP="00347909">
      <w:pPr>
        <w:rPr>
          <w:b/>
          <w:sz w:val="26"/>
          <w:szCs w:val="26"/>
        </w:rPr>
      </w:pPr>
    </w:p>
    <w:p w:rsidR="00034864" w:rsidRDefault="00034864" w:rsidP="00347909">
      <w:pPr>
        <w:rPr>
          <w:b/>
          <w:sz w:val="26"/>
          <w:szCs w:val="26"/>
        </w:rPr>
      </w:pPr>
    </w:p>
    <w:p w:rsidR="006921C8" w:rsidRDefault="006921C8"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Република Србија</w:t>
      </w:r>
    </w:p>
    <w:p w:rsidR="00347909" w:rsidRPr="007F408D" w:rsidRDefault="00347909" w:rsidP="00347909">
      <w:pPr>
        <w:rPr>
          <w:b/>
          <w:sz w:val="26"/>
          <w:szCs w:val="26"/>
          <w:lang w:val="sr-Cyrl-CS"/>
        </w:rPr>
      </w:pPr>
      <w:r w:rsidRPr="007F408D">
        <w:rPr>
          <w:b/>
          <w:sz w:val="26"/>
          <w:szCs w:val="26"/>
          <w:lang w:val="sr-Cyrl-CS"/>
        </w:rPr>
        <w:t>ГРАД ВРАЊЕ</w:t>
      </w:r>
    </w:p>
    <w:p w:rsidR="00347909" w:rsidRPr="007F408D" w:rsidRDefault="00347909" w:rsidP="00347909">
      <w:pPr>
        <w:rPr>
          <w:b/>
          <w:sz w:val="26"/>
          <w:szCs w:val="26"/>
          <w:lang w:val="sr-Cyrl-CS"/>
        </w:rPr>
      </w:pPr>
      <w:r w:rsidRPr="007F408D">
        <w:rPr>
          <w:b/>
          <w:sz w:val="26"/>
          <w:szCs w:val="26"/>
          <w:lang w:val="sr-Cyrl-CS"/>
        </w:rPr>
        <w:t>ГРАДСКО ВЕЋЕ</w:t>
      </w:r>
    </w:p>
    <w:p w:rsidR="00347909" w:rsidRPr="007F408D" w:rsidRDefault="00347909" w:rsidP="00347909">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347909" w:rsidRPr="007F408D" w:rsidRDefault="00347909" w:rsidP="00347909">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347909" w:rsidRPr="007F408D" w:rsidRDefault="00347909" w:rsidP="00347909">
      <w:pPr>
        <w:rPr>
          <w:b/>
          <w:sz w:val="26"/>
          <w:szCs w:val="26"/>
        </w:rPr>
      </w:pPr>
      <w:r w:rsidRPr="007F408D">
        <w:rPr>
          <w:b/>
          <w:sz w:val="26"/>
          <w:szCs w:val="26"/>
          <w:lang w:val="sr-Cyrl-CS"/>
        </w:rPr>
        <w:t>В р а њ е</w:t>
      </w:r>
    </w:p>
    <w:p w:rsidR="00347909" w:rsidRPr="007F408D" w:rsidRDefault="00347909" w:rsidP="00347909">
      <w:pPr>
        <w:rPr>
          <w:b/>
          <w:sz w:val="26"/>
          <w:szCs w:val="26"/>
        </w:rPr>
      </w:pPr>
      <w:r w:rsidRPr="007F408D">
        <w:rPr>
          <w:b/>
          <w:sz w:val="26"/>
          <w:szCs w:val="26"/>
        </w:rPr>
        <w:t>ул. Краља Милана број 1</w:t>
      </w:r>
    </w:p>
    <w:p w:rsidR="00347909" w:rsidRPr="007F408D" w:rsidRDefault="00347909" w:rsidP="00347909">
      <w:pPr>
        <w:tabs>
          <w:tab w:val="left" w:pos="1125"/>
        </w:tabs>
        <w:rPr>
          <w:b/>
          <w:sz w:val="26"/>
          <w:szCs w:val="26"/>
        </w:rPr>
      </w:pPr>
      <w:r w:rsidRPr="007F408D">
        <w:rPr>
          <w:b/>
          <w:sz w:val="26"/>
          <w:szCs w:val="26"/>
        </w:rPr>
        <w:tab/>
      </w: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 xml:space="preserve"> </w:t>
      </w:r>
    </w:p>
    <w:p w:rsidR="00347909" w:rsidRPr="007F408D" w:rsidRDefault="00347909" w:rsidP="00347909">
      <w:pPr>
        <w:jc w:val="center"/>
        <w:rPr>
          <w:b/>
          <w:sz w:val="26"/>
          <w:szCs w:val="26"/>
          <w:lang w:val="sr-Cyrl-CS"/>
        </w:rPr>
      </w:pPr>
      <w:r w:rsidRPr="007F408D">
        <w:rPr>
          <w:b/>
          <w:sz w:val="26"/>
          <w:szCs w:val="26"/>
          <w:lang w:val="sr-Cyrl-CS"/>
        </w:rPr>
        <w:t xml:space="preserve">СКУПШТИНА ГРАДА ВРАЊА </w:t>
      </w:r>
    </w:p>
    <w:p w:rsidR="00347909" w:rsidRPr="007F408D" w:rsidRDefault="00347909" w:rsidP="00347909">
      <w:pPr>
        <w:jc w:val="center"/>
        <w:rPr>
          <w:b/>
          <w:sz w:val="26"/>
          <w:szCs w:val="26"/>
          <w:lang w:val="sr-Cyrl-CS"/>
        </w:rPr>
      </w:pPr>
      <w:r w:rsidRPr="007F408D">
        <w:rPr>
          <w:b/>
          <w:sz w:val="26"/>
          <w:szCs w:val="26"/>
          <w:lang w:val="sr-Cyrl-CS"/>
        </w:rPr>
        <w:t>-председнику-</w:t>
      </w:r>
    </w:p>
    <w:p w:rsidR="00347909" w:rsidRPr="007F408D" w:rsidRDefault="00347909" w:rsidP="00347909">
      <w:pPr>
        <w:jc w:val="center"/>
        <w:rPr>
          <w:b/>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007F408D" w:rsidRPr="007F408D">
        <w:rPr>
          <w:rFonts w:ascii="Times New Roman" w:hAnsi="Times New Roman"/>
          <w:sz w:val="26"/>
          <w:szCs w:val="26"/>
        </w:rPr>
        <w:t xml:space="preserve">Нацрт Одлуке </w:t>
      </w:r>
      <w:r w:rsidR="00150AC3" w:rsidRPr="007F408D">
        <w:rPr>
          <w:rFonts w:ascii="Times New Roman" w:hAnsi="Times New Roman"/>
          <w:sz w:val="26"/>
          <w:szCs w:val="26"/>
          <w:lang w:val="sr-Cyrl-CS"/>
        </w:rPr>
        <w:t xml:space="preserve">о такси превозу путника и лимо сервису на територији града Врања </w:t>
      </w:r>
      <w:r w:rsidRPr="007F408D">
        <w:rPr>
          <w:rFonts w:ascii="Times New Roman" w:hAnsi="Times New Roman"/>
          <w:sz w:val="26"/>
          <w:szCs w:val="26"/>
          <w:lang w:val="sr-Cyrl-CS"/>
        </w:rPr>
        <w:t>и донело следећи</w:t>
      </w:r>
    </w:p>
    <w:p w:rsidR="00347909" w:rsidRPr="007F408D" w:rsidRDefault="00347909" w:rsidP="00347909">
      <w:pPr>
        <w:ind w:firstLine="706"/>
        <w:rPr>
          <w:b/>
          <w:i/>
          <w:sz w:val="26"/>
          <w:szCs w:val="26"/>
          <w:lang w:val="sr-Cyrl-CS"/>
        </w:rPr>
      </w:pPr>
    </w:p>
    <w:p w:rsidR="00347909" w:rsidRPr="007F408D" w:rsidRDefault="00347909" w:rsidP="00347909">
      <w:pPr>
        <w:jc w:val="center"/>
        <w:rPr>
          <w:b/>
          <w:i/>
          <w:sz w:val="26"/>
          <w:szCs w:val="26"/>
          <w:lang w:val="sr-Cyrl-CS"/>
        </w:rPr>
      </w:pPr>
      <w:r w:rsidRPr="007F408D">
        <w:rPr>
          <w:b/>
          <w:i/>
          <w:sz w:val="26"/>
          <w:szCs w:val="26"/>
          <w:lang w:val="sr-Cyrl-CS"/>
        </w:rPr>
        <w:t>З А К Љ У Ч А К</w:t>
      </w:r>
    </w:p>
    <w:p w:rsidR="00347909" w:rsidRPr="007F408D" w:rsidRDefault="00347909" w:rsidP="00347909">
      <w:pPr>
        <w:jc w:val="center"/>
        <w:rPr>
          <w:b/>
          <w:i/>
          <w:sz w:val="26"/>
          <w:szCs w:val="26"/>
          <w:lang w:val="sr-Cyrl-CS"/>
        </w:rPr>
      </w:pPr>
    </w:p>
    <w:p w:rsidR="00347909" w:rsidRPr="007F408D" w:rsidRDefault="00347909" w:rsidP="00347909">
      <w:pPr>
        <w:jc w:val="both"/>
        <w:rPr>
          <w:sz w:val="26"/>
          <w:szCs w:val="26"/>
        </w:rPr>
      </w:pPr>
      <w:r w:rsidRPr="007F408D">
        <w:rPr>
          <w:sz w:val="26"/>
          <w:szCs w:val="26"/>
        </w:rPr>
        <w:tab/>
        <w:t>Утврђује се Предлог Одлуке</w:t>
      </w:r>
      <w:r w:rsidR="007F408D" w:rsidRPr="007F408D">
        <w:rPr>
          <w:sz w:val="26"/>
          <w:szCs w:val="26"/>
          <w:lang w:val="sr-Cyrl-CS"/>
        </w:rPr>
        <w:t xml:space="preserve"> о такси превозу путника и лимо сервису на територији града Врања</w:t>
      </w:r>
      <w:r w:rsidRPr="007F408D">
        <w:rPr>
          <w:sz w:val="26"/>
          <w:szCs w:val="26"/>
        </w:rPr>
        <w:t xml:space="preserve"> и  доставља Скупштини на разматрање и усвајање.</w:t>
      </w:r>
    </w:p>
    <w:p w:rsidR="007F408D" w:rsidRPr="007F408D" w:rsidRDefault="007F408D" w:rsidP="00347909">
      <w:pPr>
        <w:jc w:val="both"/>
        <w:rPr>
          <w:sz w:val="26"/>
          <w:szCs w:val="26"/>
          <w:lang w:val="sr-Cyrl-CS"/>
        </w:rPr>
      </w:pPr>
    </w:p>
    <w:p w:rsidR="007F408D" w:rsidRPr="007F408D" w:rsidRDefault="007F408D" w:rsidP="007F408D">
      <w:pPr>
        <w:jc w:val="both"/>
        <w:rPr>
          <w:sz w:val="26"/>
          <w:szCs w:val="26"/>
        </w:rPr>
      </w:pPr>
      <w:r w:rsidRPr="007F408D">
        <w:rPr>
          <w:sz w:val="26"/>
          <w:szCs w:val="26"/>
          <w:lang w:val="sr-Cyrl-CS"/>
        </w:rPr>
        <w:tab/>
        <w:t>Уводне напомене на седници Скупштине поднеће Наташа Трајковић, руководилац Одељења за привреду,  еконосмски развој и грађевинско земљиште.</w:t>
      </w:r>
    </w:p>
    <w:p w:rsidR="00347909" w:rsidRPr="007F408D" w:rsidRDefault="00347909" w:rsidP="00347909">
      <w:pPr>
        <w:pStyle w:val="ListParagraph"/>
        <w:ind w:left="0" w:firstLine="720"/>
        <w:jc w:val="both"/>
        <w:rPr>
          <w:rFonts w:ascii="Times New Roman" w:hAnsi="Times New Roman"/>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p>
    <w:p w:rsidR="00347909" w:rsidRPr="007F408D" w:rsidRDefault="00347909" w:rsidP="00347909">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347909" w:rsidRPr="007F408D" w:rsidRDefault="00347909" w:rsidP="00347909">
      <w:pPr>
        <w:jc w:val="center"/>
        <w:rPr>
          <w:b/>
          <w:sz w:val="26"/>
          <w:szCs w:val="26"/>
        </w:rPr>
      </w:pPr>
      <w:r w:rsidRPr="007F408D">
        <w:rPr>
          <w:b/>
          <w:sz w:val="26"/>
          <w:szCs w:val="26"/>
        </w:rPr>
        <w:t xml:space="preserve">                                                     </w:t>
      </w:r>
      <w:r w:rsidRPr="007F408D">
        <w:rPr>
          <w:b/>
          <w:sz w:val="26"/>
          <w:szCs w:val="26"/>
        </w:rPr>
        <w:tab/>
        <w:t xml:space="preserve">       ГРАДСКОГ ВЕЋА,</w:t>
      </w:r>
    </w:p>
    <w:p w:rsidR="00347909" w:rsidRPr="007F408D" w:rsidRDefault="00347909" w:rsidP="00347909">
      <w:pPr>
        <w:rPr>
          <w:b/>
          <w:sz w:val="26"/>
          <w:szCs w:val="26"/>
        </w:rPr>
      </w:pPr>
      <w:r w:rsidRPr="007F408D">
        <w:rPr>
          <w:b/>
          <w:sz w:val="26"/>
          <w:szCs w:val="26"/>
        </w:rPr>
        <w:t xml:space="preserve">                                                                               др Слободан Миленковић</w:t>
      </w: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Default="007F408D"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7F408D" w:rsidRPr="007F408D" w:rsidRDefault="007F408D" w:rsidP="00347909">
      <w:pPr>
        <w:rPr>
          <w:b/>
          <w:sz w:val="26"/>
          <w:szCs w:val="26"/>
        </w:rPr>
      </w:pPr>
    </w:p>
    <w:p w:rsidR="00286E28" w:rsidRPr="007F408D" w:rsidRDefault="00286E28" w:rsidP="00286E28">
      <w:pPr>
        <w:rPr>
          <w:b/>
          <w:sz w:val="26"/>
          <w:szCs w:val="26"/>
          <w:lang w:val="sr-Cyrl-CS"/>
        </w:rPr>
      </w:pPr>
      <w:r w:rsidRPr="007F408D">
        <w:rPr>
          <w:b/>
          <w:sz w:val="26"/>
          <w:szCs w:val="26"/>
          <w:lang w:val="sr-Cyrl-CS"/>
        </w:rPr>
        <w:t>Република Србија</w:t>
      </w:r>
    </w:p>
    <w:p w:rsidR="00286E28" w:rsidRPr="007F408D" w:rsidRDefault="00286E28" w:rsidP="00286E28">
      <w:pPr>
        <w:rPr>
          <w:b/>
          <w:sz w:val="26"/>
          <w:szCs w:val="26"/>
          <w:lang w:val="sr-Cyrl-CS"/>
        </w:rPr>
      </w:pPr>
      <w:r w:rsidRPr="007F408D">
        <w:rPr>
          <w:b/>
          <w:sz w:val="26"/>
          <w:szCs w:val="26"/>
          <w:lang w:val="sr-Cyrl-CS"/>
        </w:rPr>
        <w:t>ГРАД ВРАЊЕ</w:t>
      </w:r>
    </w:p>
    <w:p w:rsidR="00286E28" w:rsidRPr="007F408D" w:rsidRDefault="00286E28" w:rsidP="00286E28">
      <w:pPr>
        <w:rPr>
          <w:b/>
          <w:sz w:val="26"/>
          <w:szCs w:val="26"/>
          <w:lang w:val="sr-Cyrl-CS"/>
        </w:rPr>
      </w:pPr>
      <w:r w:rsidRPr="007F408D">
        <w:rPr>
          <w:b/>
          <w:sz w:val="26"/>
          <w:szCs w:val="26"/>
          <w:lang w:val="sr-Cyrl-CS"/>
        </w:rPr>
        <w:t>ГРАДСКО ВЕЋЕ</w:t>
      </w:r>
    </w:p>
    <w:p w:rsidR="00286E28" w:rsidRPr="007F408D" w:rsidRDefault="00286E28" w:rsidP="00286E28">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286E28" w:rsidRPr="007F408D" w:rsidRDefault="00286E28" w:rsidP="00286E28">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286E28" w:rsidRPr="007F408D" w:rsidRDefault="00286E28" w:rsidP="00286E28">
      <w:pPr>
        <w:rPr>
          <w:b/>
          <w:sz w:val="26"/>
          <w:szCs w:val="26"/>
        </w:rPr>
      </w:pPr>
      <w:r w:rsidRPr="007F408D">
        <w:rPr>
          <w:b/>
          <w:sz w:val="26"/>
          <w:szCs w:val="26"/>
          <w:lang w:val="sr-Cyrl-CS"/>
        </w:rPr>
        <w:t>В р а њ е</w:t>
      </w:r>
    </w:p>
    <w:p w:rsidR="00286E28" w:rsidRPr="007F408D" w:rsidRDefault="00286E28" w:rsidP="00286E28">
      <w:pPr>
        <w:rPr>
          <w:b/>
          <w:sz w:val="26"/>
          <w:szCs w:val="26"/>
        </w:rPr>
      </w:pPr>
      <w:r w:rsidRPr="007F408D">
        <w:rPr>
          <w:b/>
          <w:sz w:val="26"/>
          <w:szCs w:val="26"/>
        </w:rPr>
        <w:t>ул. Краља Милана број 1</w:t>
      </w:r>
    </w:p>
    <w:p w:rsidR="00286E28" w:rsidRPr="007F408D" w:rsidRDefault="00286E28" w:rsidP="00286E28">
      <w:pPr>
        <w:tabs>
          <w:tab w:val="left" w:pos="1125"/>
        </w:tabs>
        <w:rPr>
          <w:b/>
          <w:sz w:val="26"/>
          <w:szCs w:val="26"/>
        </w:rPr>
      </w:pPr>
      <w:r w:rsidRPr="007F408D">
        <w:rPr>
          <w:b/>
          <w:sz w:val="26"/>
          <w:szCs w:val="26"/>
        </w:rPr>
        <w:tab/>
      </w:r>
    </w:p>
    <w:p w:rsidR="00286E28" w:rsidRPr="007F408D" w:rsidRDefault="00286E28" w:rsidP="00286E28">
      <w:pPr>
        <w:rPr>
          <w:b/>
          <w:sz w:val="26"/>
          <w:szCs w:val="26"/>
        </w:rPr>
      </w:pPr>
    </w:p>
    <w:p w:rsidR="00286E28" w:rsidRPr="007F408D" w:rsidRDefault="00286E28" w:rsidP="00286E28">
      <w:pPr>
        <w:rPr>
          <w:b/>
          <w:sz w:val="26"/>
          <w:szCs w:val="26"/>
          <w:lang w:val="sr-Cyrl-CS"/>
        </w:rPr>
      </w:pPr>
      <w:r w:rsidRPr="007F408D">
        <w:rPr>
          <w:b/>
          <w:sz w:val="26"/>
          <w:szCs w:val="26"/>
          <w:lang w:val="sr-Cyrl-CS"/>
        </w:rPr>
        <w:t xml:space="preserve"> </w:t>
      </w:r>
    </w:p>
    <w:p w:rsidR="00286E28" w:rsidRPr="007F408D" w:rsidRDefault="00286E28" w:rsidP="00286E28">
      <w:pPr>
        <w:jc w:val="center"/>
        <w:rPr>
          <w:b/>
          <w:sz w:val="26"/>
          <w:szCs w:val="26"/>
          <w:lang w:val="sr-Cyrl-CS"/>
        </w:rPr>
      </w:pPr>
      <w:r w:rsidRPr="007F408D">
        <w:rPr>
          <w:b/>
          <w:sz w:val="26"/>
          <w:szCs w:val="26"/>
          <w:lang w:val="sr-Cyrl-CS"/>
        </w:rPr>
        <w:t xml:space="preserve">СКУПШТИНА ГРАДА ВРАЊА </w:t>
      </w:r>
    </w:p>
    <w:p w:rsidR="00286E28" w:rsidRPr="007F408D" w:rsidRDefault="00286E28" w:rsidP="00286E28">
      <w:pPr>
        <w:jc w:val="center"/>
        <w:rPr>
          <w:b/>
          <w:sz w:val="26"/>
          <w:szCs w:val="26"/>
          <w:lang w:val="sr-Cyrl-CS"/>
        </w:rPr>
      </w:pPr>
      <w:r w:rsidRPr="007F408D">
        <w:rPr>
          <w:b/>
          <w:sz w:val="26"/>
          <w:szCs w:val="26"/>
          <w:lang w:val="sr-Cyrl-CS"/>
        </w:rPr>
        <w:t>-председнику-</w:t>
      </w:r>
    </w:p>
    <w:p w:rsidR="00286E28" w:rsidRPr="007F408D" w:rsidRDefault="00286E28" w:rsidP="00286E28">
      <w:pPr>
        <w:jc w:val="center"/>
        <w:rPr>
          <w:b/>
          <w:sz w:val="26"/>
          <w:szCs w:val="26"/>
          <w:lang w:val="sr-Cyrl-CS"/>
        </w:rPr>
      </w:pPr>
    </w:p>
    <w:p w:rsidR="00286E28" w:rsidRPr="007F408D" w:rsidRDefault="00286E28" w:rsidP="00286E28">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Pr="007F408D">
        <w:rPr>
          <w:rFonts w:ascii="Times New Roman" w:hAnsi="Times New Roman"/>
          <w:sz w:val="26"/>
          <w:szCs w:val="26"/>
        </w:rPr>
        <w:t xml:space="preserve">Нацрт Одлуке </w:t>
      </w:r>
      <w:r w:rsidRPr="007F408D">
        <w:rPr>
          <w:rFonts w:ascii="Times New Roman" w:hAnsi="Times New Roman"/>
          <w:sz w:val="26"/>
          <w:szCs w:val="26"/>
          <w:lang w:val="sr-Cyrl-CS"/>
        </w:rPr>
        <w:t>о програму уређивања грађевинског земљишта за 2019. годину</w:t>
      </w:r>
      <w:r w:rsidRPr="007F408D">
        <w:rPr>
          <w:rFonts w:ascii="Times New Roman" w:hAnsi="Times New Roman"/>
          <w:sz w:val="26"/>
          <w:szCs w:val="26"/>
        </w:rPr>
        <w:t xml:space="preserve">, </w:t>
      </w:r>
      <w:r w:rsidRPr="007F408D">
        <w:rPr>
          <w:rFonts w:ascii="Times New Roman" w:hAnsi="Times New Roman"/>
          <w:sz w:val="26"/>
          <w:szCs w:val="26"/>
          <w:lang w:val="sr-Cyrl-CS"/>
        </w:rPr>
        <w:t>и донело следећи</w:t>
      </w:r>
    </w:p>
    <w:p w:rsidR="00286E28" w:rsidRPr="007F408D" w:rsidRDefault="00286E28" w:rsidP="00286E28">
      <w:pPr>
        <w:ind w:firstLine="706"/>
        <w:rPr>
          <w:b/>
          <w:i/>
          <w:sz w:val="26"/>
          <w:szCs w:val="26"/>
          <w:lang w:val="sr-Cyrl-CS"/>
        </w:rPr>
      </w:pPr>
    </w:p>
    <w:p w:rsidR="00286E28" w:rsidRPr="007F408D" w:rsidRDefault="00286E28" w:rsidP="00286E28">
      <w:pPr>
        <w:jc w:val="center"/>
        <w:rPr>
          <w:b/>
          <w:i/>
          <w:sz w:val="26"/>
          <w:szCs w:val="26"/>
          <w:lang w:val="sr-Cyrl-CS"/>
        </w:rPr>
      </w:pPr>
      <w:r w:rsidRPr="007F408D">
        <w:rPr>
          <w:b/>
          <w:i/>
          <w:sz w:val="26"/>
          <w:szCs w:val="26"/>
          <w:lang w:val="sr-Cyrl-CS"/>
        </w:rPr>
        <w:t>З А К Љ У Ч А К</w:t>
      </w:r>
    </w:p>
    <w:p w:rsidR="00286E28" w:rsidRPr="007F408D" w:rsidRDefault="00286E28" w:rsidP="00286E28">
      <w:pPr>
        <w:jc w:val="center"/>
        <w:rPr>
          <w:b/>
          <w:i/>
          <w:sz w:val="26"/>
          <w:szCs w:val="26"/>
          <w:lang w:val="sr-Cyrl-CS"/>
        </w:rPr>
      </w:pPr>
    </w:p>
    <w:p w:rsidR="00286E28" w:rsidRPr="007F408D" w:rsidRDefault="00286E28" w:rsidP="00286E28">
      <w:pPr>
        <w:jc w:val="both"/>
        <w:rPr>
          <w:sz w:val="26"/>
          <w:szCs w:val="26"/>
        </w:rPr>
      </w:pPr>
      <w:r w:rsidRPr="007F408D">
        <w:rPr>
          <w:sz w:val="26"/>
          <w:szCs w:val="26"/>
        </w:rPr>
        <w:tab/>
        <w:t xml:space="preserve">Утврђује се Предлог Одлуке </w:t>
      </w:r>
      <w:r w:rsidRPr="007F408D">
        <w:rPr>
          <w:sz w:val="26"/>
          <w:szCs w:val="26"/>
          <w:lang w:val="sr-Cyrl-CS"/>
        </w:rPr>
        <w:t>о програму уређивања грађевинског земљишта за 2019. годину</w:t>
      </w:r>
      <w:r w:rsidRPr="007F408D">
        <w:rPr>
          <w:sz w:val="26"/>
          <w:szCs w:val="26"/>
        </w:rPr>
        <w:t xml:space="preserve"> и  доставља Скупштини на разматрање и усвајање.</w:t>
      </w:r>
    </w:p>
    <w:p w:rsidR="00286E28" w:rsidRPr="007F408D" w:rsidRDefault="00286E28" w:rsidP="00286E28">
      <w:pPr>
        <w:pStyle w:val="ListParagraph"/>
        <w:ind w:left="0" w:firstLine="720"/>
        <w:jc w:val="both"/>
        <w:rPr>
          <w:rFonts w:ascii="Times New Roman" w:hAnsi="Times New Roman"/>
          <w:sz w:val="26"/>
          <w:szCs w:val="26"/>
          <w:lang w:val="sr-Cyrl-CS"/>
        </w:rPr>
      </w:pPr>
    </w:p>
    <w:p w:rsidR="00286E28" w:rsidRPr="007F408D" w:rsidRDefault="00286E28" w:rsidP="00286E28">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Уводне напомене на седници Скупштине поднеће Миодраг Стошић, представник Одељења за привреду,  еконосмски развој и грађевинско земљиште</w:t>
      </w:r>
    </w:p>
    <w:p w:rsidR="00286E28" w:rsidRPr="007F408D" w:rsidRDefault="00286E28" w:rsidP="00286E28">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286E28" w:rsidRPr="007F408D" w:rsidRDefault="00286E28" w:rsidP="00286E28">
      <w:pPr>
        <w:jc w:val="center"/>
        <w:rPr>
          <w:b/>
          <w:sz w:val="26"/>
          <w:szCs w:val="26"/>
        </w:rPr>
      </w:pPr>
      <w:r w:rsidRPr="007F408D">
        <w:rPr>
          <w:b/>
          <w:sz w:val="26"/>
          <w:szCs w:val="26"/>
        </w:rPr>
        <w:t xml:space="preserve">                                                     </w:t>
      </w:r>
      <w:r w:rsidRPr="007F408D">
        <w:rPr>
          <w:b/>
          <w:sz w:val="26"/>
          <w:szCs w:val="26"/>
        </w:rPr>
        <w:tab/>
        <w:t xml:space="preserve">       ГРАДСКОГ ВЕЋА,</w:t>
      </w:r>
    </w:p>
    <w:p w:rsidR="00286E28" w:rsidRPr="007F408D" w:rsidRDefault="00286E28" w:rsidP="00286E28">
      <w:pPr>
        <w:rPr>
          <w:b/>
          <w:sz w:val="26"/>
          <w:szCs w:val="26"/>
        </w:rPr>
      </w:pPr>
      <w:r w:rsidRPr="007F408D">
        <w:rPr>
          <w:b/>
          <w:sz w:val="26"/>
          <w:szCs w:val="26"/>
        </w:rPr>
        <w:t xml:space="preserve">                                                                               др Слободан Миленковић</w:t>
      </w:r>
    </w:p>
    <w:p w:rsidR="00286E28" w:rsidRPr="007F408D" w:rsidRDefault="00286E28" w:rsidP="00286E28">
      <w:pPr>
        <w:rPr>
          <w:b/>
          <w:sz w:val="26"/>
          <w:szCs w:val="26"/>
        </w:rPr>
      </w:pPr>
    </w:p>
    <w:p w:rsidR="00347909" w:rsidRDefault="00347909"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Default="00286E28" w:rsidP="00347909">
      <w:pPr>
        <w:rPr>
          <w:b/>
          <w:sz w:val="26"/>
          <w:szCs w:val="26"/>
        </w:rPr>
      </w:pPr>
    </w:p>
    <w:p w:rsidR="00286E28" w:rsidRPr="00286E28" w:rsidRDefault="00286E28"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Република Србија</w:t>
      </w:r>
    </w:p>
    <w:p w:rsidR="00347909" w:rsidRPr="007F408D" w:rsidRDefault="00347909" w:rsidP="00347909">
      <w:pPr>
        <w:rPr>
          <w:b/>
          <w:sz w:val="26"/>
          <w:szCs w:val="26"/>
          <w:lang w:val="sr-Cyrl-CS"/>
        </w:rPr>
      </w:pPr>
      <w:r w:rsidRPr="007F408D">
        <w:rPr>
          <w:b/>
          <w:sz w:val="26"/>
          <w:szCs w:val="26"/>
          <w:lang w:val="sr-Cyrl-CS"/>
        </w:rPr>
        <w:t>ГРАД ВРАЊЕ</w:t>
      </w:r>
    </w:p>
    <w:p w:rsidR="00347909" w:rsidRPr="007F408D" w:rsidRDefault="00347909" w:rsidP="00347909">
      <w:pPr>
        <w:rPr>
          <w:b/>
          <w:sz w:val="26"/>
          <w:szCs w:val="26"/>
          <w:lang w:val="sr-Cyrl-CS"/>
        </w:rPr>
      </w:pPr>
      <w:r w:rsidRPr="007F408D">
        <w:rPr>
          <w:b/>
          <w:sz w:val="26"/>
          <w:szCs w:val="26"/>
          <w:lang w:val="sr-Cyrl-CS"/>
        </w:rPr>
        <w:t>ГРАДСКО ВЕЋЕ</w:t>
      </w:r>
    </w:p>
    <w:p w:rsidR="00347909" w:rsidRPr="007F408D" w:rsidRDefault="00347909" w:rsidP="00347909">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347909" w:rsidRPr="007F408D" w:rsidRDefault="00347909" w:rsidP="00347909">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347909" w:rsidRPr="007F408D" w:rsidRDefault="00347909" w:rsidP="00347909">
      <w:pPr>
        <w:rPr>
          <w:b/>
          <w:sz w:val="26"/>
          <w:szCs w:val="26"/>
        </w:rPr>
      </w:pPr>
      <w:r w:rsidRPr="007F408D">
        <w:rPr>
          <w:b/>
          <w:sz w:val="26"/>
          <w:szCs w:val="26"/>
          <w:lang w:val="sr-Cyrl-CS"/>
        </w:rPr>
        <w:t>В р а њ е</w:t>
      </w:r>
    </w:p>
    <w:p w:rsidR="00347909" w:rsidRPr="007F408D" w:rsidRDefault="00347909" w:rsidP="00347909">
      <w:pPr>
        <w:rPr>
          <w:b/>
          <w:sz w:val="26"/>
          <w:szCs w:val="26"/>
        </w:rPr>
      </w:pPr>
      <w:r w:rsidRPr="007F408D">
        <w:rPr>
          <w:b/>
          <w:sz w:val="26"/>
          <w:szCs w:val="26"/>
        </w:rPr>
        <w:t>ул. Краља Милана број 1</w:t>
      </w:r>
    </w:p>
    <w:p w:rsidR="00347909" w:rsidRPr="007F408D" w:rsidRDefault="00347909" w:rsidP="00347909">
      <w:pPr>
        <w:tabs>
          <w:tab w:val="left" w:pos="1125"/>
        </w:tabs>
        <w:rPr>
          <w:b/>
          <w:sz w:val="26"/>
          <w:szCs w:val="26"/>
        </w:rPr>
      </w:pPr>
      <w:r w:rsidRPr="007F408D">
        <w:rPr>
          <w:b/>
          <w:sz w:val="26"/>
          <w:szCs w:val="26"/>
        </w:rPr>
        <w:tab/>
      </w: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 xml:space="preserve"> </w:t>
      </w:r>
    </w:p>
    <w:p w:rsidR="00347909" w:rsidRPr="007F408D" w:rsidRDefault="00347909" w:rsidP="00347909">
      <w:pPr>
        <w:jc w:val="center"/>
        <w:rPr>
          <w:b/>
          <w:sz w:val="26"/>
          <w:szCs w:val="26"/>
          <w:lang w:val="sr-Cyrl-CS"/>
        </w:rPr>
      </w:pPr>
      <w:r w:rsidRPr="007F408D">
        <w:rPr>
          <w:b/>
          <w:sz w:val="26"/>
          <w:szCs w:val="26"/>
          <w:lang w:val="sr-Cyrl-CS"/>
        </w:rPr>
        <w:t xml:space="preserve">СКУПШТИНА ГРАДА ВРАЊА </w:t>
      </w:r>
    </w:p>
    <w:p w:rsidR="00347909" w:rsidRPr="007F408D" w:rsidRDefault="00347909" w:rsidP="00347909">
      <w:pPr>
        <w:jc w:val="center"/>
        <w:rPr>
          <w:b/>
          <w:sz w:val="26"/>
          <w:szCs w:val="26"/>
          <w:lang w:val="sr-Cyrl-CS"/>
        </w:rPr>
      </w:pPr>
      <w:r w:rsidRPr="007F408D">
        <w:rPr>
          <w:b/>
          <w:sz w:val="26"/>
          <w:szCs w:val="26"/>
          <w:lang w:val="sr-Cyrl-CS"/>
        </w:rPr>
        <w:t>-председнику-</w:t>
      </w:r>
    </w:p>
    <w:p w:rsidR="00347909" w:rsidRPr="007F408D" w:rsidRDefault="00347909" w:rsidP="00347909">
      <w:pPr>
        <w:jc w:val="center"/>
        <w:rPr>
          <w:b/>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Pr="007F408D">
        <w:rPr>
          <w:rFonts w:ascii="Times New Roman" w:hAnsi="Times New Roman"/>
          <w:sz w:val="26"/>
          <w:szCs w:val="26"/>
        </w:rPr>
        <w:t xml:space="preserve">Нацрт </w:t>
      </w:r>
      <w:r w:rsidR="00286E28" w:rsidRPr="00286E28">
        <w:rPr>
          <w:rFonts w:ascii="Times New Roman" w:hAnsi="Times New Roman"/>
          <w:sz w:val="26"/>
          <w:szCs w:val="26"/>
          <w:lang w:val="sr-Cyrl-CS"/>
        </w:rPr>
        <w:t xml:space="preserve">Одлуке о материјалној подршци </w:t>
      </w:r>
      <w:r w:rsidR="00A92096">
        <w:rPr>
          <w:rFonts w:ascii="Times New Roman" w:hAnsi="Times New Roman"/>
          <w:sz w:val="26"/>
          <w:szCs w:val="26"/>
          <w:lang w:val="sr-Cyrl-CS"/>
        </w:rPr>
        <w:t xml:space="preserve">породици </w:t>
      </w:r>
      <w:r w:rsidR="00286E28" w:rsidRPr="00286E28">
        <w:rPr>
          <w:rFonts w:ascii="Times New Roman" w:hAnsi="Times New Roman"/>
          <w:sz w:val="26"/>
          <w:szCs w:val="26"/>
          <w:lang w:val="sr-Cyrl-CS"/>
        </w:rPr>
        <w:t xml:space="preserve">за новорођену децу </w:t>
      </w:r>
      <w:r w:rsidR="00286E28">
        <w:rPr>
          <w:rFonts w:ascii="Times New Roman" w:hAnsi="Times New Roman"/>
          <w:sz w:val="26"/>
          <w:szCs w:val="26"/>
          <w:lang w:val="sr-Cyrl-CS"/>
        </w:rPr>
        <w:t xml:space="preserve">и породици  за прворођено дете у </w:t>
      </w:r>
      <w:r w:rsidR="00A92096">
        <w:rPr>
          <w:rFonts w:ascii="Times New Roman" w:hAnsi="Times New Roman"/>
          <w:sz w:val="26"/>
          <w:szCs w:val="26"/>
          <w:lang w:val="sr-Cyrl-CS"/>
        </w:rPr>
        <w:t>Н</w:t>
      </w:r>
      <w:r w:rsidR="00286E28">
        <w:rPr>
          <w:rFonts w:ascii="Times New Roman" w:hAnsi="Times New Roman"/>
          <w:sz w:val="26"/>
          <w:szCs w:val="26"/>
          <w:lang w:val="sr-Cyrl-CS"/>
        </w:rPr>
        <w:t>овој години</w:t>
      </w:r>
      <w:r w:rsidRPr="007F408D">
        <w:rPr>
          <w:rFonts w:ascii="Times New Roman" w:hAnsi="Times New Roman"/>
          <w:sz w:val="26"/>
          <w:szCs w:val="26"/>
        </w:rPr>
        <w:t xml:space="preserve"> </w:t>
      </w:r>
      <w:r w:rsidRPr="007F408D">
        <w:rPr>
          <w:rFonts w:ascii="Times New Roman" w:hAnsi="Times New Roman"/>
          <w:sz w:val="26"/>
          <w:szCs w:val="26"/>
          <w:lang w:val="sr-Cyrl-CS"/>
        </w:rPr>
        <w:t>и донело следећи</w:t>
      </w:r>
    </w:p>
    <w:p w:rsidR="00347909" w:rsidRPr="007F408D" w:rsidRDefault="00347909" w:rsidP="00347909">
      <w:pPr>
        <w:ind w:firstLine="706"/>
        <w:rPr>
          <w:b/>
          <w:i/>
          <w:sz w:val="26"/>
          <w:szCs w:val="26"/>
          <w:lang w:val="sr-Cyrl-CS"/>
        </w:rPr>
      </w:pPr>
    </w:p>
    <w:p w:rsidR="00347909" w:rsidRPr="007F408D" w:rsidRDefault="00347909" w:rsidP="00347909">
      <w:pPr>
        <w:jc w:val="center"/>
        <w:rPr>
          <w:b/>
          <w:i/>
          <w:sz w:val="26"/>
          <w:szCs w:val="26"/>
          <w:lang w:val="sr-Cyrl-CS"/>
        </w:rPr>
      </w:pPr>
      <w:r w:rsidRPr="007F408D">
        <w:rPr>
          <w:b/>
          <w:i/>
          <w:sz w:val="26"/>
          <w:szCs w:val="26"/>
          <w:lang w:val="sr-Cyrl-CS"/>
        </w:rPr>
        <w:t>З А К Љ У Ч А К</w:t>
      </w:r>
    </w:p>
    <w:p w:rsidR="00347909" w:rsidRPr="007F408D" w:rsidRDefault="00347909" w:rsidP="00347909">
      <w:pPr>
        <w:jc w:val="center"/>
        <w:rPr>
          <w:b/>
          <w:i/>
          <w:sz w:val="26"/>
          <w:szCs w:val="26"/>
          <w:lang w:val="sr-Cyrl-CS"/>
        </w:rPr>
      </w:pPr>
    </w:p>
    <w:p w:rsidR="00347909" w:rsidRPr="007F408D" w:rsidRDefault="00347909" w:rsidP="00347909">
      <w:pPr>
        <w:jc w:val="both"/>
        <w:rPr>
          <w:sz w:val="26"/>
          <w:szCs w:val="26"/>
        </w:rPr>
      </w:pPr>
      <w:r w:rsidRPr="007F408D">
        <w:rPr>
          <w:sz w:val="26"/>
          <w:szCs w:val="26"/>
        </w:rPr>
        <w:tab/>
        <w:t xml:space="preserve">Утврђује се Предлог </w:t>
      </w:r>
      <w:r w:rsidR="00A92096" w:rsidRPr="00286E28">
        <w:rPr>
          <w:sz w:val="26"/>
          <w:szCs w:val="26"/>
          <w:lang w:val="sr-Cyrl-CS"/>
        </w:rPr>
        <w:t xml:space="preserve">Одлуке о материјалној подршци </w:t>
      </w:r>
      <w:r w:rsidR="00A92096">
        <w:rPr>
          <w:sz w:val="26"/>
          <w:szCs w:val="26"/>
          <w:lang w:val="sr-Cyrl-CS"/>
        </w:rPr>
        <w:t xml:space="preserve">породици </w:t>
      </w:r>
      <w:r w:rsidR="00A92096" w:rsidRPr="00286E28">
        <w:rPr>
          <w:sz w:val="26"/>
          <w:szCs w:val="26"/>
          <w:lang w:val="sr-Cyrl-CS"/>
        </w:rPr>
        <w:t xml:space="preserve">за новорођену децу </w:t>
      </w:r>
      <w:r w:rsidR="00A92096">
        <w:rPr>
          <w:sz w:val="26"/>
          <w:szCs w:val="26"/>
          <w:lang w:val="sr-Cyrl-CS"/>
        </w:rPr>
        <w:t>и породици  за прворођено дете у Новој години</w:t>
      </w:r>
      <w:r w:rsidR="00286E28">
        <w:rPr>
          <w:sz w:val="26"/>
          <w:szCs w:val="26"/>
          <w:lang w:val="sr-Cyrl-CS"/>
        </w:rPr>
        <w:t xml:space="preserve"> </w:t>
      </w:r>
      <w:r w:rsidRPr="007F408D">
        <w:rPr>
          <w:sz w:val="26"/>
          <w:szCs w:val="26"/>
        </w:rPr>
        <w:t>и  доставља Скупштини на разматрање и усвајање.</w:t>
      </w:r>
    </w:p>
    <w:p w:rsidR="00347909" w:rsidRPr="007F408D" w:rsidRDefault="00347909" w:rsidP="00347909">
      <w:pPr>
        <w:pStyle w:val="ListParagraph"/>
        <w:ind w:left="0" w:firstLine="720"/>
        <w:jc w:val="both"/>
        <w:rPr>
          <w:rFonts w:ascii="Times New Roman" w:hAnsi="Times New Roman"/>
          <w:sz w:val="26"/>
          <w:szCs w:val="26"/>
          <w:lang w:val="sr-Cyrl-CS"/>
        </w:rPr>
      </w:pPr>
    </w:p>
    <w:p w:rsidR="00347909" w:rsidRDefault="007F408D" w:rsidP="00347909">
      <w:pPr>
        <w:pStyle w:val="ListParagraph"/>
        <w:ind w:left="0" w:firstLine="720"/>
        <w:jc w:val="both"/>
        <w:rPr>
          <w:rFonts w:ascii="Times New Roman" w:hAnsi="Times New Roman"/>
          <w:sz w:val="26"/>
          <w:szCs w:val="26"/>
          <w:lang w:val="sr-Cyrl-CS"/>
        </w:rPr>
      </w:pPr>
      <w:r w:rsidRPr="007F408D">
        <w:rPr>
          <w:rFonts w:ascii="Times New Roman" w:hAnsi="Times New Roman"/>
          <w:sz w:val="26"/>
          <w:szCs w:val="26"/>
          <w:lang w:val="sr-Cyrl-CS"/>
        </w:rPr>
        <w:t xml:space="preserve">Уводне напомене на седници Скупштине поднеће </w:t>
      </w:r>
      <w:r w:rsidR="00286E28" w:rsidRPr="00286E28">
        <w:rPr>
          <w:rFonts w:ascii="Times New Roman" w:hAnsi="Times New Roman"/>
          <w:sz w:val="26"/>
          <w:szCs w:val="26"/>
          <w:lang w:val="sr-Cyrl-CS"/>
        </w:rPr>
        <w:t>Александар Стајић, помоћник градоначелника.</w:t>
      </w:r>
    </w:p>
    <w:p w:rsidR="00A92096" w:rsidRPr="00286E28" w:rsidRDefault="00A92096" w:rsidP="00347909">
      <w:pPr>
        <w:pStyle w:val="ListParagraph"/>
        <w:ind w:left="0" w:firstLine="720"/>
        <w:jc w:val="both"/>
        <w:rPr>
          <w:rFonts w:ascii="Times New Roman" w:hAnsi="Times New Roman"/>
          <w:sz w:val="26"/>
          <w:szCs w:val="26"/>
          <w:lang w:val="sr-Cyrl-CS"/>
        </w:rPr>
      </w:pPr>
    </w:p>
    <w:p w:rsidR="00347909" w:rsidRPr="007F408D" w:rsidRDefault="00347909" w:rsidP="00347909">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347909" w:rsidRPr="007F408D" w:rsidRDefault="00347909" w:rsidP="00347909">
      <w:pPr>
        <w:jc w:val="center"/>
        <w:rPr>
          <w:b/>
          <w:sz w:val="26"/>
          <w:szCs w:val="26"/>
        </w:rPr>
      </w:pPr>
      <w:r w:rsidRPr="007F408D">
        <w:rPr>
          <w:b/>
          <w:sz w:val="26"/>
          <w:szCs w:val="26"/>
        </w:rPr>
        <w:t xml:space="preserve">                                                     </w:t>
      </w:r>
      <w:r w:rsidRPr="007F408D">
        <w:rPr>
          <w:b/>
          <w:sz w:val="26"/>
          <w:szCs w:val="26"/>
        </w:rPr>
        <w:tab/>
        <w:t xml:space="preserve">       ГРАДСКОГ ВЕЋА,</w:t>
      </w:r>
    </w:p>
    <w:p w:rsidR="00347909" w:rsidRPr="007F408D" w:rsidRDefault="00347909" w:rsidP="00347909">
      <w:pPr>
        <w:rPr>
          <w:b/>
          <w:sz w:val="26"/>
          <w:szCs w:val="26"/>
        </w:rPr>
      </w:pPr>
      <w:r w:rsidRPr="007F408D">
        <w:rPr>
          <w:b/>
          <w:sz w:val="26"/>
          <w:szCs w:val="26"/>
        </w:rPr>
        <w:t xml:space="preserve">                                                                               др Слободан Миленковић</w:t>
      </w: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Default="007F408D" w:rsidP="00347909">
      <w:pPr>
        <w:rPr>
          <w:b/>
          <w:sz w:val="26"/>
          <w:szCs w:val="26"/>
        </w:rPr>
      </w:pPr>
    </w:p>
    <w:p w:rsidR="00034864" w:rsidRPr="00034864" w:rsidRDefault="00034864" w:rsidP="00347909">
      <w:pPr>
        <w:rPr>
          <w:b/>
          <w:sz w:val="26"/>
          <w:szCs w:val="26"/>
        </w:rPr>
      </w:pPr>
    </w:p>
    <w:p w:rsidR="006921C8" w:rsidRDefault="006921C8"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Република Србија</w:t>
      </w:r>
    </w:p>
    <w:p w:rsidR="00347909" w:rsidRPr="007F408D" w:rsidRDefault="00347909" w:rsidP="00347909">
      <w:pPr>
        <w:rPr>
          <w:b/>
          <w:sz w:val="26"/>
          <w:szCs w:val="26"/>
          <w:lang w:val="sr-Cyrl-CS"/>
        </w:rPr>
      </w:pPr>
      <w:r w:rsidRPr="007F408D">
        <w:rPr>
          <w:b/>
          <w:sz w:val="26"/>
          <w:szCs w:val="26"/>
          <w:lang w:val="sr-Cyrl-CS"/>
        </w:rPr>
        <w:t>ГРАД ВРАЊЕ</w:t>
      </w:r>
    </w:p>
    <w:p w:rsidR="00347909" w:rsidRPr="007F408D" w:rsidRDefault="00347909" w:rsidP="00347909">
      <w:pPr>
        <w:rPr>
          <w:b/>
          <w:sz w:val="26"/>
          <w:szCs w:val="26"/>
          <w:lang w:val="sr-Cyrl-CS"/>
        </w:rPr>
      </w:pPr>
      <w:r w:rsidRPr="007F408D">
        <w:rPr>
          <w:b/>
          <w:sz w:val="26"/>
          <w:szCs w:val="26"/>
          <w:lang w:val="sr-Cyrl-CS"/>
        </w:rPr>
        <w:t>ГРАДСКО ВЕЋЕ</w:t>
      </w:r>
    </w:p>
    <w:p w:rsidR="00347909" w:rsidRPr="007F408D" w:rsidRDefault="00347909" w:rsidP="00347909">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347909" w:rsidRPr="007F408D" w:rsidRDefault="00347909" w:rsidP="00347909">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347909" w:rsidRPr="007F408D" w:rsidRDefault="00347909" w:rsidP="00347909">
      <w:pPr>
        <w:rPr>
          <w:b/>
          <w:sz w:val="26"/>
          <w:szCs w:val="26"/>
        </w:rPr>
      </w:pPr>
      <w:r w:rsidRPr="007F408D">
        <w:rPr>
          <w:b/>
          <w:sz w:val="26"/>
          <w:szCs w:val="26"/>
          <w:lang w:val="sr-Cyrl-CS"/>
        </w:rPr>
        <w:t>В р а њ е</w:t>
      </w:r>
    </w:p>
    <w:p w:rsidR="00347909" w:rsidRPr="007F408D" w:rsidRDefault="00347909" w:rsidP="00347909">
      <w:pPr>
        <w:rPr>
          <w:b/>
          <w:sz w:val="26"/>
          <w:szCs w:val="26"/>
        </w:rPr>
      </w:pPr>
      <w:r w:rsidRPr="007F408D">
        <w:rPr>
          <w:b/>
          <w:sz w:val="26"/>
          <w:szCs w:val="26"/>
        </w:rPr>
        <w:t>ул. Краља Милана број 1</w:t>
      </w:r>
    </w:p>
    <w:p w:rsidR="00347909" w:rsidRPr="007F408D" w:rsidRDefault="00347909" w:rsidP="00347909">
      <w:pPr>
        <w:tabs>
          <w:tab w:val="left" w:pos="1125"/>
        </w:tabs>
        <w:rPr>
          <w:b/>
          <w:sz w:val="26"/>
          <w:szCs w:val="26"/>
        </w:rPr>
      </w:pPr>
      <w:r w:rsidRPr="007F408D">
        <w:rPr>
          <w:b/>
          <w:sz w:val="26"/>
          <w:szCs w:val="26"/>
        </w:rPr>
        <w:tab/>
      </w:r>
    </w:p>
    <w:p w:rsidR="00347909" w:rsidRPr="007F408D" w:rsidRDefault="00347909"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 xml:space="preserve"> </w:t>
      </w:r>
    </w:p>
    <w:p w:rsidR="00347909" w:rsidRPr="007F408D" w:rsidRDefault="00347909" w:rsidP="00347909">
      <w:pPr>
        <w:jc w:val="center"/>
        <w:rPr>
          <w:b/>
          <w:sz w:val="26"/>
          <w:szCs w:val="26"/>
          <w:lang w:val="sr-Cyrl-CS"/>
        </w:rPr>
      </w:pPr>
      <w:r w:rsidRPr="007F408D">
        <w:rPr>
          <w:b/>
          <w:sz w:val="26"/>
          <w:szCs w:val="26"/>
          <w:lang w:val="sr-Cyrl-CS"/>
        </w:rPr>
        <w:t xml:space="preserve">СКУПШТИНА ГРАДА ВРАЊА </w:t>
      </w:r>
    </w:p>
    <w:p w:rsidR="00347909" w:rsidRPr="007F408D" w:rsidRDefault="00347909" w:rsidP="00347909">
      <w:pPr>
        <w:jc w:val="center"/>
        <w:rPr>
          <w:b/>
          <w:sz w:val="26"/>
          <w:szCs w:val="26"/>
          <w:lang w:val="sr-Cyrl-CS"/>
        </w:rPr>
      </w:pPr>
      <w:r w:rsidRPr="007F408D">
        <w:rPr>
          <w:b/>
          <w:sz w:val="26"/>
          <w:szCs w:val="26"/>
          <w:lang w:val="sr-Cyrl-CS"/>
        </w:rPr>
        <w:t>-председнику-</w:t>
      </w:r>
    </w:p>
    <w:p w:rsidR="00347909" w:rsidRPr="007F408D" w:rsidRDefault="00347909" w:rsidP="00347909">
      <w:pPr>
        <w:jc w:val="center"/>
        <w:rPr>
          <w:b/>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Pr="007F408D">
        <w:rPr>
          <w:rFonts w:ascii="Times New Roman" w:hAnsi="Times New Roman"/>
          <w:sz w:val="26"/>
          <w:szCs w:val="26"/>
        </w:rPr>
        <w:t xml:space="preserve">Нацрт </w:t>
      </w:r>
      <w:r w:rsidR="007F408D" w:rsidRPr="007F408D">
        <w:rPr>
          <w:rFonts w:ascii="Times New Roman" w:hAnsi="Times New Roman"/>
          <w:sz w:val="26"/>
          <w:szCs w:val="26"/>
          <w:lang w:val="sr-Cyrl-CS"/>
        </w:rPr>
        <w:t xml:space="preserve">Програма о </w:t>
      </w:r>
      <w:r w:rsidR="007F408D" w:rsidRPr="007F408D">
        <w:rPr>
          <w:rFonts w:ascii="Times New Roman" w:hAnsi="Times New Roman"/>
          <w:sz w:val="26"/>
          <w:szCs w:val="26"/>
        </w:rPr>
        <w:t>отуђења грађевинског земљишта у јавној својини града Врања за 201</w:t>
      </w:r>
      <w:r w:rsidR="007F408D" w:rsidRPr="007F408D">
        <w:rPr>
          <w:rFonts w:ascii="Times New Roman" w:hAnsi="Times New Roman"/>
          <w:sz w:val="26"/>
          <w:szCs w:val="26"/>
          <w:lang w:val="sr-Cyrl-CS"/>
        </w:rPr>
        <w:t>9</w:t>
      </w:r>
      <w:r w:rsidR="007F408D" w:rsidRPr="007F408D">
        <w:rPr>
          <w:rFonts w:ascii="Times New Roman" w:hAnsi="Times New Roman"/>
          <w:sz w:val="26"/>
          <w:szCs w:val="26"/>
        </w:rPr>
        <w:t>. годину</w:t>
      </w:r>
      <w:r w:rsidRPr="007F408D">
        <w:rPr>
          <w:rFonts w:ascii="Times New Roman" w:hAnsi="Times New Roman"/>
          <w:sz w:val="26"/>
          <w:szCs w:val="26"/>
        </w:rPr>
        <w:t xml:space="preserve"> </w:t>
      </w:r>
      <w:r w:rsidRPr="007F408D">
        <w:rPr>
          <w:rFonts w:ascii="Times New Roman" w:hAnsi="Times New Roman"/>
          <w:sz w:val="26"/>
          <w:szCs w:val="26"/>
          <w:lang w:val="sr-Cyrl-CS"/>
        </w:rPr>
        <w:t>и донело следећи</w:t>
      </w:r>
    </w:p>
    <w:p w:rsidR="00347909" w:rsidRPr="007F408D" w:rsidRDefault="00347909" w:rsidP="00347909">
      <w:pPr>
        <w:ind w:firstLine="706"/>
        <w:rPr>
          <w:b/>
          <w:i/>
          <w:sz w:val="26"/>
          <w:szCs w:val="26"/>
          <w:lang w:val="sr-Cyrl-CS"/>
        </w:rPr>
      </w:pPr>
    </w:p>
    <w:p w:rsidR="00347909" w:rsidRPr="007F408D" w:rsidRDefault="00347909" w:rsidP="00347909">
      <w:pPr>
        <w:jc w:val="center"/>
        <w:rPr>
          <w:b/>
          <w:i/>
          <w:sz w:val="26"/>
          <w:szCs w:val="26"/>
          <w:lang w:val="sr-Cyrl-CS"/>
        </w:rPr>
      </w:pPr>
      <w:r w:rsidRPr="007F408D">
        <w:rPr>
          <w:b/>
          <w:i/>
          <w:sz w:val="26"/>
          <w:szCs w:val="26"/>
          <w:lang w:val="sr-Cyrl-CS"/>
        </w:rPr>
        <w:t>З А К Љ У Ч А К</w:t>
      </w:r>
    </w:p>
    <w:p w:rsidR="00347909" w:rsidRPr="007F408D" w:rsidRDefault="00347909" w:rsidP="00347909">
      <w:pPr>
        <w:jc w:val="center"/>
        <w:rPr>
          <w:b/>
          <w:i/>
          <w:sz w:val="26"/>
          <w:szCs w:val="26"/>
          <w:lang w:val="sr-Cyrl-CS"/>
        </w:rPr>
      </w:pPr>
    </w:p>
    <w:p w:rsidR="00347909" w:rsidRDefault="00347909" w:rsidP="00347909">
      <w:pPr>
        <w:jc w:val="both"/>
        <w:rPr>
          <w:sz w:val="26"/>
          <w:szCs w:val="26"/>
        </w:rPr>
      </w:pPr>
      <w:r w:rsidRPr="007F408D">
        <w:rPr>
          <w:sz w:val="26"/>
          <w:szCs w:val="26"/>
        </w:rPr>
        <w:tab/>
        <w:t xml:space="preserve">Утврђује се Предлог </w:t>
      </w:r>
      <w:r w:rsidR="007F408D" w:rsidRPr="007F408D">
        <w:rPr>
          <w:sz w:val="26"/>
          <w:szCs w:val="26"/>
          <w:lang w:val="sr-Cyrl-CS"/>
        </w:rPr>
        <w:t xml:space="preserve">Програма </w:t>
      </w:r>
      <w:r w:rsidR="007F408D" w:rsidRPr="007F408D">
        <w:rPr>
          <w:sz w:val="26"/>
          <w:szCs w:val="26"/>
        </w:rPr>
        <w:t>отуђења грађевинског земљишта у јавној својини града Врања за 201</w:t>
      </w:r>
      <w:r w:rsidR="007F408D" w:rsidRPr="007F408D">
        <w:rPr>
          <w:sz w:val="26"/>
          <w:szCs w:val="26"/>
          <w:lang w:val="sr-Cyrl-CS"/>
        </w:rPr>
        <w:t>9</w:t>
      </w:r>
      <w:r w:rsidR="007F408D" w:rsidRPr="007F408D">
        <w:rPr>
          <w:sz w:val="26"/>
          <w:szCs w:val="26"/>
        </w:rPr>
        <w:t>. годину</w:t>
      </w:r>
      <w:r w:rsidRPr="007F408D">
        <w:rPr>
          <w:sz w:val="26"/>
          <w:szCs w:val="26"/>
        </w:rPr>
        <w:t xml:space="preserve"> и  доставља Скупштини на разматрање и усвајање.</w:t>
      </w:r>
    </w:p>
    <w:p w:rsidR="007F408D" w:rsidRPr="007F408D" w:rsidRDefault="007F408D" w:rsidP="00347909">
      <w:pPr>
        <w:jc w:val="both"/>
        <w:rPr>
          <w:sz w:val="26"/>
          <w:szCs w:val="26"/>
        </w:rPr>
      </w:pPr>
    </w:p>
    <w:p w:rsidR="00347909" w:rsidRPr="007F408D" w:rsidRDefault="007F408D" w:rsidP="00347909">
      <w:pPr>
        <w:pStyle w:val="ListParagraph"/>
        <w:ind w:left="0" w:firstLine="720"/>
        <w:jc w:val="both"/>
        <w:rPr>
          <w:rFonts w:ascii="Times New Roman" w:hAnsi="Times New Roman"/>
          <w:sz w:val="26"/>
          <w:szCs w:val="26"/>
          <w:lang w:val="sr-Cyrl-CS"/>
        </w:rPr>
      </w:pPr>
      <w:r w:rsidRPr="007F408D">
        <w:rPr>
          <w:rFonts w:ascii="Times New Roman" w:hAnsi="Times New Roman"/>
          <w:sz w:val="26"/>
          <w:szCs w:val="26"/>
          <w:lang w:val="sr-Cyrl-CS"/>
        </w:rPr>
        <w:t>Уводне напомене на седници Скупштине поднеће Драгана Вељковић, представник Одељења за привреду, еконосмски развој и грађевинско земљиште</w:t>
      </w:r>
    </w:p>
    <w:p w:rsidR="00347909" w:rsidRPr="007F408D" w:rsidRDefault="00347909" w:rsidP="00347909">
      <w:pPr>
        <w:pStyle w:val="ListParagraph"/>
        <w:ind w:left="0" w:firstLine="720"/>
        <w:jc w:val="both"/>
        <w:rPr>
          <w:rFonts w:ascii="Times New Roman" w:hAnsi="Times New Roman"/>
          <w:sz w:val="26"/>
          <w:szCs w:val="26"/>
        </w:rPr>
      </w:pPr>
    </w:p>
    <w:p w:rsidR="00347909" w:rsidRPr="007F408D" w:rsidRDefault="00347909" w:rsidP="00347909">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347909" w:rsidRPr="007F408D" w:rsidRDefault="00347909" w:rsidP="00347909">
      <w:pPr>
        <w:jc w:val="center"/>
        <w:rPr>
          <w:b/>
          <w:sz w:val="26"/>
          <w:szCs w:val="26"/>
        </w:rPr>
      </w:pPr>
      <w:r w:rsidRPr="007F408D">
        <w:rPr>
          <w:b/>
          <w:sz w:val="26"/>
          <w:szCs w:val="26"/>
        </w:rPr>
        <w:t xml:space="preserve">                                                     </w:t>
      </w:r>
      <w:r w:rsidRPr="007F408D">
        <w:rPr>
          <w:b/>
          <w:sz w:val="26"/>
          <w:szCs w:val="26"/>
        </w:rPr>
        <w:tab/>
        <w:t xml:space="preserve">       ГРАДСКОГ ВЕЋА,</w:t>
      </w:r>
    </w:p>
    <w:p w:rsidR="00347909" w:rsidRPr="007F408D" w:rsidRDefault="00347909" w:rsidP="00347909">
      <w:pPr>
        <w:rPr>
          <w:b/>
          <w:sz w:val="26"/>
          <w:szCs w:val="26"/>
        </w:rPr>
      </w:pPr>
      <w:r w:rsidRPr="007F408D">
        <w:rPr>
          <w:b/>
          <w:sz w:val="26"/>
          <w:szCs w:val="26"/>
        </w:rPr>
        <w:t xml:space="preserve">                                                                               др Слободан Миленковић</w:t>
      </w:r>
    </w:p>
    <w:p w:rsidR="007F408D" w:rsidRPr="007F408D" w:rsidRDefault="007F408D" w:rsidP="00347909">
      <w:pPr>
        <w:rPr>
          <w:b/>
          <w:sz w:val="26"/>
          <w:szCs w:val="26"/>
        </w:rPr>
      </w:pPr>
    </w:p>
    <w:p w:rsidR="007F408D" w:rsidRDefault="007F408D" w:rsidP="00347909">
      <w:pPr>
        <w:rPr>
          <w:b/>
          <w:sz w:val="26"/>
          <w:szCs w:val="26"/>
        </w:rPr>
      </w:pPr>
    </w:p>
    <w:p w:rsidR="00286E28" w:rsidRPr="00286E28" w:rsidRDefault="00286E28"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Pr="007F408D" w:rsidRDefault="007F408D" w:rsidP="00347909">
      <w:pPr>
        <w:rPr>
          <w:b/>
          <w:sz w:val="26"/>
          <w:szCs w:val="26"/>
        </w:rPr>
      </w:pPr>
    </w:p>
    <w:p w:rsidR="007F408D" w:rsidRDefault="007F408D" w:rsidP="00347909">
      <w:pPr>
        <w:rPr>
          <w:b/>
          <w:sz w:val="26"/>
          <w:szCs w:val="26"/>
        </w:rPr>
      </w:pPr>
    </w:p>
    <w:p w:rsidR="006921C8" w:rsidRDefault="006921C8" w:rsidP="00347909">
      <w:pPr>
        <w:rPr>
          <w:b/>
          <w:sz w:val="26"/>
          <w:szCs w:val="26"/>
        </w:rPr>
      </w:pPr>
    </w:p>
    <w:p w:rsidR="00347909" w:rsidRPr="007F408D" w:rsidRDefault="00347909" w:rsidP="00347909">
      <w:pPr>
        <w:rPr>
          <w:b/>
          <w:sz w:val="26"/>
          <w:szCs w:val="26"/>
          <w:lang w:val="sr-Cyrl-CS"/>
        </w:rPr>
      </w:pPr>
      <w:r w:rsidRPr="007F408D">
        <w:rPr>
          <w:b/>
          <w:sz w:val="26"/>
          <w:szCs w:val="26"/>
          <w:lang w:val="sr-Cyrl-CS"/>
        </w:rPr>
        <w:t>Република Србија</w:t>
      </w:r>
    </w:p>
    <w:p w:rsidR="00347909" w:rsidRPr="007F408D" w:rsidRDefault="00347909" w:rsidP="00347909">
      <w:pPr>
        <w:rPr>
          <w:b/>
          <w:sz w:val="26"/>
          <w:szCs w:val="26"/>
          <w:lang w:val="sr-Cyrl-CS"/>
        </w:rPr>
      </w:pPr>
      <w:r w:rsidRPr="007F408D">
        <w:rPr>
          <w:b/>
          <w:sz w:val="26"/>
          <w:szCs w:val="26"/>
          <w:lang w:val="sr-Cyrl-CS"/>
        </w:rPr>
        <w:t>ГРАД ВРАЊЕ</w:t>
      </w:r>
    </w:p>
    <w:p w:rsidR="00347909" w:rsidRPr="007F408D" w:rsidRDefault="00347909" w:rsidP="00347909">
      <w:pPr>
        <w:rPr>
          <w:b/>
          <w:sz w:val="26"/>
          <w:szCs w:val="26"/>
          <w:lang w:val="sr-Cyrl-CS"/>
        </w:rPr>
      </w:pPr>
      <w:r w:rsidRPr="007F408D">
        <w:rPr>
          <w:b/>
          <w:sz w:val="26"/>
          <w:szCs w:val="26"/>
          <w:lang w:val="sr-Cyrl-CS"/>
        </w:rPr>
        <w:t>ГРАДСКО ВЕЋЕ</w:t>
      </w:r>
    </w:p>
    <w:p w:rsidR="00347909" w:rsidRPr="007F408D" w:rsidRDefault="00347909" w:rsidP="00347909">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347909" w:rsidRPr="007F408D" w:rsidRDefault="00347909" w:rsidP="00347909">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347909" w:rsidRPr="007F408D" w:rsidRDefault="00347909" w:rsidP="00347909">
      <w:pPr>
        <w:rPr>
          <w:b/>
          <w:sz w:val="26"/>
          <w:szCs w:val="26"/>
        </w:rPr>
      </w:pPr>
      <w:r w:rsidRPr="007F408D">
        <w:rPr>
          <w:b/>
          <w:sz w:val="26"/>
          <w:szCs w:val="26"/>
          <w:lang w:val="sr-Cyrl-CS"/>
        </w:rPr>
        <w:t>В р а њ е</w:t>
      </w:r>
    </w:p>
    <w:p w:rsidR="00347909" w:rsidRPr="007F408D" w:rsidRDefault="00347909" w:rsidP="00347909">
      <w:pPr>
        <w:rPr>
          <w:b/>
          <w:sz w:val="26"/>
          <w:szCs w:val="26"/>
        </w:rPr>
      </w:pPr>
      <w:r w:rsidRPr="007F408D">
        <w:rPr>
          <w:b/>
          <w:sz w:val="26"/>
          <w:szCs w:val="26"/>
        </w:rPr>
        <w:t>ул. Краља Милана број 1</w:t>
      </w:r>
    </w:p>
    <w:p w:rsidR="00347909" w:rsidRPr="007F408D" w:rsidRDefault="00347909" w:rsidP="00347909">
      <w:pPr>
        <w:tabs>
          <w:tab w:val="left" w:pos="1125"/>
        </w:tabs>
        <w:rPr>
          <w:b/>
          <w:sz w:val="26"/>
          <w:szCs w:val="26"/>
        </w:rPr>
      </w:pPr>
      <w:r w:rsidRPr="007F408D">
        <w:rPr>
          <w:b/>
          <w:sz w:val="26"/>
          <w:szCs w:val="26"/>
        </w:rPr>
        <w:tab/>
      </w:r>
    </w:p>
    <w:p w:rsidR="00347909" w:rsidRPr="007F408D" w:rsidRDefault="00347909" w:rsidP="00347909">
      <w:pPr>
        <w:rPr>
          <w:b/>
          <w:sz w:val="26"/>
          <w:szCs w:val="26"/>
        </w:rPr>
      </w:pPr>
    </w:p>
    <w:p w:rsidR="007F408D" w:rsidRPr="007F408D" w:rsidRDefault="00347909" w:rsidP="007F408D">
      <w:pPr>
        <w:jc w:val="center"/>
        <w:rPr>
          <w:b/>
          <w:sz w:val="26"/>
          <w:szCs w:val="26"/>
          <w:lang w:val="sr-Cyrl-CS"/>
        </w:rPr>
      </w:pPr>
      <w:r w:rsidRPr="007F408D">
        <w:rPr>
          <w:b/>
          <w:sz w:val="26"/>
          <w:szCs w:val="26"/>
          <w:lang w:val="sr-Cyrl-CS"/>
        </w:rPr>
        <w:t xml:space="preserve"> </w:t>
      </w:r>
      <w:r w:rsidR="007F408D" w:rsidRPr="007F408D">
        <w:rPr>
          <w:b/>
          <w:sz w:val="26"/>
          <w:szCs w:val="26"/>
          <w:lang w:val="sr-Cyrl-CS"/>
        </w:rPr>
        <w:t xml:space="preserve">СКУПШТИНА ГРАДА ВРАЊА </w:t>
      </w:r>
    </w:p>
    <w:p w:rsidR="007F408D" w:rsidRPr="007F408D" w:rsidRDefault="007F408D" w:rsidP="007F408D">
      <w:pPr>
        <w:jc w:val="center"/>
        <w:rPr>
          <w:b/>
          <w:sz w:val="26"/>
          <w:szCs w:val="26"/>
          <w:lang w:val="sr-Cyrl-CS"/>
        </w:rPr>
      </w:pPr>
      <w:r w:rsidRPr="007F408D">
        <w:rPr>
          <w:b/>
          <w:sz w:val="26"/>
          <w:szCs w:val="26"/>
          <w:lang w:val="sr-Cyrl-CS"/>
        </w:rPr>
        <w:t>-председнику-</w:t>
      </w:r>
    </w:p>
    <w:p w:rsidR="00347909" w:rsidRPr="007F408D" w:rsidRDefault="00347909" w:rsidP="00347909">
      <w:pPr>
        <w:rPr>
          <w:b/>
          <w:sz w:val="26"/>
          <w:szCs w:val="26"/>
          <w:lang w:val="sr-Cyrl-CS"/>
        </w:rPr>
      </w:pPr>
    </w:p>
    <w:p w:rsidR="00347909" w:rsidRPr="007F408D" w:rsidRDefault="00347909" w:rsidP="00347909">
      <w:pPr>
        <w:jc w:val="center"/>
        <w:rPr>
          <w:b/>
          <w:sz w:val="26"/>
          <w:szCs w:val="26"/>
          <w:lang w:val="sr-Cyrl-CS"/>
        </w:rPr>
      </w:pPr>
    </w:p>
    <w:p w:rsidR="00347909" w:rsidRPr="007F408D" w:rsidRDefault="00347909" w:rsidP="00347909">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007F408D" w:rsidRPr="007F408D">
        <w:rPr>
          <w:rFonts w:ascii="Times New Roman" w:hAnsi="Times New Roman"/>
          <w:sz w:val="26"/>
          <w:szCs w:val="26"/>
          <w:lang w:val="sr-Cyrl-CS"/>
        </w:rPr>
        <w:t>мишљење градског правобраниоца у вези захтева Апостоловић Воје, из Врања</w:t>
      </w:r>
      <w:r w:rsidRPr="007F408D">
        <w:rPr>
          <w:rFonts w:ascii="Times New Roman" w:hAnsi="Times New Roman"/>
          <w:sz w:val="26"/>
          <w:szCs w:val="26"/>
        </w:rPr>
        <w:t xml:space="preserve"> </w:t>
      </w:r>
      <w:r w:rsidRPr="007F408D">
        <w:rPr>
          <w:rFonts w:ascii="Times New Roman" w:hAnsi="Times New Roman"/>
          <w:sz w:val="26"/>
          <w:szCs w:val="26"/>
          <w:lang w:val="sr-Cyrl-CS"/>
        </w:rPr>
        <w:t>и донело следећи</w:t>
      </w:r>
    </w:p>
    <w:p w:rsidR="00347909" w:rsidRPr="007F408D" w:rsidRDefault="00347909" w:rsidP="00347909">
      <w:pPr>
        <w:ind w:firstLine="706"/>
        <w:rPr>
          <w:b/>
          <w:i/>
          <w:sz w:val="26"/>
          <w:szCs w:val="26"/>
          <w:lang w:val="sr-Cyrl-CS"/>
        </w:rPr>
      </w:pPr>
    </w:p>
    <w:p w:rsidR="00347909" w:rsidRPr="007F408D" w:rsidRDefault="00347909" w:rsidP="00347909">
      <w:pPr>
        <w:jc w:val="center"/>
        <w:rPr>
          <w:b/>
          <w:i/>
          <w:sz w:val="26"/>
          <w:szCs w:val="26"/>
          <w:lang w:val="sr-Cyrl-CS"/>
        </w:rPr>
      </w:pPr>
      <w:r w:rsidRPr="007F408D">
        <w:rPr>
          <w:b/>
          <w:i/>
          <w:sz w:val="26"/>
          <w:szCs w:val="26"/>
          <w:lang w:val="sr-Cyrl-CS"/>
        </w:rPr>
        <w:t>З А К Љ У Ч А К</w:t>
      </w:r>
    </w:p>
    <w:p w:rsidR="007F408D" w:rsidRPr="007F408D" w:rsidRDefault="007F408D" w:rsidP="007F408D">
      <w:pPr>
        <w:pStyle w:val="ListParagraph"/>
        <w:ind w:left="0" w:firstLine="720"/>
        <w:jc w:val="both"/>
        <w:rPr>
          <w:rFonts w:ascii="Times New Roman" w:hAnsi="Times New Roman"/>
          <w:sz w:val="26"/>
          <w:szCs w:val="26"/>
          <w:lang w:val="sr-Cyrl-CS"/>
        </w:rPr>
      </w:pPr>
    </w:p>
    <w:p w:rsidR="007F408D" w:rsidRPr="007F408D" w:rsidRDefault="007F408D" w:rsidP="007F408D">
      <w:pPr>
        <w:pStyle w:val="ListParagraph"/>
        <w:ind w:left="0" w:firstLine="720"/>
        <w:jc w:val="both"/>
        <w:rPr>
          <w:rFonts w:ascii="Times New Roman" w:hAnsi="Times New Roman"/>
          <w:sz w:val="26"/>
          <w:szCs w:val="26"/>
          <w:lang w:val="sr-Cyrl-CS"/>
        </w:rPr>
      </w:pPr>
      <w:r w:rsidRPr="007F408D">
        <w:rPr>
          <w:rFonts w:ascii="Times New Roman" w:hAnsi="Times New Roman"/>
          <w:sz w:val="26"/>
          <w:szCs w:val="26"/>
          <w:lang w:val="sr-Cyrl-CS"/>
        </w:rPr>
        <w:t>Даје се сагласност  градоначелнику  да закључи споразум</w:t>
      </w:r>
      <w:r w:rsidR="00AB3EBC">
        <w:rPr>
          <w:rFonts w:ascii="Times New Roman" w:hAnsi="Times New Roman"/>
          <w:sz w:val="26"/>
          <w:szCs w:val="26"/>
          <w:lang w:val="sr-Cyrl-CS"/>
        </w:rPr>
        <w:t xml:space="preserve"> </w:t>
      </w:r>
      <w:r w:rsidR="00AB3EBC" w:rsidRPr="007F408D">
        <w:rPr>
          <w:rFonts w:ascii="Times New Roman" w:hAnsi="Times New Roman"/>
          <w:sz w:val="26"/>
          <w:szCs w:val="26"/>
          <w:lang w:val="sr-Cyrl-CS"/>
        </w:rPr>
        <w:t>ради регулисања имовинско правних односа</w:t>
      </w:r>
      <w:r w:rsidR="00140C35">
        <w:rPr>
          <w:rFonts w:ascii="Times New Roman" w:hAnsi="Times New Roman"/>
          <w:sz w:val="26"/>
          <w:szCs w:val="26"/>
          <w:lang w:val="sr-Cyrl-CS"/>
        </w:rPr>
        <w:t xml:space="preserve">,у вези са  </w:t>
      </w:r>
      <w:r w:rsidRPr="007F408D">
        <w:rPr>
          <w:rFonts w:ascii="Times New Roman" w:hAnsi="Times New Roman"/>
          <w:sz w:val="26"/>
          <w:szCs w:val="26"/>
          <w:lang w:val="sr-Cyrl-CS"/>
        </w:rPr>
        <w:t xml:space="preserve"> фактички заузет</w:t>
      </w:r>
      <w:r w:rsidR="00140C35">
        <w:rPr>
          <w:rFonts w:ascii="Times New Roman" w:hAnsi="Times New Roman"/>
          <w:sz w:val="26"/>
          <w:szCs w:val="26"/>
          <w:lang w:val="sr-Cyrl-CS"/>
        </w:rPr>
        <w:t>им земљиштем</w:t>
      </w:r>
      <w:r w:rsidRPr="007F408D">
        <w:rPr>
          <w:rFonts w:ascii="Times New Roman" w:hAnsi="Times New Roman"/>
          <w:sz w:val="26"/>
          <w:szCs w:val="26"/>
          <w:lang w:val="sr-Cyrl-CS"/>
        </w:rPr>
        <w:t>, изградњом улице Ђуре Салаја, на делу катастарске парцеле број 9081 КО Врање 1, са претходним власником Апостолов</w:t>
      </w:r>
      <w:r w:rsidR="00055809">
        <w:rPr>
          <w:rFonts w:ascii="Times New Roman" w:hAnsi="Times New Roman"/>
          <w:sz w:val="26"/>
          <w:szCs w:val="26"/>
          <w:lang w:val="sr-Cyrl-CS"/>
        </w:rPr>
        <w:t xml:space="preserve">ић Војом из Врања и доставља </w:t>
      </w:r>
      <w:r w:rsidRPr="007F408D">
        <w:rPr>
          <w:rFonts w:ascii="Times New Roman" w:hAnsi="Times New Roman"/>
          <w:sz w:val="26"/>
          <w:szCs w:val="26"/>
          <w:lang w:val="sr-Cyrl-CS"/>
        </w:rPr>
        <w:t>Скупштини ради давања сагласности.</w:t>
      </w:r>
    </w:p>
    <w:p w:rsidR="007F408D" w:rsidRPr="007F408D" w:rsidRDefault="007F408D" w:rsidP="007F408D">
      <w:pPr>
        <w:ind w:firstLine="720"/>
        <w:jc w:val="both"/>
        <w:rPr>
          <w:sz w:val="26"/>
          <w:szCs w:val="26"/>
          <w:lang w:val="sr-Cyrl-CS"/>
        </w:rPr>
      </w:pPr>
      <w:r w:rsidRPr="007F408D">
        <w:rPr>
          <w:sz w:val="26"/>
          <w:szCs w:val="26"/>
          <w:lang w:val="sr-Cyrl-CS"/>
        </w:rPr>
        <w:t>Уводне напомене на седници Скупштине поднеће Ђурђица Ђорђевић, градски правобранилац.</w:t>
      </w:r>
    </w:p>
    <w:p w:rsidR="00347909" w:rsidRPr="007F408D" w:rsidRDefault="00347909" w:rsidP="00347909">
      <w:pPr>
        <w:pStyle w:val="ListParagraph"/>
        <w:ind w:left="0" w:firstLine="720"/>
        <w:jc w:val="both"/>
        <w:rPr>
          <w:rFonts w:ascii="Times New Roman" w:hAnsi="Times New Roman"/>
          <w:sz w:val="26"/>
          <w:szCs w:val="26"/>
          <w:lang w:val="sr-Cyrl-CS"/>
        </w:rPr>
      </w:pPr>
    </w:p>
    <w:p w:rsidR="00347909" w:rsidRPr="007F408D" w:rsidRDefault="00347909" w:rsidP="00347909">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347909" w:rsidRPr="007F408D" w:rsidRDefault="00347909" w:rsidP="00347909">
      <w:pPr>
        <w:jc w:val="center"/>
        <w:rPr>
          <w:b/>
          <w:sz w:val="26"/>
          <w:szCs w:val="26"/>
        </w:rPr>
      </w:pPr>
      <w:r w:rsidRPr="007F408D">
        <w:rPr>
          <w:b/>
          <w:sz w:val="26"/>
          <w:szCs w:val="26"/>
        </w:rPr>
        <w:t xml:space="preserve">                                                     </w:t>
      </w:r>
      <w:r w:rsidRPr="007F408D">
        <w:rPr>
          <w:b/>
          <w:sz w:val="26"/>
          <w:szCs w:val="26"/>
        </w:rPr>
        <w:tab/>
        <w:t xml:space="preserve">       ГРАДСКОГ ВЕЋА,</w:t>
      </w:r>
    </w:p>
    <w:p w:rsidR="00347909" w:rsidRDefault="00347909" w:rsidP="00347909">
      <w:pPr>
        <w:rPr>
          <w:b/>
          <w:sz w:val="26"/>
          <w:szCs w:val="26"/>
        </w:rPr>
      </w:pPr>
      <w:r w:rsidRPr="007F408D">
        <w:rPr>
          <w:b/>
          <w:sz w:val="26"/>
          <w:szCs w:val="26"/>
        </w:rPr>
        <w:t xml:space="preserve">                                                                               др Слободан Миленковић</w:t>
      </w:r>
    </w:p>
    <w:p w:rsidR="007F408D" w:rsidRDefault="007F408D" w:rsidP="00347909">
      <w:pPr>
        <w:rPr>
          <w:b/>
          <w:sz w:val="26"/>
          <w:szCs w:val="26"/>
        </w:rPr>
      </w:pPr>
    </w:p>
    <w:p w:rsidR="007F408D" w:rsidRDefault="007F408D" w:rsidP="00347909">
      <w:pPr>
        <w:rPr>
          <w:b/>
          <w:sz w:val="26"/>
          <w:szCs w:val="26"/>
        </w:rPr>
      </w:pPr>
    </w:p>
    <w:p w:rsidR="007F408D" w:rsidRDefault="007F408D" w:rsidP="00347909">
      <w:pPr>
        <w:rPr>
          <w:b/>
          <w:sz w:val="26"/>
          <w:szCs w:val="26"/>
        </w:rPr>
      </w:pPr>
    </w:p>
    <w:p w:rsidR="007F408D" w:rsidRDefault="007F408D" w:rsidP="00347909">
      <w:pPr>
        <w:rPr>
          <w:b/>
          <w:sz w:val="26"/>
          <w:szCs w:val="26"/>
        </w:rPr>
      </w:pPr>
    </w:p>
    <w:p w:rsidR="007F408D" w:rsidRDefault="007F408D" w:rsidP="00347909">
      <w:pPr>
        <w:rPr>
          <w:b/>
          <w:sz w:val="26"/>
          <w:szCs w:val="26"/>
        </w:rPr>
      </w:pPr>
    </w:p>
    <w:p w:rsidR="00055809" w:rsidRDefault="00055809"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034864" w:rsidRPr="00034864" w:rsidRDefault="00034864" w:rsidP="00347909">
      <w:pPr>
        <w:rPr>
          <w:b/>
          <w:sz w:val="26"/>
          <w:szCs w:val="26"/>
        </w:rPr>
      </w:pPr>
    </w:p>
    <w:p w:rsidR="007F408D" w:rsidRPr="00055809" w:rsidRDefault="007F408D" w:rsidP="007F408D">
      <w:pPr>
        <w:rPr>
          <w:b/>
          <w:sz w:val="26"/>
          <w:szCs w:val="26"/>
          <w:lang w:val="sr-Cyrl-CS"/>
        </w:rPr>
      </w:pPr>
      <w:r w:rsidRPr="00055809">
        <w:rPr>
          <w:b/>
          <w:sz w:val="26"/>
          <w:szCs w:val="26"/>
          <w:lang w:val="sr-Cyrl-CS"/>
        </w:rPr>
        <w:t>Република Србија</w:t>
      </w:r>
    </w:p>
    <w:p w:rsidR="007F408D" w:rsidRPr="00055809" w:rsidRDefault="007F408D" w:rsidP="007F408D">
      <w:pPr>
        <w:rPr>
          <w:b/>
          <w:sz w:val="26"/>
          <w:szCs w:val="26"/>
          <w:lang w:val="sr-Cyrl-CS"/>
        </w:rPr>
      </w:pPr>
      <w:r w:rsidRPr="00055809">
        <w:rPr>
          <w:b/>
          <w:sz w:val="26"/>
          <w:szCs w:val="26"/>
          <w:lang w:val="sr-Cyrl-CS"/>
        </w:rPr>
        <w:t>ГРАД ВРАЊЕ</w:t>
      </w:r>
    </w:p>
    <w:p w:rsidR="007F408D" w:rsidRPr="00055809" w:rsidRDefault="007F408D" w:rsidP="007F408D">
      <w:pPr>
        <w:rPr>
          <w:b/>
          <w:sz w:val="26"/>
          <w:szCs w:val="26"/>
          <w:lang w:val="sr-Cyrl-CS"/>
        </w:rPr>
      </w:pPr>
      <w:r w:rsidRPr="00055809">
        <w:rPr>
          <w:b/>
          <w:sz w:val="26"/>
          <w:szCs w:val="26"/>
          <w:lang w:val="sr-Cyrl-CS"/>
        </w:rPr>
        <w:t>ГРАДСКО ВЕЋЕ</w:t>
      </w:r>
    </w:p>
    <w:p w:rsidR="007F408D" w:rsidRPr="00055809" w:rsidRDefault="007F408D" w:rsidP="007F408D">
      <w:pPr>
        <w:rPr>
          <w:b/>
          <w:sz w:val="26"/>
          <w:szCs w:val="26"/>
          <w:lang w:val="sr-Cyrl-CS"/>
        </w:rPr>
      </w:pPr>
      <w:r w:rsidRPr="00055809">
        <w:rPr>
          <w:b/>
          <w:sz w:val="26"/>
          <w:szCs w:val="26"/>
          <w:lang w:val="sr-Cyrl-CS"/>
        </w:rPr>
        <w:t>Број: 06-</w:t>
      </w:r>
      <w:r w:rsidRPr="00055809">
        <w:rPr>
          <w:b/>
          <w:sz w:val="26"/>
          <w:szCs w:val="26"/>
        </w:rPr>
        <w:t>3</w:t>
      </w:r>
      <w:r w:rsidRPr="00055809">
        <w:rPr>
          <w:b/>
          <w:sz w:val="26"/>
          <w:szCs w:val="26"/>
          <w:lang w:val="sr-Cyrl-CS"/>
        </w:rPr>
        <w:t>/2019-04</w:t>
      </w:r>
    </w:p>
    <w:p w:rsidR="007F408D" w:rsidRPr="00055809" w:rsidRDefault="007F408D" w:rsidP="007F408D">
      <w:pPr>
        <w:rPr>
          <w:b/>
          <w:sz w:val="26"/>
          <w:szCs w:val="26"/>
          <w:lang w:val="sr-Cyrl-CS"/>
        </w:rPr>
      </w:pPr>
      <w:r w:rsidRPr="00055809">
        <w:rPr>
          <w:b/>
          <w:sz w:val="26"/>
          <w:szCs w:val="26"/>
          <w:lang w:val="sr-Cyrl-CS"/>
        </w:rPr>
        <w:t>Дана: 14</w:t>
      </w:r>
      <w:r w:rsidRPr="00055809">
        <w:rPr>
          <w:b/>
          <w:sz w:val="26"/>
          <w:szCs w:val="26"/>
        </w:rPr>
        <w:t>.01.2019</w:t>
      </w:r>
      <w:r w:rsidRPr="00055809">
        <w:rPr>
          <w:b/>
          <w:sz w:val="26"/>
          <w:szCs w:val="26"/>
          <w:lang w:val="sr-Cyrl-CS"/>
        </w:rPr>
        <w:t>. године</w:t>
      </w:r>
    </w:p>
    <w:p w:rsidR="007F408D" w:rsidRPr="00055809" w:rsidRDefault="007F408D" w:rsidP="007F408D">
      <w:pPr>
        <w:rPr>
          <w:b/>
          <w:sz w:val="26"/>
          <w:szCs w:val="26"/>
        </w:rPr>
      </w:pPr>
      <w:r w:rsidRPr="00055809">
        <w:rPr>
          <w:b/>
          <w:sz w:val="26"/>
          <w:szCs w:val="26"/>
          <w:lang w:val="sr-Cyrl-CS"/>
        </w:rPr>
        <w:t>В р а њ е</w:t>
      </w:r>
    </w:p>
    <w:p w:rsidR="007F408D" w:rsidRPr="00055809" w:rsidRDefault="007F408D" w:rsidP="007F408D">
      <w:pPr>
        <w:rPr>
          <w:b/>
          <w:sz w:val="26"/>
          <w:szCs w:val="26"/>
        </w:rPr>
      </w:pPr>
      <w:r w:rsidRPr="00055809">
        <w:rPr>
          <w:b/>
          <w:sz w:val="26"/>
          <w:szCs w:val="26"/>
        </w:rPr>
        <w:t>ул. Краља Милана број 1</w:t>
      </w:r>
    </w:p>
    <w:p w:rsidR="007F408D" w:rsidRPr="00055809" w:rsidRDefault="007F408D" w:rsidP="007F408D">
      <w:pPr>
        <w:tabs>
          <w:tab w:val="left" w:pos="1125"/>
        </w:tabs>
        <w:rPr>
          <w:b/>
          <w:sz w:val="26"/>
          <w:szCs w:val="26"/>
        </w:rPr>
      </w:pPr>
      <w:r w:rsidRPr="00055809">
        <w:rPr>
          <w:b/>
          <w:sz w:val="26"/>
          <w:szCs w:val="26"/>
        </w:rPr>
        <w:tab/>
      </w:r>
    </w:p>
    <w:p w:rsidR="007F408D" w:rsidRPr="00055809" w:rsidRDefault="007F408D" w:rsidP="007F408D">
      <w:pPr>
        <w:rPr>
          <w:b/>
          <w:sz w:val="26"/>
          <w:szCs w:val="26"/>
        </w:rPr>
      </w:pPr>
    </w:p>
    <w:p w:rsidR="007F408D" w:rsidRPr="00055809" w:rsidRDefault="007F408D" w:rsidP="007F408D">
      <w:pPr>
        <w:jc w:val="center"/>
        <w:rPr>
          <w:b/>
          <w:sz w:val="26"/>
          <w:szCs w:val="26"/>
          <w:lang w:val="sr-Cyrl-CS"/>
        </w:rPr>
      </w:pPr>
      <w:r w:rsidRPr="00055809">
        <w:rPr>
          <w:b/>
          <w:sz w:val="26"/>
          <w:szCs w:val="26"/>
          <w:lang w:val="sr-Cyrl-CS"/>
        </w:rPr>
        <w:t xml:space="preserve"> СКУПШТИНА ГРАДА ВРАЊА </w:t>
      </w:r>
    </w:p>
    <w:p w:rsidR="007F408D" w:rsidRPr="00055809" w:rsidRDefault="007F408D" w:rsidP="007F408D">
      <w:pPr>
        <w:jc w:val="center"/>
        <w:rPr>
          <w:b/>
          <w:sz w:val="26"/>
          <w:szCs w:val="26"/>
          <w:lang w:val="sr-Cyrl-CS"/>
        </w:rPr>
      </w:pPr>
      <w:r w:rsidRPr="00055809">
        <w:rPr>
          <w:b/>
          <w:sz w:val="26"/>
          <w:szCs w:val="26"/>
          <w:lang w:val="sr-Cyrl-CS"/>
        </w:rPr>
        <w:t>-председнику-</w:t>
      </w:r>
    </w:p>
    <w:p w:rsidR="007F408D" w:rsidRPr="00055809" w:rsidRDefault="007F408D" w:rsidP="007F408D">
      <w:pPr>
        <w:rPr>
          <w:b/>
          <w:sz w:val="26"/>
          <w:szCs w:val="26"/>
          <w:lang w:val="sr-Cyrl-CS"/>
        </w:rPr>
      </w:pPr>
    </w:p>
    <w:p w:rsidR="007F408D" w:rsidRPr="00055809" w:rsidRDefault="007F408D" w:rsidP="007F408D">
      <w:pPr>
        <w:jc w:val="center"/>
        <w:rPr>
          <w:b/>
          <w:sz w:val="26"/>
          <w:szCs w:val="26"/>
          <w:lang w:val="sr-Cyrl-CS"/>
        </w:rPr>
      </w:pPr>
    </w:p>
    <w:p w:rsidR="007F408D" w:rsidRPr="00055809" w:rsidRDefault="007F408D" w:rsidP="007F408D">
      <w:pPr>
        <w:pStyle w:val="ListParagraph"/>
        <w:ind w:left="0" w:firstLine="720"/>
        <w:jc w:val="both"/>
        <w:rPr>
          <w:rFonts w:ascii="Times New Roman" w:hAnsi="Times New Roman"/>
          <w:sz w:val="26"/>
          <w:szCs w:val="26"/>
        </w:rPr>
      </w:pPr>
      <w:r w:rsidRPr="00055809">
        <w:rPr>
          <w:rFonts w:ascii="Times New Roman" w:hAnsi="Times New Roman"/>
          <w:sz w:val="26"/>
          <w:szCs w:val="26"/>
          <w:lang w:val="sr-Cyrl-CS"/>
        </w:rPr>
        <w:t xml:space="preserve">На основу члана </w:t>
      </w:r>
      <w:r w:rsidRPr="00055809">
        <w:rPr>
          <w:rFonts w:ascii="Times New Roman" w:hAnsi="Times New Roman"/>
          <w:sz w:val="26"/>
          <w:szCs w:val="26"/>
        </w:rPr>
        <w:t xml:space="preserve">61. </w:t>
      </w:r>
      <w:r w:rsidRPr="00055809">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w:t>
      </w:r>
      <w:r w:rsidR="00055809" w:rsidRPr="00055809">
        <w:rPr>
          <w:rFonts w:ascii="Times New Roman" w:hAnsi="Times New Roman"/>
          <w:sz w:val="26"/>
          <w:szCs w:val="26"/>
          <w:lang w:val="sr-Cyrl-CS"/>
        </w:rPr>
        <w:t xml:space="preserve"> </w:t>
      </w:r>
      <w:r w:rsidRPr="00055809">
        <w:rPr>
          <w:rFonts w:ascii="Times New Roman" w:hAnsi="Times New Roman"/>
          <w:sz w:val="26"/>
          <w:szCs w:val="26"/>
          <w:lang w:val="sr-Cyrl-CS"/>
        </w:rPr>
        <w:t>разматрало</w:t>
      </w:r>
      <w:r w:rsidR="000110BB">
        <w:rPr>
          <w:rFonts w:ascii="Times New Roman" w:hAnsi="Times New Roman"/>
          <w:sz w:val="26"/>
          <w:szCs w:val="26"/>
          <w:lang w:val="sr-Cyrl-CS"/>
        </w:rPr>
        <w:t xml:space="preserve"> </w:t>
      </w:r>
      <w:r w:rsidRPr="00055809">
        <w:rPr>
          <w:rFonts w:ascii="Times New Roman" w:hAnsi="Times New Roman"/>
          <w:sz w:val="26"/>
          <w:szCs w:val="26"/>
          <w:lang w:val="sr-Cyrl-CS"/>
        </w:rPr>
        <w:t xml:space="preserve"> је </w:t>
      </w:r>
      <w:r w:rsidR="00055809" w:rsidRPr="00055809">
        <w:rPr>
          <w:rFonts w:ascii="Times New Roman" w:hAnsi="Times New Roman"/>
          <w:sz w:val="26"/>
          <w:szCs w:val="26"/>
          <w:lang w:val="sr-Cyrl-CS"/>
        </w:rPr>
        <w:t>мишљење градског правобраниоца у вези захтева Уроша и Весне Стајић, из Врања</w:t>
      </w:r>
      <w:r w:rsidRPr="00055809">
        <w:rPr>
          <w:rFonts w:ascii="Times New Roman" w:hAnsi="Times New Roman"/>
          <w:sz w:val="26"/>
          <w:szCs w:val="26"/>
        </w:rPr>
        <w:t xml:space="preserve"> </w:t>
      </w:r>
      <w:r w:rsidRPr="00055809">
        <w:rPr>
          <w:rFonts w:ascii="Times New Roman" w:hAnsi="Times New Roman"/>
          <w:sz w:val="26"/>
          <w:szCs w:val="26"/>
          <w:lang w:val="sr-Cyrl-CS"/>
        </w:rPr>
        <w:t>и донело следећи</w:t>
      </w:r>
    </w:p>
    <w:p w:rsidR="007F408D" w:rsidRPr="00055809" w:rsidRDefault="007F408D" w:rsidP="007F408D">
      <w:pPr>
        <w:ind w:firstLine="706"/>
        <w:rPr>
          <w:b/>
          <w:i/>
          <w:sz w:val="26"/>
          <w:szCs w:val="26"/>
          <w:lang w:val="sr-Cyrl-CS"/>
        </w:rPr>
      </w:pPr>
    </w:p>
    <w:p w:rsidR="007F408D" w:rsidRPr="00055809" w:rsidRDefault="007F408D" w:rsidP="007F408D">
      <w:pPr>
        <w:jc w:val="center"/>
        <w:rPr>
          <w:b/>
          <w:i/>
          <w:sz w:val="26"/>
          <w:szCs w:val="26"/>
          <w:lang w:val="sr-Cyrl-CS"/>
        </w:rPr>
      </w:pPr>
      <w:r w:rsidRPr="00055809">
        <w:rPr>
          <w:b/>
          <w:i/>
          <w:sz w:val="26"/>
          <w:szCs w:val="26"/>
          <w:lang w:val="sr-Cyrl-CS"/>
        </w:rPr>
        <w:t>З А К Љ У Ч А К</w:t>
      </w:r>
    </w:p>
    <w:p w:rsidR="007F408D" w:rsidRPr="00055809" w:rsidRDefault="007F408D" w:rsidP="007F408D">
      <w:pPr>
        <w:pStyle w:val="ListParagraph"/>
        <w:ind w:left="0" w:firstLine="720"/>
        <w:jc w:val="both"/>
        <w:rPr>
          <w:rFonts w:ascii="Times New Roman" w:hAnsi="Times New Roman"/>
          <w:sz w:val="26"/>
          <w:szCs w:val="26"/>
          <w:lang w:val="sr-Cyrl-CS"/>
        </w:rPr>
      </w:pPr>
    </w:p>
    <w:p w:rsidR="00055809" w:rsidRPr="00055809" w:rsidRDefault="00055809" w:rsidP="00055809">
      <w:pPr>
        <w:pStyle w:val="ListParagraph"/>
        <w:ind w:left="0" w:firstLine="720"/>
        <w:jc w:val="both"/>
        <w:rPr>
          <w:rFonts w:ascii="Times New Roman" w:hAnsi="Times New Roman"/>
          <w:sz w:val="26"/>
          <w:szCs w:val="26"/>
        </w:rPr>
      </w:pPr>
      <w:r w:rsidRPr="00055809">
        <w:rPr>
          <w:rFonts w:ascii="Times New Roman" w:hAnsi="Times New Roman"/>
          <w:sz w:val="26"/>
          <w:szCs w:val="26"/>
          <w:lang w:val="sr-Cyrl-CS"/>
        </w:rPr>
        <w:t xml:space="preserve">Даје се сагласност  градоначелнику  да закључи споразум </w:t>
      </w:r>
      <w:r w:rsidR="00AB3EBC" w:rsidRPr="00055809">
        <w:rPr>
          <w:rFonts w:ascii="Times New Roman" w:hAnsi="Times New Roman"/>
          <w:sz w:val="26"/>
          <w:szCs w:val="26"/>
          <w:lang w:val="sr-Cyrl-CS"/>
        </w:rPr>
        <w:t>ради регулисања имовинско правних однос</w:t>
      </w:r>
      <w:r w:rsidR="000110BB">
        <w:rPr>
          <w:rFonts w:ascii="Times New Roman" w:hAnsi="Times New Roman"/>
          <w:sz w:val="26"/>
          <w:szCs w:val="26"/>
          <w:lang w:val="sr-Cyrl-CS"/>
        </w:rPr>
        <w:t>а</w:t>
      </w:r>
      <w:r w:rsidR="00AB3EBC">
        <w:rPr>
          <w:rFonts w:ascii="Times New Roman" w:hAnsi="Times New Roman"/>
          <w:sz w:val="26"/>
          <w:szCs w:val="26"/>
          <w:lang w:val="sr-Cyrl-CS"/>
        </w:rPr>
        <w:t>, у вези са</w:t>
      </w:r>
      <w:r w:rsidRPr="00055809">
        <w:rPr>
          <w:rFonts w:ascii="Times New Roman" w:hAnsi="Times New Roman"/>
          <w:sz w:val="26"/>
          <w:szCs w:val="26"/>
          <w:lang w:val="sr-Cyrl-CS"/>
        </w:rPr>
        <w:t xml:space="preserve"> фактички заузет</w:t>
      </w:r>
      <w:r w:rsidR="00AB3EBC">
        <w:rPr>
          <w:rFonts w:ascii="Times New Roman" w:hAnsi="Times New Roman"/>
          <w:sz w:val="26"/>
          <w:szCs w:val="26"/>
          <w:lang w:val="sr-Cyrl-CS"/>
        </w:rPr>
        <w:t>и</w:t>
      </w:r>
      <w:r w:rsidRPr="00055809">
        <w:rPr>
          <w:rFonts w:ascii="Times New Roman" w:hAnsi="Times New Roman"/>
          <w:sz w:val="26"/>
          <w:szCs w:val="26"/>
          <w:lang w:val="sr-Cyrl-CS"/>
        </w:rPr>
        <w:t>м земљишт</w:t>
      </w:r>
      <w:r w:rsidR="00AB3EBC">
        <w:rPr>
          <w:rFonts w:ascii="Times New Roman" w:hAnsi="Times New Roman"/>
          <w:sz w:val="26"/>
          <w:szCs w:val="26"/>
          <w:lang w:val="sr-Cyrl-CS"/>
        </w:rPr>
        <w:t>ем</w:t>
      </w:r>
      <w:r w:rsidRPr="00055809">
        <w:rPr>
          <w:rFonts w:ascii="Times New Roman" w:hAnsi="Times New Roman"/>
          <w:sz w:val="26"/>
          <w:szCs w:val="26"/>
          <w:lang w:val="sr-Cyrl-CS"/>
        </w:rPr>
        <w:t>, изградњом улице Ристене Гоговске, на делу катастарске парцеле број 9081 КО Врање 1 са претходним власницима Урош</w:t>
      </w:r>
      <w:r w:rsidR="0053574C">
        <w:rPr>
          <w:rFonts w:ascii="Times New Roman" w:hAnsi="Times New Roman"/>
          <w:sz w:val="26"/>
          <w:szCs w:val="26"/>
          <w:lang w:val="sr-Cyrl-CS"/>
        </w:rPr>
        <w:t>е</w:t>
      </w:r>
      <w:r w:rsidR="00AB3EBC">
        <w:rPr>
          <w:rFonts w:ascii="Times New Roman" w:hAnsi="Times New Roman"/>
          <w:sz w:val="26"/>
          <w:szCs w:val="26"/>
          <w:lang w:val="sr-Cyrl-CS"/>
        </w:rPr>
        <w:t>м</w:t>
      </w:r>
      <w:r w:rsidRPr="00055809">
        <w:rPr>
          <w:rFonts w:ascii="Times New Roman" w:hAnsi="Times New Roman"/>
          <w:sz w:val="26"/>
          <w:szCs w:val="26"/>
          <w:lang w:val="sr-Cyrl-CS"/>
        </w:rPr>
        <w:t xml:space="preserve"> и Весн</w:t>
      </w:r>
      <w:r w:rsidR="000110BB">
        <w:rPr>
          <w:rFonts w:ascii="Times New Roman" w:hAnsi="Times New Roman"/>
          <w:sz w:val="26"/>
          <w:szCs w:val="26"/>
          <w:lang w:val="sr-Cyrl-CS"/>
        </w:rPr>
        <w:t>ом</w:t>
      </w:r>
      <w:r w:rsidRPr="00055809">
        <w:rPr>
          <w:rFonts w:ascii="Times New Roman" w:hAnsi="Times New Roman"/>
          <w:sz w:val="26"/>
          <w:szCs w:val="26"/>
          <w:lang w:val="sr-Cyrl-CS"/>
        </w:rPr>
        <w:t xml:space="preserve"> Стајић, из Врања и доставља  Скупштини ради давања сагласности.</w:t>
      </w:r>
    </w:p>
    <w:p w:rsidR="007F408D" w:rsidRPr="00055809" w:rsidRDefault="007F408D" w:rsidP="007F408D">
      <w:pPr>
        <w:ind w:firstLine="720"/>
        <w:jc w:val="both"/>
        <w:rPr>
          <w:sz w:val="26"/>
          <w:szCs w:val="26"/>
          <w:lang w:val="sr-Cyrl-CS"/>
        </w:rPr>
      </w:pPr>
      <w:r w:rsidRPr="00055809">
        <w:rPr>
          <w:sz w:val="26"/>
          <w:szCs w:val="26"/>
          <w:lang w:val="sr-Cyrl-CS"/>
        </w:rPr>
        <w:t>Уводне напомене на седници Скупштине поднеће Ђурђица Ђорђевић, градски правобранилац.</w:t>
      </w:r>
    </w:p>
    <w:p w:rsidR="007F408D" w:rsidRPr="00055809" w:rsidRDefault="007F408D" w:rsidP="007F408D">
      <w:pPr>
        <w:pStyle w:val="ListParagraph"/>
        <w:ind w:left="0" w:firstLine="720"/>
        <w:jc w:val="both"/>
        <w:rPr>
          <w:rFonts w:ascii="Times New Roman" w:hAnsi="Times New Roman"/>
          <w:sz w:val="26"/>
          <w:szCs w:val="26"/>
          <w:lang w:val="sr-Cyrl-CS"/>
        </w:rPr>
      </w:pPr>
    </w:p>
    <w:p w:rsidR="007F408D" w:rsidRPr="00055809" w:rsidRDefault="007F408D" w:rsidP="007F408D">
      <w:pPr>
        <w:pStyle w:val="ListParagraph"/>
        <w:ind w:left="0" w:firstLine="720"/>
        <w:jc w:val="both"/>
        <w:rPr>
          <w:rFonts w:ascii="Times New Roman" w:hAnsi="Times New Roman"/>
          <w:sz w:val="26"/>
          <w:szCs w:val="26"/>
        </w:rPr>
      </w:pPr>
    </w:p>
    <w:p w:rsidR="007F408D" w:rsidRPr="00055809" w:rsidRDefault="007F408D" w:rsidP="007F408D">
      <w:pPr>
        <w:rPr>
          <w:b/>
          <w:sz w:val="26"/>
          <w:szCs w:val="26"/>
        </w:rPr>
      </w:pPr>
      <w:r w:rsidRPr="00055809">
        <w:rPr>
          <w:sz w:val="26"/>
          <w:szCs w:val="26"/>
        </w:rPr>
        <w:tab/>
      </w:r>
      <w:r w:rsidRPr="00055809">
        <w:rPr>
          <w:b/>
          <w:sz w:val="26"/>
          <w:szCs w:val="26"/>
        </w:rPr>
        <w:t xml:space="preserve">                                                  </w:t>
      </w:r>
      <w:r w:rsidRPr="00055809">
        <w:rPr>
          <w:b/>
          <w:sz w:val="26"/>
          <w:szCs w:val="26"/>
        </w:rPr>
        <w:tab/>
      </w:r>
      <w:r w:rsidRPr="00055809">
        <w:rPr>
          <w:b/>
          <w:sz w:val="26"/>
          <w:szCs w:val="26"/>
        </w:rPr>
        <w:tab/>
      </w:r>
      <w:r w:rsidRPr="00055809">
        <w:rPr>
          <w:b/>
          <w:sz w:val="26"/>
          <w:szCs w:val="26"/>
        </w:rPr>
        <w:tab/>
        <w:t xml:space="preserve">  ПРЕДСЕДНИК </w:t>
      </w:r>
    </w:p>
    <w:p w:rsidR="007F408D" w:rsidRPr="00055809" w:rsidRDefault="007F408D" w:rsidP="007F408D">
      <w:pPr>
        <w:jc w:val="center"/>
        <w:rPr>
          <w:b/>
          <w:sz w:val="26"/>
          <w:szCs w:val="26"/>
        </w:rPr>
      </w:pPr>
      <w:r w:rsidRPr="00055809">
        <w:rPr>
          <w:b/>
          <w:sz w:val="26"/>
          <w:szCs w:val="26"/>
        </w:rPr>
        <w:t xml:space="preserve">                                                     </w:t>
      </w:r>
      <w:r w:rsidRPr="00055809">
        <w:rPr>
          <w:b/>
          <w:sz w:val="26"/>
          <w:szCs w:val="26"/>
        </w:rPr>
        <w:tab/>
        <w:t xml:space="preserve">       ГРАДСКОГ ВЕЋА,</w:t>
      </w:r>
    </w:p>
    <w:p w:rsidR="007F408D" w:rsidRPr="00055809" w:rsidRDefault="007F408D" w:rsidP="007F408D">
      <w:pPr>
        <w:rPr>
          <w:b/>
          <w:sz w:val="26"/>
          <w:szCs w:val="26"/>
        </w:rPr>
      </w:pPr>
      <w:r w:rsidRPr="00055809">
        <w:rPr>
          <w:b/>
          <w:sz w:val="26"/>
          <w:szCs w:val="26"/>
        </w:rPr>
        <w:t xml:space="preserve">                                                                               др Слободан Миленковић</w:t>
      </w:r>
    </w:p>
    <w:p w:rsidR="007F408D" w:rsidRDefault="007F408D" w:rsidP="00347909">
      <w:pPr>
        <w:rPr>
          <w:b/>
          <w:sz w:val="26"/>
          <w:szCs w:val="26"/>
        </w:rPr>
      </w:pPr>
    </w:p>
    <w:p w:rsidR="00055809" w:rsidRDefault="00055809" w:rsidP="00347909">
      <w:pPr>
        <w:rPr>
          <w:b/>
          <w:sz w:val="26"/>
          <w:szCs w:val="26"/>
        </w:rPr>
      </w:pPr>
    </w:p>
    <w:p w:rsidR="00055809" w:rsidRDefault="00055809" w:rsidP="00347909">
      <w:pPr>
        <w:rPr>
          <w:b/>
          <w:sz w:val="26"/>
          <w:szCs w:val="26"/>
        </w:rPr>
      </w:pPr>
    </w:p>
    <w:p w:rsidR="007F408D" w:rsidRDefault="007F408D" w:rsidP="00347909">
      <w:pPr>
        <w:rPr>
          <w:b/>
          <w:sz w:val="26"/>
          <w:szCs w:val="26"/>
        </w:rPr>
      </w:pPr>
    </w:p>
    <w:p w:rsidR="00F94493" w:rsidRDefault="00F94493" w:rsidP="00347909">
      <w:pPr>
        <w:rPr>
          <w:b/>
          <w:sz w:val="26"/>
          <w:szCs w:val="26"/>
        </w:rPr>
      </w:pPr>
    </w:p>
    <w:p w:rsidR="00F94493" w:rsidRDefault="00F94493" w:rsidP="00347909">
      <w:pPr>
        <w:rPr>
          <w:b/>
          <w:sz w:val="26"/>
          <w:szCs w:val="26"/>
        </w:rPr>
      </w:pPr>
    </w:p>
    <w:p w:rsidR="00F94493" w:rsidRDefault="00F94493" w:rsidP="00347909">
      <w:pPr>
        <w:rPr>
          <w:b/>
          <w:sz w:val="26"/>
          <w:szCs w:val="26"/>
        </w:rPr>
      </w:pPr>
    </w:p>
    <w:p w:rsidR="006921C8" w:rsidRDefault="006921C8" w:rsidP="00347909">
      <w:pPr>
        <w:rPr>
          <w:b/>
          <w:sz w:val="26"/>
          <w:szCs w:val="26"/>
        </w:rPr>
      </w:pPr>
    </w:p>
    <w:p w:rsidR="00034864" w:rsidRPr="00034864" w:rsidRDefault="00034864" w:rsidP="00347909">
      <w:pPr>
        <w:rPr>
          <w:b/>
          <w:sz w:val="26"/>
          <w:szCs w:val="26"/>
        </w:rPr>
      </w:pPr>
    </w:p>
    <w:p w:rsidR="006921C8" w:rsidRDefault="006921C8" w:rsidP="00347909">
      <w:pPr>
        <w:rPr>
          <w:b/>
          <w:sz w:val="26"/>
          <w:szCs w:val="26"/>
        </w:rPr>
      </w:pPr>
    </w:p>
    <w:p w:rsidR="006921C8" w:rsidRDefault="006921C8" w:rsidP="00347909">
      <w:pPr>
        <w:rPr>
          <w:b/>
          <w:sz w:val="26"/>
          <w:szCs w:val="26"/>
        </w:rPr>
      </w:pPr>
    </w:p>
    <w:p w:rsidR="007F408D" w:rsidRPr="00055809" w:rsidRDefault="007F408D" w:rsidP="007F408D">
      <w:pPr>
        <w:rPr>
          <w:b/>
          <w:sz w:val="26"/>
          <w:szCs w:val="26"/>
          <w:lang w:val="sr-Cyrl-CS"/>
        </w:rPr>
      </w:pPr>
      <w:r w:rsidRPr="00055809">
        <w:rPr>
          <w:b/>
          <w:sz w:val="26"/>
          <w:szCs w:val="26"/>
          <w:lang w:val="sr-Cyrl-CS"/>
        </w:rPr>
        <w:t>Република Србија</w:t>
      </w:r>
    </w:p>
    <w:p w:rsidR="007F408D" w:rsidRPr="00055809" w:rsidRDefault="007F408D" w:rsidP="007F408D">
      <w:pPr>
        <w:rPr>
          <w:b/>
          <w:sz w:val="26"/>
          <w:szCs w:val="26"/>
          <w:lang w:val="sr-Cyrl-CS"/>
        </w:rPr>
      </w:pPr>
      <w:r w:rsidRPr="00055809">
        <w:rPr>
          <w:b/>
          <w:sz w:val="26"/>
          <w:szCs w:val="26"/>
          <w:lang w:val="sr-Cyrl-CS"/>
        </w:rPr>
        <w:t>ГРАД ВРАЊЕ</w:t>
      </w:r>
    </w:p>
    <w:p w:rsidR="007F408D" w:rsidRPr="00055809" w:rsidRDefault="007F408D" w:rsidP="007F408D">
      <w:pPr>
        <w:rPr>
          <w:b/>
          <w:sz w:val="26"/>
          <w:szCs w:val="26"/>
          <w:lang w:val="sr-Cyrl-CS"/>
        </w:rPr>
      </w:pPr>
      <w:r w:rsidRPr="00055809">
        <w:rPr>
          <w:b/>
          <w:sz w:val="26"/>
          <w:szCs w:val="26"/>
          <w:lang w:val="sr-Cyrl-CS"/>
        </w:rPr>
        <w:t>ГРАДСКО ВЕЋЕ</w:t>
      </w:r>
    </w:p>
    <w:p w:rsidR="007F408D" w:rsidRPr="00055809" w:rsidRDefault="007F408D" w:rsidP="007F408D">
      <w:pPr>
        <w:rPr>
          <w:b/>
          <w:sz w:val="26"/>
          <w:szCs w:val="26"/>
          <w:lang w:val="sr-Cyrl-CS"/>
        </w:rPr>
      </w:pPr>
      <w:r w:rsidRPr="00055809">
        <w:rPr>
          <w:b/>
          <w:sz w:val="26"/>
          <w:szCs w:val="26"/>
          <w:lang w:val="sr-Cyrl-CS"/>
        </w:rPr>
        <w:t>Број: 06-</w:t>
      </w:r>
      <w:r w:rsidRPr="00055809">
        <w:rPr>
          <w:b/>
          <w:sz w:val="26"/>
          <w:szCs w:val="26"/>
        </w:rPr>
        <w:t>3</w:t>
      </w:r>
      <w:r w:rsidRPr="00055809">
        <w:rPr>
          <w:b/>
          <w:sz w:val="26"/>
          <w:szCs w:val="26"/>
          <w:lang w:val="sr-Cyrl-CS"/>
        </w:rPr>
        <w:t>/2019-04</w:t>
      </w:r>
    </w:p>
    <w:p w:rsidR="007F408D" w:rsidRPr="00055809" w:rsidRDefault="007F408D" w:rsidP="007F408D">
      <w:pPr>
        <w:rPr>
          <w:b/>
          <w:sz w:val="26"/>
          <w:szCs w:val="26"/>
          <w:lang w:val="sr-Cyrl-CS"/>
        </w:rPr>
      </w:pPr>
      <w:r w:rsidRPr="00055809">
        <w:rPr>
          <w:b/>
          <w:sz w:val="26"/>
          <w:szCs w:val="26"/>
          <w:lang w:val="sr-Cyrl-CS"/>
        </w:rPr>
        <w:t>Дана: 14</w:t>
      </w:r>
      <w:r w:rsidRPr="00055809">
        <w:rPr>
          <w:b/>
          <w:sz w:val="26"/>
          <w:szCs w:val="26"/>
        </w:rPr>
        <w:t>.01.2019</w:t>
      </w:r>
      <w:r w:rsidRPr="00055809">
        <w:rPr>
          <w:b/>
          <w:sz w:val="26"/>
          <w:szCs w:val="26"/>
          <w:lang w:val="sr-Cyrl-CS"/>
        </w:rPr>
        <w:t>. године</w:t>
      </w:r>
    </w:p>
    <w:p w:rsidR="007F408D" w:rsidRPr="00055809" w:rsidRDefault="007F408D" w:rsidP="007F408D">
      <w:pPr>
        <w:rPr>
          <w:b/>
          <w:sz w:val="26"/>
          <w:szCs w:val="26"/>
        </w:rPr>
      </w:pPr>
      <w:r w:rsidRPr="00055809">
        <w:rPr>
          <w:b/>
          <w:sz w:val="26"/>
          <w:szCs w:val="26"/>
          <w:lang w:val="sr-Cyrl-CS"/>
        </w:rPr>
        <w:t>В р а њ е</w:t>
      </w:r>
    </w:p>
    <w:p w:rsidR="007F408D" w:rsidRPr="00055809" w:rsidRDefault="007F408D" w:rsidP="007F408D">
      <w:pPr>
        <w:rPr>
          <w:b/>
          <w:sz w:val="26"/>
          <w:szCs w:val="26"/>
        </w:rPr>
      </w:pPr>
      <w:r w:rsidRPr="00055809">
        <w:rPr>
          <w:b/>
          <w:sz w:val="26"/>
          <w:szCs w:val="26"/>
        </w:rPr>
        <w:t>ул. Краља Милана број 1</w:t>
      </w:r>
    </w:p>
    <w:p w:rsidR="007F408D" w:rsidRPr="00055809" w:rsidRDefault="007F408D" w:rsidP="007F408D">
      <w:pPr>
        <w:tabs>
          <w:tab w:val="left" w:pos="1125"/>
        </w:tabs>
        <w:rPr>
          <w:b/>
          <w:sz w:val="26"/>
          <w:szCs w:val="26"/>
        </w:rPr>
      </w:pPr>
      <w:r w:rsidRPr="00055809">
        <w:rPr>
          <w:b/>
          <w:sz w:val="26"/>
          <w:szCs w:val="26"/>
        </w:rPr>
        <w:tab/>
      </w:r>
    </w:p>
    <w:p w:rsidR="007F408D" w:rsidRPr="00055809" w:rsidRDefault="007F408D" w:rsidP="007F408D">
      <w:pPr>
        <w:rPr>
          <w:b/>
          <w:sz w:val="26"/>
          <w:szCs w:val="26"/>
        </w:rPr>
      </w:pPr>
    </w:p>
    <w:p w:rsidR="007F408D" w:rsidRPr="00055809" w:rsidRDefault="007F408D" w:rsidP="007F408D">
      <w:pPr>
        <w:rPr>
          <w:b/>
          <w:sz w:val="26"/>
          <w:szCs w:val="26"/>
          <w:lang w:val="sr-Cyrl-CS"/>
        </w:rPr>
      </w:pPr>
      <w:r w:rsidRPr="00055809">
        <w:rPr>
          <w:b/>
          <w:sz w:val="26"/>
          <w:szCs w:val="26"/>
          <w:lang w:val="sr-Cyrl-CS"/>
        </w:rPr>
        <w:t xml:space="preserve"> </w:t>
      </w:r>
    </w:p>
    <w:p w:rsidR="007F408D" w:rsidRPr="00055809" w:rsidRDefault="007F408D" w:rsidP="007F408D">
      <w:pPr>
        <w:pStyle w:val="ListParagraph"/>
        <w:ind w:left="0" w:firstLine="720"/>
        <w:jc w:val="both"/>
        <w:rPr>
          <w:rFonts w:ascii="Times New Roman" w:hAnsi="Times New Roman"/>
          <w:sz w:val="26"/>
          <w:szCs w:val="26"/>
        </w:rPr>
      </w:pPr>
      <w:r w:rsidRPr="00055809">
        <w:rPr>
          <w:rFonts w:ascii="Times New Roman" w:hAnsi="Times New Roman"/>
          <w:sz w:val="26"/>
          <w:szCs w:val="26"/>
          <w:lang w:val="sr-Cyrl-CS"/>
        </w:rPr>
        <w:t xml:space="preserve">На основу члана </w:t>
      </w:r>
      <w:r w:rsidRPr="00055809">
        <w:rPr>
          <w:rFonts w:ascii="Times New Roman" w:hAnsi="Times New Roman"/>
          <w:sz w:val="26"/>
          <w:szCs w:val="26"/>
        </w:rPr>
        <w:t xml:space="preserve">61. </w:t>
      </w:r>
      <w:r w:rsidRPr="00055809">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је </w:t>
      </w:r>
      <w:r w:rsidR="00055809" w:rsidRPr="00055809">
        <w:rPr>
          <w:rFonts w:ascii="Times New Roman" w:hAnsi="Times New Roman"/>
          <w:sz w:val="26"/>
          <w:szCs w:val="26"/>
          <w:lang w:val="sr-Cyrl-CS"/>
        </w:rPr>
        <w:t>захтев Јавне установе Народни музеј за одобрење новчаних средстава ради за организацију Манифестације „Стара градска врањска песма“</w:t>
      </w:r>
      <w:r w:rsidRPr="00055809">
        <w:rPr>
          <w:rFonts w:ascii="Times New Roman" w:hAnsi="Times New Roman"/>
          <w:sz w:val="26"/>
          <w:szCs w:val="26"/>
        </w:rPr>
        <w:t xml:space="preserve"> </w:t>
      </w:r>
      <w:r w:rsidR="00055809" w:rsidRPr="00055809">
        <w:rPr>
          <w:rFonts w:ascii="Times New Roman" w:hAnsi="Times New Roman"/>
          <w:sz w:val="26"/>
          <w:szCs w:val="26"/>
          <w:lang w:val="sr-Cyrl-CS"/>
        </w:rPr>
        <w:t>и донело следеће</w:t>
      </w:r>
    </w:p>
    <w:p w:rsidR="007F408D" w:rsidRPr="00055809" w:rsidRDefault="00055809" w:rsidP="007F408D">
      <w:pPr>
        <w:jc w:val="center"/>
        <w:rPr>
          <w:b/>
          <w:i/>
          <w:sz w:val="26"/>
          <w:szCs w:val="26"/>
          <w:lang w:val="sr-Cyrl-CS"/>
        </w:rPr>
      </w:pPr>
      <w:r w:rsidRPr="00055809">
        <w:rPr>
          <w:b/>
          <w:i/>
          <w:sz w:val="26"/>
          <w:szCs w:val="26"/>
          <w:lang w:val="sr-Cyrl-CS"/>
        </w:rPr>
        <w:t xml:space="preserve">З А К Љ У Ч </w:t>
      </w:r>
      <w:r w:rsidR="007F408D" w:rsidRPr="00055809">
        <w:rPr>
          <w:b/>
          <w:i/>
          <w:sz w:val="26"/>
          <w:szCs w:val="26"/>
          <w:lang w:val="sr-Cyrl-CS"/>
        </w:rPr>
        <w:t>К</w:t>
      </w:r>
      <w:r w:rsidRPr="00055809">
        <w:rPr>
          <w:b/>
          <w:i/>
          <w:sz w:val="26"/>
          <w:szCs w:val="26"/>
          <w:lang w:val="sr-Cyrl-CS"/>
        </w:rPr>
        <w:t xml:space="preserve"> Е</w:t>
      </w:r>
    </w:p>
    <w:p w:rsidR="00055809" w:rsidRPr="00055809" w:rsidRDefault="00055809" w:rsidP="007F408D">
      <w:pPr>
        <w:jc w:val="center"/>
        <w:rPr>
          <w:b/>
          <w:i/>
          <w:sz w:val="26"/>
          <w:szCs w:val="26"/>
          <w:lang w:val="sr-Cyrl-CS"/>
        </w:rPr>
      </w:pPr>
    </w:p>
    <w:p w:rsidR="00055809" w:rsidRDefault="00055809" w:rsidP="00055809">
      <w:pPr>
        <w:jc w:val="both"/>
        <w:rPr>
          <w:sz w:val="26"/>
          <w:szCs w:val="26"/>
          <w:lang w:val="sr-Cyrl-CS"/>
        </w:rPr>
      </w:pPr>
      <w:r w:rsidRPr="00055809">
        <w:rPr>
          <w:sz w:val="26"/>
          <w:szCs w:val="26"/>
          <w:lang w:val="sr-Cyrl-CS"/>
        </w:rPr>
        <w:tab/>
        <w:t>1. Одобравају се новчана средства у износу од 300.000,00 динара за организацију Манифестације „Стара градска врањска песма“.</w:t>
      </w:r>
    </w:p>
    <w:p w:rsidR="00055809" w:rsidRPr="00055809" w:rsidRDefault="00055809" w:rsidP="00055809">
      <w:pPr>
        <w:jc w:val="both"/>
        <w:rPr>
          <w:sz w:val="26"/>
          <w:szCs w:val="26"/>
          <w:lang w:val="sr-Cyrl-CS"/>
        </w:rPr>
      </w:pPr>
    </w:p>
    <w:p w:rsidR="00055809" w:rsidRPr="00055809" w:rsidRDefault="00055809" w:rsidP="00055809">
      <w:pPr>
        <w:pStyle w:val="ListParagraph"/>
        <w:ind w:left="0" w:firstLine="720"/>
        <w:jc w:val="both"/>
        <w:rPr>
          <w:rFonts w:ascii="Times New Roman" w:hAnsi="Times New Roman"/>
          <w:sz w:val="26"/>
          <w:szCs w:val="26"/>
        </w:rPr>
      </w:pPr>
      <w:r w:rsidRPr="00055809">
        <w:rPr>
          <w:rFonts w:ascii="Times New Roman" w:hAnsi="Times New Roman"/>
          <w:sz w:val="26"/>
          <w:szCs w:val="26"/>
        </w:rPr>
        <w:t>2.</w:t>
      </w:r>
      <w:r w:rsidRPr="00055809">
        <w:rPr>
          <w:rFonts w:ascii="Times New Roman" w:hAnsi="Times New Roman"/>
          <w:sz w:val="26"/>
          <w:szCs w:val="26"/>
          <w:lang w:val="sr-Cyrl-CS"/>
        </w:rPr>
        <w:t xml:space="preserve">  Задужује се Одељење за буџет и финансије да одобрена средства из тачке 1. овог Закључка, пренесе </w:t>
      </w:r>
      <w:r w:rsidRPr="00055809">
        <w:rPr>
          <w:rFonts w:ascii="Times New Roman" w:hAnsi="Times New Roman"/>
          <w:sz w:val="26"/>
          <w:szCs w:val="26"/>
        </w:rPr>
        <w:t>у складу са Решењем о употреби текуће буџетске резерве на рачун Јавне установе Народни музеј.</w:t>
      </w:r>
    </w:p>
    <w:p w:rsidR="007F408D" w:rsidRPr="00055809" w:rsidRDefault="007F408D" w:rsidP="007F408D">
      <w:pPr>
        <w:jc w:val="both"/>
        <w:rPr>
          <w:sz w:val="26"/>
          <w:szCs w:val="26"/>
        </w:rPr>
      </w:pPr>
      <w:r w:rsidRPr="00055809">
        <w:rPr>
          <w:sz w:val="26"/>
          <w:szCs w:val="26"/>
        </w:rPr>
        <w:tab/>
        <w:t>Закључак доставити:</w:t>
      </w:r>
      <w:r w:rsidR="00055809" w:rsidRPr="00055809">
        <w:rPr>
          <w:sz w:val="26"/>
          <w:szCs w:val="26"/>
          <w:lang w:val="sr-Cyrl-CS"/>
        </w:rPr>
        <w:t xml:space="preserve"> Одељењу за буџет и финансије, Јавној установи –Народни музеј</w:t>
      </w:r>
      <w:r w:rsidRPr="00055809">
        <w:rPr>
          <w:sz w:val="26"/>
          <w:szCs w:val="26"/>
        </w:rPr>
        <w:t xml:space="preserve"> и </w:t>
      </w:r>
      <w:r w:rsidR="00F94493">
        <w:rPr>
          <w:sz w:val="26"/>
          <w:szCs w:val="26"/>
        </w:rPr>
        <w:t>П</w:t>
      </w:r>
      <w:r w:rsidRPr="00055809">
        <w:rPr>
          <w:sz w:val="26"/>
          <w:szCs w:val="26"/>
        </w:rPr>
        <w:t>исарници града Врања.</w:t>
      </w:r>
    </w:p>
    <w:p w:rsidR="007F408D" w:rsidRPr="00055809" w:rsidRDefault="007F408D" w:rsidP="007F408D">
      <w:pPr>
        <w:pStyle w:val="ListParagraph"/>
        <w:ind w:left="0" w:firstLine="720"/>
        <w:jc w:val="both"/>
        <w:rPr>
          <w:rFonts w:ascii="Times New Roman" w:hAnsi="Times New Roman"/>
          <w:sz w:val="26"/>
          <w:szCs w:val="26"/>
          <w:lang w:val="sr-Cyrl-CS"/>
        </w:rPr>
      </w:pPr>
    </w:p>
    <w:p w:rsidR="007F408D" w:rsidRPr="00055809" w:rsidRDefault="007F408D" w:rsidP="007F408D">
      <w:pPr>
        <w:rPr>
          <w:b/>
          <w:sz w:val="26"/>
          <w:szCs w:val="26"/>
        </w:rPr>
      </w:pPr>
      <w:r w:rsidRPr="00055809">
        <w:rPr>
          <w:sz w:val="26"/>
          <w:szCs w:val="26"/>
        </w:rPr>
        <w:tab/>
      </w:r>
      <w:r w:rsidRPr="00055809">
        <w:rPr>
          <w:b/>
          <w:sz w:val="26"/>
          <w:szCs w:val="26"/>
        </w:rPr>
        <w:t xml:space="preserve">                                                  </w:t>
      </w:r>
      <w:r w:rsidRPr="00055809">
        <w:rPr>
          <w:b/>
          <w:sz w:val="26"/>
          <w:szCs w:val="26"/>
        </w:rPr>
        <w:tab/>
      </w:r>
      <w:r w:rsidRPr="00055809">
        <w:rPr>
          <w:b/>
          <w:sz w:val="26"/>
          <w:szCs w:val="26"/>
        </w:rPr>
        <w:tab/>
      </w:r>
      <w:r w:rsidRPr="00055809">
        <w:rPr>
          <w:b/>
          <w:sz w:val="26"/>
          <w:szCs w:val="26"/>
        </w:rPr>
        <w:tab/>
        <w:t xml:space="preserve">  ПРЕДСЕДНИК </w:t>
      </w:r>
    </w:p>
    <w:p w:rsidR="007F408D" w:rsidRPr="00055809" w:rsidRDefault="007F408D" w:rsidP="007F408D">
      <w:pPr>
        <w:jc w:val="center"/>
        <w:rPr>
          <w:b/>
          <w:sz w:val="26"/>
          <w:szCs w:val="26"/>
        </w:rPr>
      </w:pPr>
      <w:r w:rsidRPr="00055809">
        <w:rPr>
          <w:b/>
          <w:sz w:val="26"/>
          <w:szCs w:val="26"/>
        </w:rPr>
        <w:t xml:space="preserve">                                                     </w:t>
      </w:r>
      <w:r w:rsidRPr="00055809">
        <w:rPr>
          <w:b/>
          <w:sz w:val="26"/>
          <w:szCs w:val="26"/>
        </w:rPr>
        <w:tab/>
        <w:t xml:space="preserve">       ГРАДСКОГ ВЕЋА,</w:t>
      </w:r>
    </w:p>
    <w:p w:rsidR="007F408D" w:rsidRDefault="007F408D" w:rsidP="007F408D">
      <w:pPr>
        <w:rPr>
          <w:b/>
          <w:sz w:val="26"/>
          <w:szCs w:val="26"/>
        </w:rPr>
      </w:pPr>
      <w:r w:rsidRPr="00055809">
        <w:rPr>
          <w:b/>
          <w:sz w:val="26"/>
          <w:szCs w:val="26"/>
        </w:rPr>
        <w:t xml:space="preserve">                                                                               др Слободан Миленковић</w:t>
      </w:r>
      <w:r w:rsidR="007009D6">
        <w:rPr>
          <w:b/>
          <w:sz w:val="26"/>
          <w:szCs w:val="26"/>
        </w:rPr>
        <w:t>,с.р.</w:t>
      </w:r>
    </w:p>
    <w:p w:rsidR="007009D6" w:rsidRDefault="007009D6" w:rsidP="007F408D">
      <w:pPr>
        <w:rPr>
          <w:b/>
          <w:sz w:val="26"/>
          <w:szCs w:val="26"/>
        </w:rPr>
      </w:pPr>
    </w:p>
    <w:p w:rsidR="007009D6" w:rsidRDefault="007009D6" w:rsidP="007F408D">
      <w:pPr>
        <w:rPr>
          <w:b/>
          <w:sz w:val="26"/>
          <w:szCs w:val="26"/>
        </w:rPr>
      </w:pPr>
      <w:r>
        <w:rPr>
          <w:b/>
          <w:sz w:val="26"/>
          <w:szCs w:val="26"/>
        </w:rPr>
        <w:t>ТАЧНОСТ ПРЕППИСА ОВЕРАВА:</w:t>
      </w:r>
      <w:r>
        <w:rPr>
          <w:b/>
          <w:sz w:val="26"/>
          <w:szCs w:val="26"/>
        </w:rPr>
        <w:tab/>
      </w:r>
      <w:r>
        <w:rPr>
          <w:b/>
          <w:sz w:val="26"/>
          <w:szCs w:val="26"/>
        </w:rPr>
        <w:tab/>
      </w:r>
      <w:r>
        <w:rPr>
          <w:b/>
          <w:sz w:val="26"/>
          <w:szCs w:val="26"/>
        </w:rPr>
        <w:tab/>
        <w:t>СЕКРЕТАР</w:t>
      </w:r>
    </w:p>
    <w:p w:rsidR="007009D6" w:rsidRDefault="007009D6" w:rsidP="007F408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7009D6" w:rsidRPr="007009D6" w:rsidRDefault="007009D6" w:rsidP="007F408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055809" w:rsidRDefault="00055809" w:rsidP="007F408D">
      <w:pPr>
        <w:rPr>
          <w:b/>
          <w:sz w:val="26"/>
          <w:szCs w:val="26"/>
        </w:rPr>
      </w:pPr>
    </w:p>
    <w:p w:rsidR="00055809" w:rsidRDefault="00055809" w:rsidP="007F408D">
      <w:pPr>
        <w:rPr>
          <w:b/>
          <w:sz w:val="26"/>
          <w:szCs w:val="26"/>
        </w:rPr>
      </w:pPr>
    </w:p>
    <w:p w:rsidR="00055809" w:rsidRDefault="00055809" w:rsidP="007F408D">
      <w:pPr>
        <w:rPr>
          <w:b/>
          <w:sz w:val="26"/>
          <w:szCs w:val="26"/>
        </w:rPr>
      </w:pPr>
    </w:p>
    <w:p w:rsidR="00055809" w:rsidRDefault="00055809" w:rsidP="007F408D">
      <w:pPr>
        <w:rPr>
          <w:b/>
          <w:sz w:val="26"/>
          <w:szCs w:val="26"/>
        </w:rPr>
      </w:pPr>
    </w:p>
    <w:p w:rsidR="00055809" w:rsidRDefault="00055809" w:rsidP="007F408D">
      <w:pPr>
        <w:rPr>
          <w:b/>
          <w:sz w:val="26"/>
          <w:szCs w:val="26"/>
        </w:rPr>
      </w:pPr>
    </w:p>
    <w:p w:rsidR="00055809" w:rsidRDefault="00055809" w:rsidP="007F408D">
      <w:pPr>
        <w:rPr>
          <w:b/>
          <w:sz w:val="26"/>
          <w:szCs w:val="26"/>
        </w:rPr>
      </w:pPr>
    </w:p>
    <w:p w:rsidR="00055809" w:rsidRDefault="00055809" w:rsidP="007F408D">
      <w:pPr>
        <w:rPr>
          <w:b/>
          <w:sz w:val="26"/>
          <w:szCs w:val="26"/>
        </w:rPr>
      </w:pPr>
    </w:p>
    <w:p w:rsidR="007F408D" w:rsidRPr="00055809" w:rsidRDefault="007F408D" w:rsidP="007F408D">
      <w:pPr>
        <w:rPr>
          <w:b/>
          <w:sz w:val="26"/>
          <w:szCs w:val="26"/>
          <w:lang w:val="sr-Cyrl-CS"/>
        </w:rPr>
      </w:pPr>
      <w:r w:rsidRPr="00055809">
        <w:rPr>
          <w:b/>
          <w:sz w:val="26"/>
          <w:szCs w:val="26"/>
          <w:lang w:val="sr-Cyrl-CS"/>
        </w:rPr>
        <w:t>Република Србија</w:t>
      </w:r>
    </w:p>
    <w:p w:rsidR="007F408D" w:rsidRPr="007F408D" w:rsidRDefault="007F408D" w:rsidP="007F408D">
      <w:pPr>
        <w:rPr>
          <w:b/>
          <w:sz w:val="26"/>
          <w:szCs w:val="26"/>
          <w:lang w:val="sr-Cyrl-CS"/>
        </w:rPr>
      </w:pPr>
      <w:r w:rsidRPr="007F408D">
        <w:rPr>
          <w:b/>
          <w:sz w:val="26"/>
          <w:szCs w:val="26"/>
          <w:lang w:val="sr-Cyrl-CS"/>
        </w:rPr>
        <w:t>ГРАД ВРАЊЕ</w:t>
      </w:r>
    </w:p>
    <w:p w:rsidR="007F408D" w:rsidRPr="007F408D" w:rsidRDefault="007F408D" w:rsidP="007F408D">
      <w:pPr>
        <w:rPr>
          <w:b/>
          <w:sz w:val="26"/>
          <w:szCs w:val="26"/>
          <w:lang w:val="sr-Cyrl-CS"/>
        </w:rPr>
      </w:pPr>
      <w:r w:rsidRPr="007F408D">
        <w:rPr>
          <w:b/>
          <w:sz w:val="26"/>
          <w:szCs w:val="26"/>
          <w:lang w:val="sr-Cyrl-CS"/>
        </w:rPr>
        <w:t>ГРАДСКО ВЕЋЕ</w:t>
      </w:r>
    </w:p>
    <w:p w:rsidR="007F408D" w:rsidRPr="007F408D" w:rsidRDefault="007F408D" w:rsidP="007F408D">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7F408D" w:rsidRPr="007F408D" w:rsidRDefault="007F408D" w:rsidP="007F408D">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7F408D" w:rsidRPr="007F408D" w:rsidRDefault="007F408D" w:rsidP="007F408D">
      <w:pPr>
        <w:rPr>
          <w:b/>
          <w:sz w:val="26"/>
          <w:szCs w:val="26"/>
        </w:rPr>
      </w:pPr>
      <w:r w:rsidRPr="007F408D">
        <w:rPr>
          <w:b/>
          <w:sz w:val="26"/>
          <w:szCs w:val="26"/>
          <w:lang w:val="sr-Cyrl-CS"/>
        </w:rPr>
        <w:t>В р а њ е</w:t>
      </w:r>
    </w:p>
    <w:p w:rsidR="007F408D" w:rsidRPr="007F408D" w:rsidRDefault="007F408D" w:rsidP="007F408D">
      <w:pPr>
        <w:rPr>
          <w:b/>
          <w:sz w:val="26"/>
          <w:szCs w:val="26"/>
        </w:rPr>
      </w:pPr>
      <w:r w:rsidRPr="007F408D">
        <w:rPr>
          <w:b/>
          <w:sz w:val="26"/>
          <w:szCs w:val="26"/>
        </w:rPr>
        <w:t>ул. Краља Милана број 1</w:t>
      </w:r>
    </w:p>
    <w:p w:rsidR="007F408D" w:rsidRPr="007F408D" w:rsidRDefault="007F408D" w:rsidP="007F408D">
      <w:pPr>
        <w:tabs>
          <w:tab w:val="left" w:pos="1125"/>
        </w:tabs>
        <w:rPr>
          <w:b/>
          <w:sz w:val="26"/>
          <w:szCs w:val="26"/>
        </w:rPr>
      </w:pPr>
      <w:r w:rsidRPr="007F408D">
        <w:rPr>
          <w:b/>
          <w:sz w:val="26"/>
          <w:szCs w:val="26"/>
        </w:rPr>
        <w:tab/>
      </w:r>
    </w:p>
    <w:p w:rsidR="007F408D" w:rsidRPr="007F408D" w:rsidRDefault="007F408D" w:rsidP="007F408D">
      <w:pPr>
        <w:rPr>
          <w:b/>
          <w:sz w:val="26"/>
          <w:szCs w:val="26"/>
        </w:rPr>
      </w:pPr>
    </w:p>
    <w:p w:rsidR="007F408D" w:rsidRPr="007F408D" w:rsidRDefault="007F408D" w:rsidP="007F408D">
      <w:pPr>
        <w:rPr>
          <w:b/>
          <w:sz w:val="26"/>
          <w:szCs w:val="26"/>
          <w:lang w:val="sr-Cyrl-CS"/>
        </w:rPr>
      </w:pPr>
      <w:r w:rsidRPr="007F408D">
        <w:rPr>
          <w:b/>
          <w:sz w:val="26"/>
          <w:szCs w:val="26"/>
          <w:lang w:val="sr-Cyrl-CS"/>
        </w:rPr>
        <w:t xml:space="preserve"> </w:t>
      </w:r>
    </w:p>
    <w:p w:rsidR="007F408D" w:rsidRPr="007F408D" w:rsidRDefault="007F408D" w:rsidP="007F408D">
      <w:pPr>
        <w:jc w:val="center"/>
        <w:rPr>
          <w:b/>
          <w:sz w:val="26"/>
          <w:szCs w:val="26"/>
          <w:lang w:val="sr-Cyrl-CS"/>
        </w:rPr>
      </w:pPr>
    </w:p>
    <w:p w:rsidR="007F408D" w:rsidRPr="007F408D" w:rsidRDefault="007F408D" w:rsidP="007F408D">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w:t>
      </w:r>
      <w:r w:rsidRPr="00F86E7A">
        <w:rPr>
          <w:rFonts w:ascii="Times New Roman" w:hAnsi="Times New Roman"/>
          <w:sz w:val="26"/>
          <w:szCs w:val="26"/>
          <w:lang w:val="sr-Cyrl-CS"/>
        </w:rPr>
        <w:t>је</w:t>
      </w:r>
      <w:r w:rsidR="00F86E7A" w:rsidRPr="00F86E7A">
        <w:rPr>
          <w:rFonts w:ascii="Times New Roman" w:hAnsi="Times New Roman"/>
          <w:sz w:val="26"/>
          <w:szCs w:val="26"/>
        </w:rPr>
        <w:t xml:space="preserve"> Предлог др Слободана Миленковића, градоначелника, </w:t>
      </w:r>
      <w:r w:rsidR="00F86E7A" w:rsidRPr="00F86E7A">
        <w:rPr>
          <w:rFonts w:ascii="Times New Roman" w:hAnsi="Times New Roman"/>
          <w:sz w:val="26"/>
          <w:szCs w:val="26"/>
          <w:lang w:val="sr-Cyrl-CS"/>
        </w:rPr>
        <w:t>за пренос новчаних средстава на наменски рачун за децу и омаладину оболел</w:t>
      </w:r>
      <w:r w:rsidR="00C10982">
        <w:rPr>
          <w:rFonts w:ascii="Times New Roman" w:hAnsi="Times New Roman"/>
          <w:sz w:val="26"/>
          <w:szCs w:val="26"/>
          <w:lang w:val="sr-Cyrl-CS"/>
        </w:rPr>
        <w:t>у</w:t>
      </w:r>
      <w:r w:rsidR="00F86E7A" w:rsidRPr="00F86E7A">
        <w:rPr>
          <w:rFonts w:ascii="Times New Roman" w:hAnsi="Times New Roman"/>
          <w:sz w:val="26"/>
          <w:szCs w:val="26"/>
          <w:lang w:val="sr-Cyrl-CS"/>
        </w:rPr>
        <w:t xml:space="preserve"> од малигнитета и других ретких болести</w:t>
      </w:r>
      <w:r w:rsidRPr="007F408D">
        <w:rPr>
          <w:rFonts w:ascii="Times New Roman" w:hAnsi="Times New Roman"/>
          <w:sz w:val="26"/>
          <w:szCs w:val="26"/>
          <w:lang w:val="sr-Cyrl-CS"/>
        </w:rPr>
        <w:t xml:space="preserve"> </w:t>
      </w:r>
      <w:r w:rsidRPr="007F408D">
        <w:rPr>
          <w:rFonts w:ascii="Times New Roman" w:hAnsi="Times New Roman"/>
          <w:sz w:val="26"/>
          <w:szCs w:val="26"/>
        </w:rPr>
        <w:t xml:space="preserve"> </w:t>
      </w:r>
      <w:r w:rsidRPr="007F408D">
        <w:rPr>
          <w:rFonts w:ascii="Times New Roman" w:hAnsi="Times New Roman"/>
          <w:sz w:val="26"/>
          <w:szCs w:val="26"/>
          <w:lang w:val="sr-Cyrl-CS"/>
        </w:rPr>
        <w:t>и донело следећи</w:t>
      </w:r>
    </w:p>
    <w:p w:rsidR="007F408D" w:rsidRPr="007F408D" w:rsidRDefault="007F408D" w:rsidP="007F408D">
      <w:pPr>
        <w:ind w:firstLine="706"/>
        <w:rPr>
          <w:b/>
          <w:i/>
          <w:sz w:val="26"/>
          <w:szCs w:val="26"/>
          <w:lang w:val="sr-Cyrl-CS"/>
        </w:rPr>
      </w:pPr>
    </w:p>
    <w:p w:rsidR="007F408D" w:rsidRPr="007F408D" w:rsidRDefault="007F408D" w:rsidP="007F408D">
      <w:pPr>
        <w:jc w:val="center"/>
        <w:rPr>
          <w:b/>
          <w:i/>
          <w:sz w:val="26"/>
          <w:szCs w:val="26"/>
          <w:lang w:val="sr-Cyrl-CS"/>
        </w:rPr>
      </w:pPr>
      <w:r w:rsidRPr="007F408D">
        <w:rPr>
          <w:b/>
          <w:i/>
          <w:sz w:val="26"/>
          <w:szCs w:val="26"/>
          <w:lang w:val="sr-Cyrl-CS"/>
        </w:rPr>
        <w:t>З А К Љ У Ч А К</w:t>
      </w:r>
    </w:p>
    <w:p w:rsidR="007F408D" w:rsidRPr="007F408D" w:rsidRDefault="007F408D" w:rsidP="007F408D">
      <w:pPr>
        <w:jc w:val="center"/>
        <w:rPr>
          <w:b/>
          <w:i/>
          <w:sz w:val="26"/>
          <w:szCs w:val="26"/>
          <w:lang w:val="sr-Cyrl-CS"/>
        </w:rPr>
      </w:pPr>
    </w:p>
    <w:p w:rsidR="00F86E7A" w:rsidRDefault="007F408D" w:rsidP="00F86E7A">
      <w:pPr>
        <w:jc w:val="both"/>
        <w:rPr>
          <w:sz w:val="26"/>
          <w:szCs w:val="26"/>
          <w:lang w:val="sr-Cyrl-CS"/>
        </w:rPr>
      </w:pPr>
      <w:r w:rsidRPr="007F408D">
        <w:rPr>
          <w:sz w:val="26"/>
          <w:szCs w:val="26"/>
        </w:rPr>
        <w:tab/>
      </w:r>
      <w:r w:rsidR="00F86E7A" w:rsidRPr="003701BD">
        <w:rPr>
          <w:sz w:val="26"/>
          <w:szCs w:val="26"/>
          <w:lang w:val="sr-Cyrl-CS"/>
        </w:rPr>
        <w:t>1.</w:t>
      </w:r>
      <w:r w:rsidR="00F86E7A">
        <w:rPr>
          <w:sz w:val="26"/>
          <w:szCs w:val="26"/>
          <w:lang w:val="sr-Cyrl-CS"/>
        </w:rPr>
        <w:t xml:space="preserve"> </w:t>
      </w:r>
      <w:r w:rsidR="00F86E7A" w:rsidRPr="003701BD">
        <w:rPr>
          <w:sz w:val="26"/>
          <w:szCs w:val="26"/>
        </w:rPr>
        <w:t>Одобравају с</w:t>
      </w:r>
      <w:r w:rsidR="00F86E7A">
        <w:rPr>
          <w:sz w:val="26"/>
          <w:szCs w:val="26"/>
        </w:rPr>
        <w:t>е новчана средства у износу од 5</w:t>
      </w:r>
      <w:r w:rsidR="00F86E7A" w:rsidRPr="003701BD">
        <w:rPr>
          <w:sz w:val="26"/>
          <w:szCs w:val="26"/>
        </w:rPr>
        <w:t>00.000,00 динара,</w:t>
      </w:r>
      <w:r w:rsidR="00F86E7A" w:rsidRPr="003701BD">
        <w:rPr>
          <w:sz w:val="26"/>
          <w:szCs w:val="26"/>
          <w:lang w:val="sr-Cyrl-CS"/>
        </w:rPr>
        <w:t xml:space="preserve"> ради уплате на наменски рачун за лечење деце и омладине  оболел</w:t>
      </w:r>
      <w:r w:rsidR="00C10982">
        <w:rPr>
          <w:sz w:val="26"/>
          <w:szCs w:val="26"/>
          <w:lang w:val="sr-Cyrl-CS"/>
        </w:rPr>
        <w:t>е</w:t>
      </w:r>
      <w:r w:rsidR="00F86E7A" w:rsidRPr="003701BD">
        <w:rPr>
          <w:sz w:val="26"/>
          <w:szCs w:val="26"/>
          <w:lang w:val="sr-Cyrl-CS"/>
        </w:rPr>
        <w:t xml:space="preserve"> од малигнитета и других </w:t>
      </w:r>
      <w:r w:rsidR="00F86E7A">
        <w:rPr>
          <w:sz w:val="26"/>
          <w:szCs w:val="26"/>
          <w:lang w:val="sr-Cyrl-CS"/>
        </w:rPr>
        <w:t xml:space="preserve">ретких </w:t>
      </w:r>
      <w:r w:rsidR="00F86E7A" w:rsidRPr="003701BD">
        <w:rPr>
          <w:sz w:val="26"/>
          <w:szCs w:val="26"/>
          <w:lang w:val="sr-Cyrl-CS"/>
        </w:rPr>
        <w:t>болести.</w:t>
      </w:r>
    </w:p>
    <w:p w:rsidR="00F86E7A" w:rsidRDefault="00F86E7A" w:rsidP="00F86E7A">
      <w:pPr>
        <w:jc w:val="both"/>
        <w:rPr>
          <w:sz w:val="26"/>
          <w:szCs w:val="26"/>
          <w:lang w:val="sr-Cyrl-CS"/>
        </w:rPr>
      </w:pPr>
      <w:r>
        <w:rPr>
          <w:sz w:val="26"/>
          <w:szCs w:val="26"/>
          <w:lang w:val="sr-Cyrl-CS"/>
        </w:rPr>
        <w:tab/>
        <w:t>2.</w:t>
      </w:r>
      <w:r w:rsidRPr="003701BD">
        <w:rPr>
          <w:sz w:val="26"/>
          <w:szCs w:val="26"/>
          <w:lang w:val="sr-Cyrl-CS"/>
        </w:rPr>
        <w:t xml:space="preserve">Задужује се Одељење за буџет и финансије, да одобрена средства из тачке 1. </w:t>
      </w:r>
      <w:r w:rsidRPr="003701BD">
        <w:rPr>
          <w:sz w:val="26"/>
          <w:szCs w:val="26"/>
        </w:rPr>
        <w:t>o</w:t>
      </w:r>
      <w:r>
        <w:rPr>
          <w:sz w:val="26"/>
          <w:szCs w:val="26"/>
          <w:lang w:val="sr-Cyrl-CS"/>
        </w:rPr>
        <w:t>вог З</w:t>
      </w:r>
      <w:r w:rsidRPr="003701BD">
        <w:rPr>
          <w:sz w:val="26"/>
          <w:szCs w:val="26"/>
          <w:lang w:val="sr-Cyrl-CS"/>
        </w:rPr>
        <w:t>акључка пренесе на наменски ра</w:t>
      </w:r>
      <w:r w:rsidR="00C10982">
        <w:rPr>
          <w:sz w:val="26"/>
          <w:szCs w:val="26"/>
          <w:lang w:val="sr-Cyrl-CS"/>
        </w:rPr>
        <w:t>чун, за децу и омаладину оболелу</w:t>
      </w:r>
      <w:r w:rsidRPr="003701BD">
        <w:rPr>
          <w:sz w:val="26"/>
          <w:szCs w:val="26"/>
          <w:lang w:val="sr-Cyrl-CS"/>
        </w:rPr>
        <w:t xml:space="preserve"> од малигнитета и других ретких болести.</w:t>
      </w:r>
    </w:p>
    <w:p w:rsidR="00F86E7A" w:rsidRDefault="00F86E7A" w:rsidP="00F86E7A">
      <w:pPr>
        <w:pStyle w:val="ListParagraph"/>
        <w:spacing w:after="0" w:line="240" w:lineRule="auto"/>
        <w:contextualSpacing w:val="0"/>
        <w:jc w:val="both"/>
        <w:rPr>
          <w:rFonts w:ascii="Times New Roman" w:hAnsi="Times New Roman"/>
          <w:sz w:val="26"/>
          <w:szCs w:val="26"/>
          <w:lang w:val="sr-Cyrl-CS"/>
        </w:rPr>
      </w:pPr>
    </w:p>
    <w:p w:rsidR="00F86E7A" w:rsidRPr="00F86E7A" w:rsidRDefault="00F86E7A" w:rsidP="00F86E7A">
      <w:pPr>
        <w:pStyle w:val="ListParagraph"/>
        <w:spacing w:after="0" w:line="240" w:lineRule="auto"/>
        <w:ind w:left="0" w:firstLine="720"/>
        <w:contextualSpacing w:val="0"/>
        <w:jc w:val="both"/>
        <w:rPr>
          <w:rFonts w:ascii="Times New Roman" w:hAnsi="Times New Roman"/>
          <w:sz w:val="26"/>
          <w:szCs w:val="26"/>
          <w:lang w:val="sr-Cyrl-CS"/>
        </w:rPr>
      </w:pPr>
      <w:r w:rsidRPr="00F86E7A">
        <w:rPr>
          <w:rFonts w:ascii="Times New Roman" w:hAnsi="Times New Roman"/>
          <w:sz w:val="26"/>
          <w:szCs w:val="26"/>
          <w:lang w:val="sr-Cyrl-CS"/>
        </w:rPr>
        <w:t>Закључке доставити: Одељењу за буџет и финасије и Писарници града Врања.</w:t>
      </w:r>
    </w:p>
    <w:p w:rsidR="007F408D" w:rsidRPr="007F408D" w:rsidRDefault="007F408D" w:rsidP="007F408D">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7F408D" w:rsidRPr="007F408D" w:rsidRDefault="007F408D" w:rsidP="007F408D">
      <w:pPr>
        <w:jc w:val="center"/>
        <w:rPr>
          <w:b/>
          <w:sz w:val="26"/>
          <w:szCs w:val="26"/>
        </w:rPr>
      </w:pPr>
      <w:r w:rsidRPr="007F408D">
        <w:rPr>
          <w:b/>
          <w:sz w:val="26"/>
          <w:szCs w:val="26"/>
        </w:rPr>
        <w:t xml:space="preserve">                                                     </w:t>
      </w:r>
      <w:r w:rsidRPr="007F408D">
        <w:rPr>
          <w:b/>
          <w:sz w:val="26"/>
          <w:szCs w:val="26"/>
        </w:rPr>
        <w:tab/>
        <w:t xml:space="preserve">       ГРАДСКОГ ВЕЋА,</w:t>
      </w:r>
    </w:p>
    <w:p w:rsidR="007009D6" w:rsidRDefault="007F408D" w:rsidP="007009D6">
      <w:pPr>
        <w:rPr>
          <w:b/>
          <w:sz w:val="26"/>
          <w:szCs w:val="26"/>
        </w:rPr>
      </w:pPr>
      <w:r w:rsidRPr="007F408D">
        <w:rPr>
          <w:b/>
          <w:sz w:val="26"/>
          <w:szCs w:val="26"/>
        </w:rPr>
        <w:t xml:space="preserve">                                                                               др Слободан Миленковић</w:t>
      </w:r>
      <w:r w:rsidR="007009D6">
        <w:rPr>
          <w:b/>
          <w:sz w:val="26"/>
          <w:szCs w:val="26"/>
        </w:rPr>
        <w:t>,с.р.</w:t>
      </w:r>
    </w:p>
    <w:p w:rsidR="007009D6" w:rsidRDefault="007009D6" w:rsidP="007009D6">
      <w:pPr>
        <w:rPr>
          <w:b/>
          <w:sz w:val="26"/>
          <w:szCs w:val="26"/>
        </w:rPr>
      </w:pPr>
    </w:p>
    <w:p w:rsidR="007009D6" w:rsidRDefault="007009D6" w:rsidP="007009D6">
      <w:pPr>
        <w:rPr>
          <w:b/>
          <w:sz w:val="26"/>
          <w:szCs w:val="26"/>
        </w:rPr>
      </w:pPr>
      <w:r>
        <w:rPr>
          <w:b/>
          <w:sz w:val="26"/>
          <w:szCs w:val="26"/>
        </w:rPr>
        <w:t>ТАЧНОСТ ПРЕППИСА ОВЕРАВА:</w:t>
      </w:r>
      <w:r>
        <w:rPr>
          <w:b/>
          <w:sz w:val="26"/>
          <w:szCs w:val="26"/>
        </w:rPr>
        <w:tab/>
      </w:r>
      <w:r>
        <w:rPr>
          <w:b/>
          <w:sz w:val="26"/>
          <w:szCs w:val="26"/>
        </w:rPr>
        <w:tab/>
      </w:r>
      <w:r>
        <w:rPr>
          <w:b/>
          <w:sz w:val="26"/>
          <w:szCs w:val="26"/>
        </w:rPr>
        <w:tab/>
        <w:t xml:space="preserve">   СЕКРЕТАР</w:t>
      </w:r>
    </w:p>
    <w:p w:rsidR="007009D6" w:rsidRDefault="007009D6" w:rsidP="007009D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7009D6" w:rsidRPr="007009D6" w:rsidRDefault="007009D6" w:rsidP="007009D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7F408D" w:rsidRDefault="007F408D" w:rsidP="007F408D">
      <w:pPr>
        <w:rPr>
          <w:b/>
          <w:sz w:val="26"/>
          <w:szCs w:val="26"/>
        </w:rPr>
      </w:pPr>
    </w:p>
    <w:p w:rsidR="00F86E7A" w:rsidRDefault="00F86E7A" w:rsidP="007F408D">
      <w:pPr>
        <w:rPr>
          <w:b/>
          <w:sz w:val="26"/>
          <w:szCs w:val="26"/>
        </w:rPr>
      </w:pPr>
    </w:p>
    <w:p w:rsidR="00F86E7A" w:rsidRDefault="00F86E7A" w:rsidP="007F408D">
      <w:pPr>
        <w:rPr>
          <w:b/>
          <w:sz w:val="26"/>
          <w:szCs w:val="26"/>
        </w:rPr>
      </w:pPr>
    </w:p>
    <w:p w:rsidR="00F86E7A" w:rsidRDefault="00F86E7A" w:rsidP="007F408D">
      <w:pPr>
        <w:rPr>
          <w:b/>
          <w:sz w:val="26"/>
          <w:szCs w:val="26"/>
        </w:rPr>
      </w:pPr>
    </w:p>
    <w:p w:rsidR="00F86E7A" w:rsidRDefault="00F86E7A" w:rsidP="007F408D">
      <w:pPr>
        <w:rPr>
          <w:b/>
          <w:sz w:val="26"/>
          <w:szCs w:val="26"/>
        </w:rPr>
      </w:pPr>
    </w:p>
    <w:p w:rsidR="00F86E7A" w:rsidRPr="00F86E7A" w:rsidRDefault="00F86E7A" w:rsidP="007F408D">
      <w:pPr>
        <w:rPr>
          <w:b/>
          <w:sz w:val="26"/>
          <w:szCs w:val="26"/>
        </w:rPr>
      </w:pPr>
    </w:p>
    <w:p w:rsidR="007F408D" w:rsidRDefault="007F408D" w:rsidP="007F408D">
      <w:pPr>
        <w:rPr>
          <w:b/>
          <w:sz w:val="26"/>
          <w:szCs w:val="26"/>
        </w:rPr>
      </w:pPr>
    </w:p>
    <w:p w:rsidR="00F86E7A" w:rsidRDefault="00F86E7A" w:rsidP="007F408D">
      <w:pPr>
        <w:rPr>
          <w:b/>
          <w:sz w:val="26"/>
          <w:szCs w:val="26"/>
        </w:rPr>
      </w:pPr>
    </w:p>
    <w:p w:rsidR="00F86E7A" w:rsidRPr="00F86E7A" w:rsidRDefault="00F86E7A" w:rsidP="00F86E7A">
      <w:pPr>
        <w:ind w:firstLine="720"/>
        <w:jc w:val="both"/>
        <w:rPr>
          <w:sz w:val="26"/>
          <w:szCs w:val="26"/>
          <w:lang w:val="sr-Cyrl-CS"/>
        </w:rPr>
      </w:pPr>
      <w:r w:rsidRPr="00F86E7A">
        <w:rPr>
          <w:sz w:val="26"/>
          <w:szCs w:val="26"/>
        </w:rPr>
        <w:lastRenderedPageBreak/>
        <w:t xml:space="preserve">На основу члана 61. и 63. Пословника </w:t>
      </w:r>
      <w:r w:rsidRPr="00F86E7A">
        <w:rPr>
          <w:sz w:val="26"/>
          <w:szCs w:val="26"/>
          <w:lang w:val="sr-Cyrl-CS"/>
        </w:rPr>
        <w:t>Градског већа града Врања</w:t>
      </w:r>
      <w:r w:rsidRPr="00F86E7A">
        <w:rPr>
          <w:sz w:val="26"/>
          <w:szCs w:val="26"/>
        </w:rPr>
        <w:t xml:space="preserve"> (“Сл</w:t>
      </w:r>
      <w:r w:rsidRPr="00F86E7A">
        <w:rPr>
          <w:sz w:val="26"/>
          <w:szCs w:val="26"/>
          <w:lang w:val="sr-Cyrl-CS"/>
        </w:rPr>
        <w:t>ужбени</w:t>
      </w:r>
      <w:r w:rsidRPr="00F86E7A">
        <w:rPr>
          <w:sz w:val="26"/>
          <w:szCs w:val="26"/>
        </w:rPr>
        <w:t xml:space="preserve"> гласник </w:t>
      </w:r>
      <w:r w:rsidRPr="00F86E7A">
        <w:rPr>
          <w:sz w:val="26"/>
          <w:szCs w:val="26"/>
          <w:lang w:val="sr-Cyrl-CS"/>
        </w:rPr>
        <w:t>града Врања</w:t>
      </w:r>
      <w:r w:rsidRPr="00F86E7A">
        <w:rPr>
          <w:sz w:val="26"/>
          <w:szCs w:val="26"/>
        </w:rPr>
        <w:t>” број: 20</w:t>
      </w:r>
      <w:r w:rsidRPr="00F86E7A">
        <w:rPr>
          <w:sz w:val="26"/>
          <w:szCs w:val="26"/>
          <w:lang w:val="sr-Cyrl-CS"/>
        </w:rPr>
        <w:t>/2016</w:t>
      </w:r>
      <w:r w:rsidRPr="00F86E7A">
        <w:rPr>
          <w:sz w:val="26"/>
          <w:szCs w:val="26"/>
        </w:rPr>
        <w:t xml:space="preserve">), </w:t>
      </w:r>
      <w:r w:rsidRPr="00F86E7A">
        <w:rPr>
          <w:sz w:val="26"/>
          <w:szCs w:val="26"/>
          <w:lang w:val="sr-Cyrl-CS"/>
        </w:rPr>
        <w:t>Градско веће града Врања</w:t>
      </w:r>
      <w:r w:rsidRPr="00F86E7A">
        <w:rPr>
          <w:sz w:val="26"/>
          <w:szCs w:val="26"/>
        </w:rPr>
        <w:t xml:space="preserve"> на </w:t>
      </w:r>
      <w:r w:rsidRPr="00F86E7A">
        <w:rPr>
          <w:sz w:val="26"/>
          <w:szCs w:val="26"/>
          <w:lang w:val="sr-Cyrl-CS"/>
        </w:rPr>
        <w:t xml:space="preserve"> </w:t>
      </w:r>
      <w:r w:rsidRPr="00F86E7A">
        <w:rPr>
          <w:sz w:val="26"/>
          <w:szCs w:val="26"/>
        </w:rPr>
        <w:t>седници од</w:t>
      </w:r>
      <w:r w:rsidRPr="00F86E7A">
        <w:rPr>
          <w:sz w:val="26"/>
          <w:szCs w:val="26"/>
          <w:lang w:val="sr-Cyrl-CS"/>
        </w:rPr>
        <w:t>р</w:t>
      </w:r>
      <w:r w:rsidRPr="00F86E7A">
        <w:rPr>
          <w:sz w:val="26"/>
          <w:szCs w:val="26"/>
        </w:rPr>
        <w:t>жаној</w:t>
      </w:r>
      <w:r w:rsidRPr="00F86E7A">
        <w:rPr>
          <w:sz w:val="26"/>
          <w:szCs w:val="26"/>
          <w:lang w:val="sr-Cyrl-CS"/>
        </w:rPr>
        <w:t xml:space="preserve"> дана </w:t>
      </w:r>
      <w:r w:rsidRPr="00F86E7A">
        <w:rPr>
          <w:sz w:val="26"/>
          <w:szCs w:val="26"/>
        </w:rPr>
        <w:t>14.01.</w:t>
      </w:r>
      <w:r w:rsidRPr="00F86E7A">
        <w:rPr>
          <w:sz w:val="26"/>
          <w:szCs w:val="26"/>
          <w:lang w:val="sr-Cyrl-CS"/>
        </w:rPr>
        <w:t xml:space="preserve"> 2019.</w:t>
      </w:r>
      <w:r w:rsidRPr="00F86E7A">
        <w:rPr>
          <w:sz w:val="26"/>
          <w:szCs w:val="26"/>
        </w:rPr>
        <w:t xml:space="preserve"> године, донело је</w:t>
      </w:r>
    </w:p>
    <w:p w:rsidR="00F86E7A" w:rsidRPr="00F86E7A" w:rsidRDefault="00F86E7A" w:rsidP="00F86E7A">
      <w:pPr>
        <w:pStyle w:val="Heading1"/>
        <w:jc w:val="both"/>
      </w:pPr>
    </w:p>
    <w:p w:rsidR="00F86E7A" w:rsidRPr="00F86E7A" w:rsidRDefault="00F86E7A" w:rsidP="00F86E7A">
      <w:pPr>
        <w:pStyle w:val="Heading1"/>
      </w:pPr>
    </w:p>
    <w:p w:rsidR="00F86E7A" w:rsidRPr="00F86E7A" w:rsidRDefault="00F86E7A" w:rsidP="00F86E7A">
      <w:pPr>
        <w:pStyle w:val="Heading1"/>
      </w:pPr>
      <w:r w:rsidRPr="00F86E7A">
        <w:t>Р Е Ш Е Њ Е</w:t>
      </w:r>
    </w:p>
    <w:p w:rsidR="00F86E7A" w:rsidRPr="00F86E7A" w:rsidRDefault="00F86E7A" w:rsidP="00F86E7A">
      <w:pPr>
        <w:jc w:val="center"/>
        <w:rPr>
          <w:b/>
          <w:sz w:val="26"/>
          <w:szCs w:val="26"/>
          <w:lang w:val="sr-Cyrl-CS"/>
        </w:rPr>
      </w:pPr>
      <w:r w:rsidRPr="00F86E7A">
        <w:rPr>
          <w:b/>
          <w:sz w:val="26"/>
          <w:szCs w:val="26"/>
          <w:lang w:val="sr-Cyrl-CS"/>
        </w:rPr>
        <w:t>О ИМЕНОВАЊУ КОМИСИЈЕ ЗА ИЗБОР НАЈБОЉИХ  У  ВРАЊСКОМ СПОРТУ ЗА 20</w:t>
      </w:r>
      <w:r w:rsidRPr="00F86E7A">
        <w:rPr>
          <w:b/>
          <w:sz w:val="26"/>
          <w:szCs w:val="26"/>
        </w:rPr>
        <w:t>1</w:t>
      </w:r>
      <w:r w:rsidRPr="00F86E7A">
        <w:rPr>
          <w:b/>
          <w:sz w:val="26"/>
          <w:szCs w:val="26"/>
          <w:lang w:val="sr-Cyrl-CS"/>
        </w:rPr>
        <w:t xml:space="preserve">8. ГОДИНУ </w:t>
      </w:r>
    </w:p>
    <w:p w:rsidR="00F86E7A" w:rsidRPr="00F86E7A" w:rsidRDefault="00F86E7A" w:rsidP="00F86E7A">
      <w:pPr>
        <w:jc w:val="center"/>
        <w:rPr>
          <w:b/>
          <w:sz w:val="26"/>
          <w:szCs w:val="26"/>
          <w:lang w:val="sr-Cyrl-CS"/>
        </w:rPr>
      </w:pPr>
    </w:p>
    <w:p w:rsidR="00F86E7A" w:rsidRPr="00F86E7A" w:rsidRDefault="00F86E7A" w:rsidP="00F86E7A">
      <w:pPr>
        <w:jc w:val="center"/>
        <w:rPr>
          <w:b/>
          <w:sz w:val="26"/>
          <w:szCs w:val="26"/>
          <w:lang w:val="sr-Cyrl-CS"/>
        </w:rPr>
      </w:pPr>
    </w:p>
    <w:p w:rsidR="00F86E7A" w:rsidRPr="00F86E7A" w:rsidRDefault="00F86E7A" w:rsidP="00F86E7A">
      <w:pPr>
        <w:pStyle w:val="Heading1"/>
      </w:pPr>
      <w:r w:rsidRPr="00F86E7A">
        <w:t>Члан 1.</w:t>
      </w:r>
    </w:p>
    <w:p w:rsidR="00F86E7A" w:rsidRPr="00F86E7A" w:rsidRDefault="00F86E7A" w:rsidP="00F86E7A">
      <w:pPr>
        <w:jc w:val="both"/>
        <w:rPr>
          <w:sz w:val="26"/>
          <w:szCs w:val="26"/>
          <w:lang w:val="sr-Cyrl-CS"/>
        </w:rPr>
      </w:pPr>
      <w:r w:rsidRPr="00F86E7A">
        <w:rPr>
          <w:sz w:val="26"/>
          <w:szCs w:val="26"/>
          <w:lang w:val="sr-Cyrl-CS"/>
        </w:rPr>
        <w:tab/>
        <w:t xml:space="preserve">Именује се </w:t>
      </w:r>
      <w:r w:rsidRPr="00F86E7A">
        <w:rPr>
          <w:b/>
          <w:sz w:val="26"/>
          <w:szCs w:val="26"/>
          <w:lang w:val="sr-Cyrl-CS"/>
        </w:rPr>
        <w:t xml:space="preserve"> </w:t>
      </w:r>
      <w:r w:rsidRPr="00F86E7A">
        <w:rPr>
          <w:sz w:val="26"/>
          <w:szCs w:val="26"/>
          <w:lang w:val="sr-Cyrl-CS"/>
        </w:rPr>
        <w:t>Комисија за избор најбољих у такмичарском и школском спорту града Врања за 20</w:t>
      </w:r>
      <w:r w:rsidRPr="00F86E7A">
        <w:rPr>
          <w:sz w:val="26"/>
          <w:szCs w:val="26"/>
        </w:rPr>
        <w:t>18</w:t>
      </w:r>
      <w:r w:rsidRPr="00F86E7A">
        <w:rPr>
          <w:sz w:val="26"/>
          <w:szCs w:val="26"/>
          <w:lang w:val="sr-Cyrl-CS"/>
        </w:rPr>
        <w:t>. годину, у саставу:</w:t>
      </w:r>
    </w:p>
    <w:p w:rsidR="00F86E7A" w:rsidRPr="00F86E7A" w:rsidRDefault="00F86E7A" w:rsidP="00F86E7A">
      <w:pPr>
        <w:jc w:val="both"/>
        <w:rPr>
          <w:sz w:val="26"/>
          <w:szCs w:val="26"/>
          <w:lang w:val="sr-Cyrl-CS"/>
        </w:rPr>
      </w:pPr>
    </w:p>
    <w:p w:rsidR="00F86E7A" w:rsidRPr="00F86E7A" w:rsidRDefault="00F86E7A" w:rsidP="00F86E7A">
      <w:pPr>
        <w:pStyle w:val="ListParagraph"/>
        <w:numPr>
          <w:ilvl w:val="0"/>
          <w:numId w:val="5"/>
        </w:numPr>
        <w:spacing w:after="0" w:line="240" w:lineRule="auto"/>
        <w:jc w:val="both"/>
        <w:rPr>
          <w:rFonts w:ascii="Times New Roman" w:hAnsi="Times New Roman"/>
          <w:sz w:val="26"/>
          <w:szCs w:val="26"/>
          <w:lang w:val="sr-Cyrl-CS"/>
        </w:rPr>
      </w:pPr>
      <w:r w:rsidRPr="00F86E7A">
        <w:rPr>
          <w:rFonts w:ascii="Times New Roman" w:hAnsi="Times New Roman"/>
          <w:b/>
          <w:sz w:val="26"/>
          <w:szCs w:val="26"/>
          <w:lang w:val="sr-Cyrl-CS"/>
        </w:rPr>
        <w:t>Ненад Ђорђевић</w:t>
      </w:r>
      <w:r w:rsidRPr="00F86E7A">
        <w:rPr>
          <w:rFonts w:ascii="Times New Roman" w:hAnsi="Times New Roman"/>
          <w:sz w:val="26"/>
          <w:szCs w:val="26"/>
          <w:lang w:val="sr-Cyrl-CS"/>
        </w:rPr>
        <w:t>, члан Градског већа за спорт и омладину,</w:t>
      </w:r>
    </w:p>
    <w:p w:rsidR="00F86E7A" w:rsidRPr="00F86E7A" w:rsidRDefault="00F86E7A" w:rsidP="00F86E7A">
      <w:pPr>
        <w:pStyle w:val="ListParagraph"/>
        <w:numPr>
          <w:ilvl w:val="0"/>
          <w:numId w:val="5"/>
        </w:numPr>
        <w:spacing w:after="0" w:line="240" w:lineRule="auto"/>
        <w:jc w:val="both"/>
        <w:rPr>
          <w:rFonts w:ascii="Times New Roman" w:hAnsi="Times New Roman"/>
          <w:sz w:val="26"/>
          <w:szCs w:val="26"/>
          <w:lang w:val="sr-Cyrl-CS"/>
        </w:rPr>
      </w:pPr>
      <w:r w:rsidRPr="00F86E7A">
        <w:rPr>
          <w:rFonts w:ascii="Times New Roman" w:hAnsi="Times New Roman"/>
          <w:b/>
          <w:sz w:val="26"/>
          <w:szCs w:val="26"/>
          <w:lang w:val="sr-Cyrl-CS"/>
        </w:rPr>
        <w:t>Небојша Цветковић</w:t>
      </w:r>
      <w:r w:rsidRPr="00F86E7A">
        <w:rPr>
          <w:rFonts w:ascii="Times New Roman" w:hAnsi="Times New Roman"/>
          <w:sz w:val="26"/>
          <w:szCs w:val="26"/>
          <w:lang w:val="sr-Cyrl-CS"/>
        </w:rPr>
        <w:t>, председник Спортског Савеза,</w:t>
      </w:r>
    </w:p>
    <w:p w:rsidR="00F86E7A" w:rsidRPr="00F86E7A" w:rsidRDefault="00F86E7A" w:rsidP="00F86E7A">
      <w:pPr>
        <w:pStyle w:val="ListParagraph"/>
        <w:numPr>
          <w:ilvl w:val="0"/>
          <w:numId w:val="5"/>
        </w:numPr>
        <w:spacing w:after="0" w:line="240" w:lineRule="auto"/>
        <w:jc w:val="both"/>
        <w:rPr>
          <w:rFonts w:ascii="Times New Roman" w:hAnsi="Times New Roman"/>
          <w:sz w:val="26"/>
          <w:szCs w:val="26"/>
          <w:lang w:val="sr-Cyrl-CS"/>
        </w:rPr>
      </w:pPr>
      <w:r w:rsidRPr="00F86E7A">
        <w:rPr>
          <w:rFonts w:ascii="Times New Roman" w:hAnsi="Times New Roman"/>
          <w:b/>
          <w:sz w:val="26"/>
          <w:szCs w:val="26"/>
          <w:lang w:val="sr-Cyrl-CS"/>
        </w:rPr>
        <w:t>Срђан Николић</w:t>
      </w:r>
      <w:r w:rsidRPr="00F86E7A">
        <w:rPr>
          <w:rFonts w:ascii="Times New Roman" w:hAnsi="Times New Roman"/>
          <w:sz w:val="26"/>
          <w:szCs w:val="26"/>
          <w:lang w:val="sr-Cyrl-CS"/>
        </w:rPr>
        <w:t>, спортски новинар,</w:t>
      </w:r>
    </w:p>
    <w:p w:rsidR="00F86E7A" w:rsidRPr="00F86E7A" w:rsidRDefault="00F86E7A" w:rsidP="00F86E7A">
      <w:pPr>
        <w:pStyle w:val="ListParagraph"/>
        <w:numPr>
          <w:ilvl w:val="0"/>
          <w:numId w:val="5"/>
        </w:numPr>
        <w:spacing w:after="0" w:line="240" w:lineRule="auto"/>
        <w:jc w:val="both"/>
        <w:rPr>
          <w:rFonts w:ascii="Times New Roman" w:hAnsi="Times New Roman"/>
          <w:sz w:val="26"/>
          <w:szCs w:val="26"/>
          <w:lang w:val="sr-Cyrl-CS"/>
        </w:rPr>
      </w:pPr>
      <w:r w:rsidRPr="00F86E7A">
        <w:rPr>
          <w:rFonts w:ascii="Times New Roman" w:hAnsi="Times New Roman"/>
          <w:b/>
          <w:sz w:val="26"/>
          <w:szCs w:val="26"/>
          <w:lang w:val="sr-Cyrl-CS"/>
        </w:rPr>
        <w:t>Биљана Стојковић</w:t>
      </w:r>
      <w:r w:rsidRPr="00F86E7A">
        <w:rPr>
          <w:rFonts w:ascii="Times New Roman" w:hAnsi="Times New Roman"/>
          <w:sz w:val="26"/>
          <w:szCs w:val="26"/>
          <w:lang w:val="sr-Cyrl-CS"/>
        </w:rPr>
        <w:t>, представник Спортског Савеза,</w:t>
      </w:r>
      <w:r w:rsidRPr="00F86E7A">
        <w:rPr>
          <w:rFonts w:ascii="Times New Roman" w:hAnsi="Times New Roman"/>
          <w:sz w:val="26"/>
          <w:szCs w:val="26"/>
          <w:lang w:val="sr-Cyrl-CS"/>
        </w:rPr>
        <w:tab/>
      </w:r>
      <w:r w:rsidRPr="00F86E7A">
        <w:rPr>
          <w:rFonts w:ascii="Times New Roman" w:hAnsi="Times New Roman"/>
          <w:bCs/>
          <w:sz w:val="26"/>
          <w:szCs w:val="26"/>
          <w:lang w:val="sr-Cyrl-CS"/>
        </w:rPr>
        <w:t xml:space="preserve"> </w:t>
      </w:r>
    </w:p>
    <w:p w:rsidR="00F86E7A" w:rsidRDefault="000A5371" w:rsidP="00F86E7A">
      <w:pPr>
        <w:pStyle w:val="ListParagraph"/>
        <w:numPr>
          <w:ilvl w:val="0"/>
          <w:numId w:val="5"/>
        </w:numPr>
        <w:spacing w:after="0" w:line="240" w:lineRule="auto"/>
        <w:jc w:val="both"/>
        <w:rPr>
          <w:rFonts w:ascii="Times New Roman" w:hAnsi="Times New Roman"/>
          <w:sz w:val="26"/>
          <w:szCs w:val="26"/>
          <w:lang w:val="sr-Cyrl-CS"/>
        </w:rPr>
      </w:pPr>
      <w:r w:rsidRPr="000A5371">
        <w:rPr>
          <w:rFonts w:ascii="Times New Roman" w:hAnsi="Times New Roman"/>
          <w:b/>
          <w:sz w:val="26"/>
          <w:szCs w:val="26"/>
          <w:lang w:val="sr-Cyrl-CS"/>
        </w:rPr>
        <w:t>Слађан Станојковић</w:t>
      </w:r>
      <w:r>
        <w:rPr>
          <w:rFonts w:ascii="Times New Roman" w:hAnsi="Times New Roman"/>
          <w:sz w:val="26"/>
          <w:szCs w:val="26"/>
          <w:lang w:val="sr-Cyrl-CS"/>
        </w:rPr>
        <w:t>, представни</w:t>
      </w:r>
      <w:r w:rsidR="000110BB">
        <w:rPr>
          <w:rFonts w:ascii="Times New Roman" w:hAnsi="Times New Roman"/>
          <w:sz w:val="26"/>
          <w:szCs w:val="26"/>
          <w:lang w:val="sr-Cyrl-CS"/>
        </w:rPr>
        <w:t>к спортског удружења „IRON MMA“,</w:t>
      </w:r>
    </w:p>
    <w:p w:rsidR="000A5371" w:rsidRDefault="000A5371" w:rsidP="00F86E7A">
      <w:pPr>
        <w:pStyle w:val="ListParagraph"/>
        <w:numPr>
          <w:ilvl w:val="0"/>
          <w:numId w:val="5"/>
        </w:numPr>
        <w:spacing w:after="0" w:line="240" w:lineRule="auto"/>
        <w:jc w:val="both"/>
        <w:rPr>
          <w:rFonts w:ascii="Times New Roman" w:hAnsi="Times New Roman"/>
          <w:sz w:val="26"/>
          <w:szCs w:val="26"/>
          <w:lang w:val="sr-Cyrl-CS"/>
        </w:rPr>
      </w:pPr>
      <w:r w:rsidRPr="000A5371">
        <w:rPr>
          <w:rFonts w:ascii="Times New Roman" w:hAnsi="Times New Roman"/>
          <w:b/>
          <w:sz w:val="26"/>
          <w:szCs w:val="26"/>
          <w:lang w:val="sr-Cyrl-CS"/>
        </w:rPr>
        <w:t>Мирослав Спасић</w:t>
      </w:r>
      <w:r>
        <w:rPr>
          <w:rFonts w:ascii="Times New Roman" w:hAnsi="Times New Roman"/>
          <w:sz w:val="26"/>
          <w:szCs w:val="26"/>
          <w:lang w:val="sr-Cyrl-CS"/>
        </w:rPr>
        <w:t>, представник Одељења за образовање</w:t>
      </w:r>
      <w:r w:rsidR="000110BB">
        <w:rPr>
          <w:rFonts w:ascii="Times New Roman" w:hAnsi="Times New Roman"/>
          <w:sz w:val="26"/>
          <w:szCs w:val="26"/>
          <w:lang w:val="sr-Cyrl-CS"/>
        </w:rPr>
        <w:t>, спорт, омладину и информисање и</w:t>
      </w:r>
    </w:p>
    <w:p w:rsidR="000110BB" w:rsidRPr="00F86E7A" w:rsidRDefault="000110BB" w:rsidP="00F86E7A">
      <w:pPr>
        <w:pStyle w:val="ListParagraph"/>
        <w:numPr>
          <w:ilvl w:val="0"/>
          <w:numId w:val="5"/>
        </w:numPr>
        <w:spacing w:after="0" w:line="240" w:lineRule="auto"/>
        <w:jc w:val="both"/>
        <w:rPr>
          <w:rFonts w:ascii="Times New Roman" w:hAnsi="Times New Roman"/>
          <w:sz w:val="26"/>
          <w:szCs w:val="26"/>
          <w:lang w:val="sr-Cyrl-CS"/>
        </w:rPr>
      </w:pPr>
      <w:r w:rsidRPr="000110BB">
        <w:rPr>
          <w:rFonts w:ascii="Times New Roman" w:hAnsi="Times New Roman"/>
          <w:b/>
          <w:sz w:val="26"/>
          <w:szCs w:val="26"/>
          <w:lang w:val="sr-Cyrl-CS"/>
        </w:rPr>
        <w:t>Игор Младеновић</w:t>
      </w:r>
      <w:r>
        <w:rPr>
          <w:rFonts w:ascii="Times New Roman" w:hAnsi="Times New Roman"/>
          <w:sz w:val="26"/>
          <w:szCs w:val="26"/>
          <w:lang w:val="sr-Cyrl-CS"/>
        </w:rPr>
        <w:t>, представник Спортског Савеза града Врања</w:t>
      </w:r>
      <w:r w:rsidR="00A2572C">
        <w:rPr>
          <w:rFonts w:ascii="Times New Roman" w:hAnsi="Times New Roman"/>
          <w:sz w:val="26"/>
          <w:szCs w:val="26"/>
        </w:rPr>
        <w:t>.</w:t>
      </w:r>
    </w:p>
    <w:p w:rsidR="00F86E7A" w:rsidRPr="00F86E7A" w:rsidRDefault="00F86E7A" w:rsidP="00F86E7A">
      <w:pPr>
        <w:jc w:val="center"/>
        <w:rPr>
          <w:b/>
          <w:sz w:val="26"/>
          <w:szCs w:val="26"/>
          <w:lang w:val="sr-Cyrl-CS"/>
        </w:rPr>
      </w:pPr>
    </w:p>
    <w:p w:rsidR="00F86E7A" w:rsidRPr="00F86E7A" w:rsidRDefault="00F86E7A" w:rsidP="00F86E7A">
      <w:pPr>
        <w:jc w:val="center"/>
        <w:rPr>
          <w:b/>
          <w:sz w:val="26"/>
          <w:szCs w:val="26"/>
          <w:lang w:val="sr-Cyrl-CS"/>
        </w:rPr>
      </w:pPr>
      <w:r w:rsidRPr="00F86E7A">
        <w:rPr>
          <w:b/>
          <w:sz w:val="26"/>
          <w:szCs w:val="26"/>
          <w:lang w:val="sr-Cyrl-CS"/>
        </w:rPr>
        <w:t>Члан 2.</w:t>
      </w:r>
    </w:p>
    <w:p w:rsidR="00F86E7A" w:rsidRPr="00F86E7A" w:rsidRDefault="00F86E7A" w:rsidP="00F86E7A">
      <w:pPr>
        <w:pStyle w:val="BodyText"/>
        <w:jc w:val="both"/>
        <w:rPr>
          <w:sz w:val="26"/>
          <w:szCs w:val="26"/>
          <w:lang w:val="sr-Cyrl-CS"/>
        </w:rPr>
      </w:pPr>
      <w:r w:rsidRPr="00F86E7A">
        <w:rPr>
          <w:sz w:val="26"/>
          <w:szCs w:val="26"/>
        </w:rPr>
        <w:tab/>
        <w:t>Задатак Комисије је да на основу конкурса</w:t>
      </w:r>
      <w:r w:rsidRPr="00F86E7A">
        <w:rPr>
          <w:sz w:val="26"/>
          <w:szCs w:val="26"/>
          <w:lang w:val="sr-Cyrl-CS"/>
        </w:rPr>
        <w:t xml:space="preserve"> за</w:t>
      </w:r>
      <w:r w:rsidRPr="00F86E7A">
        <w:rPr>
          <w:sz w:val="26"/>
          <w:szCs w:val="26"/>
        </w:rPr>
        <w:t xml:space="preserve"> </w:t>
      </w:r>
      <w:r w:rsidRPr="00F86E7A">
        <w:rPr>
          <w:sz w:val="26"/>
          <w:szCs w:val="26"/>
          <w:lang w:val="sr-Cyrl-CS"/>
        </w:rPr>
        <w:t>„</w:t>
      </w:r>
      <w:r w:rsidRPr="00F86E7A">
        <w:rPr>
          <w:sz w:val="26"/>
          <w:szCs w:val="26"/>
        </w:rPr>
        <w:t xml:space="preserve">избор најбољих у Врањском спорту” који </w:t>
      </w:r>
      <w:r w:rsidRPr="00F86E7A">
        <w:rPr>
          <w:sz w:val="26"/>
          <w:szCs w:val="26"/>
          <w:lang w:val="sr-Cyrl-CS"/>
        </w:rPr>
        <w:t>с</w:t>
      </w:r>
      <w:r w:rsidRPr="00F86E7A">
        <w:rPr>
          <w:sz w:val="26"/>
          <w:szCs w:val="26"/>
        </w:rPr>
        <w:t xml:space="preserve">е </w:t>
      </w:r>
      <w:r w:rsidRPr="00F86E7A">
        <w:rPr>
          <w:sz w:val="26"/>
          <w:szCs w:val="26"/>
          <w:lang w:val="sr-Cyrl-CS"/>
        </w:rPr>
        <w:t>о</w:t>
      </w:r>
      <w:r w:rsidRPr="00F86E7A">
        <w:rPr>
          <w:sz w:val="26"/>
          <w:szCs w:val="26"/>
        </w:rPr>
        <w:t>бјављ</w:t>
      </w:r>
      <w:r w:rsidRPr="00F86E7A">
        <w:rPr>
          <w:sz w:val="26"/>
          <w:szCs w:val="26"/>
          <w:lang w:val="sr-Cyrl-CS"/>
        </w:rPr>
        <w:t>ује</w:t>
      </w:r>
      <w:r w:rsidRPr="00F86E7A">
        <w:rPr>
          <w:sz w:val="26"/>
          <w:szCs w:val="26"/>
        </w:rPr>
        <w:t xml:space="preserve"> у </w:t>
      </w:r>
      <w:r w:rsidRPr="00F86E7A">
        <w:rPr>
          <w:sz w:val="26"/>
          <w:szCs w:val="26"/>
          <w:lang w:val="sr-Cyrl-CS"/>
        </w:rPr>
        <w:t>средствима јавног информисања  града Врања</w:t>
      </w:r>
      <w:r w:rsidRPr="00F86E7A">
        <w:rPr>
          <w:sz w:val="26"/>
          <w:szCs w:val="26"/>
        </w:rPr>
        <w:t xml:space="preserve">, након приспелих предлога, на седници Комисије према оствареним резултатима у </w:t>
      </w:r>
      <w:r w:rsidRPr="00F86E7A">
        <w:rPr>
          <w:sz w:val="26"/>
          <w:szCs w:val="26"/>
          <w:lang w:val="sr-Cyrl-CS"/>
        </w:rPr>
        <w:t xml:space="preserve">2018. </w:t>
      </w:r>
      <w:r w:rsidRPr="00F86E7A">
        <w:rPr>
          <w:sz w:val="26"/>
          <w:szCs w:val="26"/>
        </w:rPr>
        <w:t>години</w:t>
      </w:r>
      <w:r w:rsidRPr="00F86E7A">
        <w:rPr>
          <w:sz w:val="26"/>
          <w:szCs w:val="26"/>
          <w:lang w:val="sr-Cyrl-CS"/>
        </w:rPr>
        <w:t>,</w:t>
      </w:r>
      <w:r w:rsidRPr="00F86E7A">
        <w:rPr>
          <w:sz w:val="26"/>
          <w:szCs w:val="26"/>
        </w:rPr>
        <w:t xml:space="preserve"> изврши избор најбољих </w:t>
      </w:r>
      <w:r w:rsidRPr="00F86E7A">
        <w:rPr>
          <w:sz w:val="26"/>
          <w:szCs w:val="26"/>
          <w:lang w:val="sr-Cyrl-CS"/>
        </w:rPr>
        <w:t>у такмичарском и школском спорту у категоријама и по критеријумима  датим у конкурсу.</w:t>
      </w:r>
      <w:r w:rsidRPr="00F86E7A">
        <w:rPr>
          <w:sz w:val="26"/>
          <w:szCs w:val="26"/>
        </w:rPr>
        <w:t xml:space="preserve"> </w:t>
      </w:r>
    </w:p>
    <w:p w:rsidR="00F86E7A" w:rsidRPr="00F86E7A" w:rsidRDefault="00F86E7A" w:rsidP="00F86E7A">
      <w:pPr>
        <w:pStyle w:val="BodyText"/>
        <w:jc w:val="both"/>
        <w:rPr>
          <w:sz w:val="26"/>
          <w:szCs w:val="26"/>
          <w:lang w:val="sr-Cyrl-CS"/>
        </w:rPr>
      </w:pPr>
    </w:p>
    <w:p w:rsidR="00F86E7A" w:rsidRPr="00F86E7A" w:rsidRDefault="00F86E7A" w:rsidP="00F86E7A">
      <w:pPr>
        <w:jc w:val="center"/>
        <w:rPr>
          <w:b/>
          <w:sz w:val="26"/>
          <w:szCs w:val="26"/>
          <w:lang w:val="sr-Cyrl-CS"/>
        </w:rPr>
      </w:pPr>
      <w:r w:rsidRPr="00F86E7A">
        <w:rPr>
          <w:b/>
          <w:sz w:val="26"/>
          <w:szCs w:val="26"/>
          <w:lang w:val="sr-Cyrl-CS"/>
        </w:rPr>
        <w:t>Члан 3.</w:t>
      </w:r>
    </w:p>
    <w:p w:rsidR="00F86E7A" w:rsidRPr="00F86E7A" w:rsidRDefault="00F86E7A" w:rsidP="00F86E7A">
      <w:pPr>
        <w:pStyle w:val="BodyText"/>
        <w:spacing w:after="0"/>
        <w:jc w:val="both"/>
        <w:rPr>
          <w:sz w:val="26"/>
          <w:szCs w:val="26"/>
          <w:lang w:val="sr-Cyrl-CS"/>
        </w:rPr>
      </w:pPr>
      <w:r w:rsidRPr="00F86E7A">
        <w:rPr>
          <w:sz w:val="26"/>
          <w:szCs w:val="26"/>
        </w:rPr>
        <w:tab/>
        <w:t>Решење ступа на снагу даном доношења .</w:t>
      </w:r>
    </w:p>
    <w:p w:rsidR="00F86E7A" w:rsidRPr="00F86E7A" w:rsidRDefault="00F86E7A" w:rsidP="00F86E7A">
      <w:pPr>
        <w:pStyle w:val="BodyText"/>
        <w:tabs>
          <w:tab w:val="left" w:pos="708"/>
          <w:tab w:val="left" w:pos="1416"/>
          <w:tab w:val="left" w:pos="2124"/>
          <w:tab w:val="left" w:pos="2832"/>
          <w:tab w:val="left" w:pos="3540"/>
          <w:tab w:val="left" w:pos="4248"/>
          <w:tab w:val="left" w:pos="4956"/>
          <w:tab w:val="left" w:pos="5664"/>
          <w:tab w:val="left" w:pos="6372"/>
          <w:tab w:val="left" w:pos="6885"/>
        </w:tabs>
        <w:spacing w:after="0"/>
        <w:jc w:val="both"/>
        <w:rPr>
          <w:sz w:val="26"/>
          <w:szCs w:val="26"/>
          <w:lang w:val="sr-Cyrl-CS"/>
        </w:rPr>
      </w:pPr>
      <w:r w:rsidRPr="00F86E7A">
        <w:rPr>
          <w:sz w:val="26"/>
          <w:szCs w:val="26"/>
        </w:rPr>
        <w:tab/>
        <w:t xml:space="preserve">Решење објавити у “Службеном гласнику </w:t>
      </w:r>
      <w:r w:rsidRPr="00F86E7A">
        <w:rPr>
          <w:sz w:val="26"/>
          <w:szCs w:val="26"/>
          <w:lang w:val="sr-Cyrl-CS"/>
        </w:rPr>
        <w:t>града Врања</w:t>
      </w:r>
      <w:r w:rsidRPr="00F86E7A">
        <w:rPr>
          <w:sz w:val="26"/>
          <w:szCs w:val="26"/>
        </w:rPr>
        <w:t>”.</w:t>
      </w:r>
      <w:r w:rsidRPr="00F86E7A">
        <w:rPr>
          <w:sz w:val="26"/>
          <w:szCs w:val="26"/>
        </w:rPr>
        <w:tab/>
      </w:r>
    </w:p>
    <w:p w:rsidR="00F86E7A" w:rsidRPr="00F86E7A" w:rsidRDefault="00F86E7A" w:rsidP="00F86E7A">
      <w:pPr>
        <w:pStyle w:val="BodyText"/>
        <w:tabs>
          <w:tab w:val="left" w:pos="708"/>
          <w:tab w:val="left" w:pos="1416"/>
          <w:tab w:val="left" w:pos="2124"/>
          <w:tab w:val="left" w:pos="2832"/>
          <w:tab w:val="left" w:pos="3540"/>
          <w:tab w:val="left" w:pos="4248"/>
          <w:tab w:val="left" w:pos="4956"/>
          <w:tab w:val="left" w:pos="5664"/>
          <w:tab w:val="left" w:pos="6372"/>
          <w:tab w:val="left" w:pos="6885"/>
        </w:tabs>
        <w:spacing w:after="0"/>
        <w:jc w:val="both"/>
        <w:rPr>
          <w:sz w:val="26"/>
          <w:szCs w:val="26"/>
          <w:lang w:val="sr-Cyrl-CS"/>
        </w:rPr>
      </w:pPr>
    </w:p>
    <w:p w:rsidR="00F86E7A" w:rsidRPr="00F86E7A" w:rsidRDefault="00F86E7A" w:rsidP="00F86E7A">
      <w:pPr>
        <w:jc w:val="center"/>
        <w:rPr>
          <w:b/>
          <w:sz w:val="26"/>
          <w:szCs w:val="26"/>
          <w:lang w:val="sr-Cyrl-CS"/>
        </w:rPr>
      </w:pPr>
      <w:r w:rsidRPr="00F86E7A">
        <w:rPr>
          <w:b/>
          <w:sz w:val="26"/>
          <w:szCs w:val="26"/>
          <w:lang w:val="sr-Cyrl-CS"/>
        </w:rPr>
        <w:t>ГРАДСКО ВЕЋЕ ГРАДА ВРАЊА</w:t>
      </w:r>
      <w:r w:rsidRPr="00F86E7A">
        <w:rPr>
          <w:b/>
          <w:sz w:val="26"/>
          <w:szCs w:val="26"/>
        </w:rPr>
        <w:t>,</w:t>
      </w:r>
      <w:r w:rsidRPr="00F86E7A">
        <w:rPr>
          <w:b/>
          <w:sz w:val="26"/>
          <w:szCs w:val="26"/>
          <w:lang w:val="sr-Cyrl-CS"/>
        </w:rPr>
        <w:t xml:space="preserve"> </w:t>
      </w:r>
    </w:p>
    <w:p w:rsidR="00F86E7A" w:rsidRPr="00F86E7A" w:rsidRDefault="00F86E7A" w:rsidP="00F86E7A">
      <w:pPr>
        <w:jc w:val="center"/>
        <w:rPr>
          <w:b/>
          <w:sz w:val="26"/>
          <w:szCs w:val="26"/>
          <w:lang w:val="sr-Cyrl-CS"/>
        </w:rPr>
      </w:pPr>
      <w:r w:rsidRPr="00F86E7A">
        <w:rPr>
          <w:b/>
          <w:sz w:val="26"/>
          <w:szCs w:val="26"/>
          <w:lang w:val="sr-Cyrl-CS"/>
        </w:rPr>
        <w:t xml:space="preserve">дана: </w:t>
      </w:r>
      <w:r w:rsidRPr="00F86E7A">
        <w:rPr>
          <w:b/>
          <w:sz w:val="26"/>
          <w:szCs w:val="26"/>
        </w:rPr>
        <w:t>14.01.</w:t>
      </w:r>
      <w:r w:rsidRPr="00F86E7A">
        <w:rPr>
          <w:b/>
          <w:sz w:val="26"/>
          <w:szCs w:val="26"/>
          <w:lang w:val="sr-Cyrl-CS"/>
        </w:rPr>
        <w:t>2019.</w:t>
      </w:r>
      <w:r w:rsidRPr="00F86E7A">
        <w:rPr>
          <w:b/>
          <w:sz w:val="26"/>
          <w:szCs w:val="26"/>
        </w:rPr>
        <w:t xml:space="preserve"> </w:t>
      </w:r>
      <w:r w:rsidRPr="00F86E7A">
        <w:rPr>
          <w:b/>
          <w:sz w:val="26"/>
          <w:szCs w:val="26"/>
          <w:lang w:val="sr-Cyrl-CS"/>
        </w:rPr>
        <w:t>године</w:t>
      </w:r>
      <w:r w:rsidRPr="00F86E7A">
        <w:rPr>
          <w:b/>
          <w:sz w:val="26"/>
          <w:szCs w:val="26"/>
        </w:rPr>
        <w:t xml:space="preserve">, </w:t>
      </w:r>
      <w:r w:rsidRPr="00F86E7A">
        <w:rPr>
          <w:b/>
          <w:sz w:val="26"/>
          <w:szCs w:val="26"/>
          <w:lang w:val="sr-Cyrl-CS"/>
        </w:rPr>
        <w:t>број: 06-</w:t>
      </w:r>
      <w:r w:rsidR="00C016EE">
        <w:rPr>
          <w:b/>
          <w:sz w:val="26"/>
          <w:szCs w:val="26"/>
        </w:rPr>
        <w:t>3/3</w:t>
      </w:r>
      <w:r w:rsidRPr="00F86E7A">
        <w:rPr>
          <w:b/>
          <w:sz w:val="26"/>
          <w:szCs w:val="26"/>
          <w:lang w:val="sr-Cyrl-CS"/>
        </w:rPr>
        <w:t>/2019-04</w:t>
      </w:r>
    </w:p>
    <w:p w:rsidR="00F86E7A" w:rsidRPr="00F86E7A" w:rsidRDefault="00F86E7A" w:rsidP="00F86E7A">
      <w:pPr>
        <w:jc w:val="center"/>
        <w:rPr>
          <w:b/>
          <w:sz w:val="26"/>
          <w:szCs w:val="26"/>
          <w:lang w:val="sr-Cyrl-CS"/>
        </w:rPr>
      </w:pPr>
    </w:p>
    <w:p w:rsidR="00F86E7A" w:rsidRPr="00F86E7A" w:rsidRDefault="00F86E7A" w:rsidP="00F86E7A">
      <w:pPr>
        <w:jc w:val="center"/>
        <w:rPr>
          <w:b/>
          <w:sz w:val="26"/>
          <w:szCs w:val="26"/>
          <w:lang w:val="sr-Cyrl-CS"/>
        </w:rPr>
      </w:pPr>
      <w:r w:rsidRPr="00F86E7A">
        <w:rPr>
          <w:b/>
          <w:sz w:val="26"/>
          <w:szCs w:val="26"/>
          <w:lang w:val="sr-Cyrl-CS"/>
        </w:rPr>
        <w:tab/>
      </w:r>
      <w:r w:rsidRPr="00F86E7A">
        <w:rPr>
          <w:b/>
          <w:sz w:val="26"/>
          <w:szCs w:val="26"/>
          <w:lang w:val="sr-Cyrl-CS"/>
        </w:rPr>
        <w:tab/>
      </w:r>
      <w:r w:rsidRPr="00F86E7A">
        <w:rPr>
          <w:b/>
          <w:sz w:val="26"/>
          <w:szCs w:val="26"/>
          <w:lang w:val="sr-Cyrl-CS"/>
        </w:rPr>
        <w:tab/>
      </w:r>
      <w:r w:rsidRPr="00F86E7A">
        <w:rPr>
          <w:b/>
          <w:sz w:val="26"/>
          <w:szCs w:val="26"/>
          <w:lang w:val="sr-Cyrl-CS"/>
        </w:rPr>
        <w:tab/>
        <w:t xml:space="preserve">                                  ПРЕДСЕДНИК </w:t>
      </w:r>
    </w:p>
    <w:p w:rsidR="00F86E7A" w:rsidRPr="00F86E7A" w:rsidRDefault="00F86E7A" w:rsidP="00F86E7A">
      <w:pPr>
        <w:ind w:left="2832"/>
        <w:jc w:val="center"/>
        <w:rPr>
          <w:b/>
          <w:sz w:val="26"/>
          <w:szCs w:val="26"/>
          <w:lang w:val="sr-Cyrl-CS"/>
        </w:rPr>
      </w:pPr>
      <w:r w:rsidRPr="00F86E7A">
        <w:rPr>
          <w:b/>
          <w:sz w:val="26"/>
          <w:szCs w:val="26"/>
          <w:lang w:val="sr-Cyrl-CS"/>
        </w:rPr>
        <w:t xml:space="preserve">                                 ГРАДСКОГ ВЕЋА,</w:t>
      </w:r>
    </w:p>
    <w:p w:rsidR="007009D6" w:rsidRDefault="007009D6" w:rsidP="007009D6">
      <w:pPr>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F86E7A" w:rsidRPr="00F86E7A">
        <w:rPr>
          <w:b/>
          <w:sz w:val="26"/>
          <w:szCs w:val="26"/>
          <w:lang w:val="sr-Cyrl-CS"/>
        </w:rPr>
        <w:t>др Слободан Миленковић</w:t>
      </w:r>
      <w:r>
        <w:rPr>
          <w:b/>
          <w:sz w:val="26"/>
          <w:szCs w:val="26"/>
        </w:rPr>
        <w:t>,с.р.</w:t>
      </w:r>
    </w:p>
    <w:p w:rsidR="007009D6" w:rsidRDefault="007009D6" w:rsidP="007009D6">
      <w:pPr>
        <w:rPr>
          <w:b/>
          <w:sz w:val="26"/>
          <w:szCs w:val="26"/>
        </w:rPr>
      </w:pPr>
    </w:p>
    <w:p w:rsidR="007009D6" w:rsidRDefault="007009D6" w:rsidP="007009D6">
      <w:pPr>
        <w:rPr>
          <w:b/>
          <w:sz w:val="26"/>
          <w:szCs w:val="26"/>
        </w:rPr>
      </w:pPr>
      <w:r>
        <w:rPr>
          <w:b/>
          <w:sz w:val="26"/>
          <w:szCs w:val="26"/>
        </w:rPr>
        <w:t>ТАЧНОСТ ПРЕППИСА ОВЕРАВА:</w:t>
      </w:r>
      <w:r>
        <w:rPr>
          <w:b/>
          <w:sz w:val="26"/>
          <w:szCs w:val="26"/>
        </w:rPr>
        <w:tab/>
      </w:r>
      <w:r>
        <w:rPr>
          <w:b/>
          <w:sz w:val="26"/>
          <w:szCs w:val="26"/>
        </w:rPr>
        <w:tab/>
      </w:r>
      <w:r>
        <w:rPr>
          <w:b/>
          <w:sz w:val="26"/>
          <w:szCs w:val="26"/>
        </w:rPr>
        <w:tab/>
        <w:t xml:space="preserve">   СЕКРЕТАР</w:t>
      </w:r>
    </w:p>
    <w:p w:rsidR="007009D6" w:rsidRDefault="007009D6" w:rsidP="007009D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7009D6" w:rsidRDefault="007009D6" w:rsidP="007009D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DF215B" w:rsidRDefault="00DF215B" w:rsidP="007009D6">
      <w:pPr>
        <w:rPr>
          <w:b/>
          <w:sz w:val="26"/>
          <w:szCs w:val="26"/>
        </w:rPr>
      </w:pPr>
    </w:p>
    <w:p w:rsidR="00DF215B" w:rsidRPr="00DF215B" w:rsidRDefault="00DF215B" w:rsidP="007009D6">
      <w:pPr>
        <w:rPr>
          <w:b/>
          <w:sz w:val="26"/>
          <w:szCs w:val="26"/>
        </w:rPr>
      </w:pPr>
    </w:p>
    <w:p w:rsidR="001C7E1D" w:rsidRPr="00055809" w:rsidRDefault="001C7E1D" w:rsidP="001C7E1D">
      <w:pPr>
        <w:rPr>
          <w:b/>
          <w:sz w:val="26"/>
          <w:szCs w:val="26"/>
          <w:lang w:val="sr-Cyrl-CS"/>
        </w:rPr>
      </w:pPr>
      <w:r w:rsidRPr="00055809">
        <w:rPr>
          <w:b/>
          <w:sz w:val="26"/>
          <w:szCs w:val="26"/>
          <w:lang w:val="sr-Cyrl-CS"/>
        </w:rPr>
        <w:t>Република Србија</w:t>
      </w:r>
    </w:p>
    <w:p w:rsidR="001C7E1D" w:rsidRPr="007F408D" w:rsidRDefault="001C7E1D" w:rsidP="001C7E1D">
      <w:pPr>
        <w:rPr>
          <w:b/>
          <w:sz w:val="26"/>
          <w:szCs w:val="26"/>
          <w:lang w:val="sr-Cyrl-CS"/>
        </w:rPr>
      </w:pPr>
      <w:r w:rsidRPr="007F408D">
        <w:rPr>
          <w:b/>
          <w:sz w:val="26"/>
          <w:szCs w:val="26"/>
          <w:lang w:val="sr-Cyrl-CS"/>
        </w:rPr>
        <w:t>ГРАД ВРАЊЕ</w:t>
      </w:r>
    </w:p>
    <w:p w:rsidR="001C7E1D" w:rsidRPr="007F408D" w:rsidRDefault="001C7E1D" w:rsidP="001C7E1D">
      <w:pPr>
        <w:rPr>
          <w:b/>
          <w:sz w:val="26"/>
          <w:szCs w:val="26"/>
          <w:lang w:val="sr-Cyrl-CS"/>
        </w:rPr>
      </w:pPr>
      <w:r w:rsidRPr="007F408D">
        <w:rPr>
          <w:b/>
          <w:sz w:val="26"/>
          <w:szCs w:val="26"/>
          <w:lang w:val="sr-Cyrl-CS"/>
        </w:rPr>
        <w:t>ГРАДСКО ВЕЋЕ</w:t>
      </w:r>
    </w:p>
    <w:p w:rsidR="001C7E1D" w:rsidRPr="007F408D" w:rsidRDefault="001C7E1D" w:rsidP="001C7E1D">
      <w:pPr>
        <w:rPr>
          <w:b/>
          <w:sz w:val="26"/>
          <w:szCs w:val="26"/>
          <w:lang w:val="sr-Cyrl-CS"/>
        </w:rPr>
      </w:pPr>
      <w:r w:rsidRPr="007F408D">
        <w:rPr>
          <w:b/>
          <w:sz w:val="26"/>
          <w:szCs w:val="26"/>
          <w:lang w:val="sr-Cyrl-CS"/>
        </w:rPr>
        <w:t>Број: 06-</w:t>
      </w:r>
      <w:r w:rsidRPr="007F408D">
        <w:rPr>
          <w:b/>
          <w:sz w:val="26"/>
          <w:szCs w:val="26"/>
        </w:rPr>
        <w:t>3</w:t>
      </w:r>
      <w:r w:rsidRPr="007F408D">
        <w:rPr>
          <w:b/>
          <w:sz w:val="26"/>
          <w:szCs w:val="26"/>
          <w:lang w:val="sr-Cyrl-CS"/>
        </w:rPr>
        <w:t>/2019-04</w:t>
      </w:r>
    </w:p>
    <w:p w:rsidR="001C7E1D" w:rsidRPr="007F408D" w:rsidRDefault="001C7E1D" w:rsidP="001C7E1D">
      <w:pPr>
        <w:rPr>
          <w:b/>
          <w:sz w:val="26"/>
          <w:szCs w:val="26"/>
          <w:lang w:val="sr-Cyrl-CS"/>
        </w:rPr>
      </w:pPr>
      <w:r w:rsidRPr="007F408D">
        <w:rPr>
          <w:b/>
          <w:sz w:val="26"/>
          <w:szCs w:val="26"/>
          <w:lang w:val="sr-Cyrl-CS"/>
        </w:rPr>
        <w:t>Дана: 14</w:t>
      </w:r>
      <w:r w:rsidRPr="007F408D">
        <w:rPr>
          <w:b/>
          <w:sz w:val="26"/>
          <w:szCs w:val="26"/>
        </w:rPr>
        <w:t>.01.2019</w:t>
      </w:r>
      <w:r w:rsidRPr="007F408D">
        <w:rPr>
          <w:b/>
          <w:sz w:val="26"/>
          <w:szCs w:val="26"/>
          <w:lang w:val="sr-Cyrl-CS"/>
        </w:rPr>
        <w:t>. године</w:t>
      </w:r>
    </w:p>
    <w:p w:rsidR="001C7E1D" w:rsidRPr="007F408D" w:rsidRDefault="001C7E1D" w:rsidP="001C7E1D">
      <w:pPr>
        <w:rPr>
          <w:b/>
          <w:sz w:val="26"/>
          <w:szCs w:val="26"/>
        </w:rPr>
      </w:pPr>
      <w:r w:rsidRPr="007F408D">
        <w:rPr>
          <w:b/>
          <w:sz w:val="26"/>
          <w:szCs w:val="26"/>
          <w:lang w:val="sr-Cyrl-CS"/>
        </w:rPr>
        <w:t>В р а њ е</w:t>
      </w:r>
    </w:p>
    <w:p w:rsidR="001C7E1D" w:rsidRPr="007F408D" w:rsidRDefault="001C7E1D" w:rsidP="001C7E1D">
      <w:pPr>
        <w:rPr>
          <w:b/>
          <w:sz w:val="26"/>
          <w:szCs w:val="26"/>
        </w:rPr>
      </w:pPr>
      <w:r w:rsidRPr="007F408D">
        <w:rPr>
          <w:b/>
          <w:sz w:val="26"/>
          <w:szCs w:val="26"/>
        </w:rPr>
        <w:t>ул. Краља Милана број 1</w:t>
      </w:r>
    </w:p>
    <w:p w:rsidR="001C7E1D" w:rsidRPr="007F408D" w:rsidRDefault="001C7E1D" w:rsidP="00DF215B">
      <w:pPr>
        <w:tabs>
          <w:tab w:val="left" w:pos="1125"/>
        </w:tabs>
        <w:rPr>
          <w:b/>
          <w:sz w:val="26"/>
          <w:szCs w:val="26"/>
          <w:lang w:val="sr-Cyrl-CS"/>
        </w:rPr>
      </w:pPr>
      <w:r w:rsidRPr="007F408D">
        <w:rPr>
          <w:b/>
          <w:sz w:val="26"/>
          <w:szCs w:val="26"/>
        </w:rPr>
        <w:tab/>
      </w:r>
      <w:r w:rsidRPr="007F408D">
        <w:rPr>
          <w:b/>
          <w:sz w:val="26"/>
          <w:szCs w:val="26"/>
          <w:lang w:val="sr-Cyrl-CS"/>
        </w:rPr>
        <w:t xml:space="preserve"> </w:t>
      </w:r>
    </w:p>
    <w:p w:rsidR="001C7E1D" w:rsidRPr="007F408D" w:rsidRDefault="001C7E1D" w:rsidP="001C7E1D">
      <w:pPr>
        <w:jc w:val="center"/>
        <w:rPr>
          <w:b/>
          <w:sz w:val="26"/>
          <w:szCs w:val="26"/>
          <w:lang w:val="sr-Cyrl-CS"/>
        </w:rPr>
      </w:pPr>
    </w:p>
    <w:p w:rsidR="001C7E1D" w:rsidRPr="007F408D" w:rsidRDefault="001C7E1D" w:rsidP="001C7E1D">
      <w:pPr>
        <w:pStyle w:val="ListParagraph"/>
        <w:ind w:left="0" w:firstLine="720"/>
        <w:jc w:val="both"/>
        <w:rPr>
          <w:rFonts w:ascii="Times New Roman" w:hAnsi="Times New Roman"/>
          <w:sz w:val="26"/>
          <w:szCs w:val="26"/>
        </w:rPr>
      </w:pPr>
      <w:r w:rsidRPr="007F408D">
        <w:rPr>
          <w:rFonts w:ascii="Times New Roman" w:hAnsi="Times New Roman"/>
          <w:sz w:val="26"/>
          <w:szCs w:val="26"/>
          <w:lang w:val="sr-Cyrl-CS"/>
        </w:rPr>
        <w:t xml:space="preserve">На основу члана </w:t>
      </w:r>
      <w:r w:rsidRPr="007F408D">
        <w:rPr>
          <w:rFonts w:ascii="Times New Roman" w:hAnsi="Times New Roman"/>
          <w:sz w:val="26"/>
          <w:szCs w:val="26"/>
        </w:rPr>
        <w:t xml:space="preserve">61. </w:t>
      </w:r>
      <w:r w:rsidRPr="007F408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14.01.2019. године, разматрало </w:t>
      </w:r>
      <w:r w:rsidRPr="00F86E7A">
        <w:rPr>
          <w:rFonts w:ascii="Times New Roman" w:hAnsi="Times New Roman"/>
          <w:sz w:val="26"/>
          <w:szCs w:val="26"/>
          <w:lang w:val="sr-Cyrl-CS"/>
        </w:rPr>
        <w:t>је</w:t>
      </w:r>
      <w:r w:rsidRPr="00F86E7A">
        <w:rPr>
          <w:rFonts w:ascii="Times New Roman" w:hAnsi="Times New Roman"/>
          <w:sz w:val="26"/>
          <w:szCs w:val="26"/>
        </w:rPr>
        <w:t xml:space="preserve"> Предлог </w:t>
      </w:r>
      <w:r>
        <w:rPr>
          <w:rFonts w:ascii="Times New Roman" w:hAnsi="Times New Roman"/>
          <w:sz w:val="26"/>
          <w:szCs w:val="26"/>
        </w:rPr>
        <w:t xml:space="preserve">Миће Младеновића, члана Градског већа у вези предузимања адекватних мера у циљу промоције и развоја туризма на територији града Врања </w:t>
      </w:r>
      <w:r>
        <w:rPr>
          <w:rFonts w:ascii="Times New Roman" w:hAnsi="Times New Roman"/>
          <w:sz w:val="26"/>
          <w:szCs w:val="26"/>
          <w:lang w:val="sr-Cyrl-CS"/>
        </w:rPr>
        <w:t>и донело следеће</w:t>
      </w:r>
    </w:p>
    <w:p w:rsidR="001C7E1D" w:rsidRPr="007F408D" w:rsidRDefault="001C7E1D" w:rsidP="001C7E1D">
      <w:pPr>
        <w:ind w:firstLine="706"/>
        <w:rPr>
          <w:b/>
          <w:i/>
          <w:sz w:val="26"/>
          <w:szCs w:val="26"/>
          <w:lang w:val="sr-Cyrl-CS"/>
        </w:rPr>
      </w:pPr>
    </w:p>
    <w:p w:rsidR="001C7E1D" w:rsidRPr="007F408D" w:rsidRDefault="001C7E1D" w:rsidP="001C7E1D">
      <w:pPr>
        <w:jc w:val="center"/>
        <w:rPr>
          <w:b/>
          <w:i/>
          <w:sz w:val="26"/>
          <w:szCs w:val="26"/>
          <w:lang w:val="sr-Cyrl-CS"/>
        </w:rPr>
      </w:pPr>
      <w:r>
        <w:rPr>
          <w:b/>
          <w:i/>
          <w:sz w:val="26"/>
          <w:szCs w:val="26"/>
          <w:lang w:val="sr-Cyrl-CS"/>
        </w:rPr>
        <w:t xml:space="preserve">З А К Љ У Ч </w:t>
      </w:r>
      <w:r w:rsidRPr="007F408D">
        <w:rPr>
          <w:b/>
          <w:i/>
          <w:sz w:val="26"/>
          <w:szCs w:val="26"/>
          <w:lang w:val="sr-Cyrl-CS"/>
        </w:rPr>
        <w:t>К</w:t>
      </w:r>
      <w:r>
        <w:rPr>
          <w:b/>
          <w:i/>
          <w:sz w:val="26"/>
          <w:szCs w:val="26"/>
          <w:lang w:val="sr-Cyrl-CS"/>
        </w:rPr>
        <w:t xml:space="preserve"> Е</w:t>
      </w:r>
    </w:p>
    <w:p w:rsidR="001C7E1D" w:rsidRPr="007F408D" w:rsidRDefault="001C7E1D" w:rsidP="001C7E1D">
      <w:pPr>
        <w:jc w:val="center"/>
        <w:rPr>
          <w:b/>
          <w:i/>
          <w:sz w:val="26"/>
          <w:szCs w:val="26"/>
          <w:lang w:val="sr-Cyrl-CS"/>
        </w:rPr>
      </w:pPr>
    </w:p>
    <w:p w:rsidR="001C7E1D" w:rsidRPr="001C7E1D" w:rsidRDefault="001C7E1D" w:rsidP="001C7E1D">
      <w:pPr>
        <w:jc w:val="both"/>
        <w:rPr>
          <w:sz w:val="26"/>
          <w:szCs w:val="26"/>
        </w:rPr>
      </w:pPr>
      <w:r w:rsidRPr="007F408D">
        <w:rPr>
          <w:sz w:val="26"/>
          <w:szCs w:val="26"/>
        </w:rPr>
        <w:tab/>
      </w:r>
      <w:r>
        <w:rPr>
          <w:sz w:val="26"/>
          <w:szCs w:val="26"/>
        </w:rPr>
        <w:t>1.Налаже се Јавној установи - Туристичка организација града Врања, да у најскорије време предузме одговарајуће мере у складу са сугестијама туристичког инспектора, а које се тичу обезбеђења услова физичким лицима да</w:t>
      </w:r>
      <w:r w:rsidR="006950A9">
        <w:rPr>
          <w:sz w:val="26"/>
          <w:szCs w:val="26"/>
        </w:rPr>
        <w:t xml:space="preserve"> несметано пружају угоститељске услуге</w:t>
      </w:r>
      <w:r>
        <w:rPr>
          <w:sz w:val="26"/>
          <w:szCs w:val="26"/>
        </w:rPr>
        <w:t xml:space="preserve"> у домаћој радиности. </w:t>
      </w:r>
    </w:p>
    <w:p w:rsidR="001C7E1D" w:rsidRDefault="001C7E1D" w:rsidP="001C7E1D">
      <w:pPr>
        <w:pStyle w:val="ListParagraph"/>
        <w:spacing w:after="0" w:line="240" w:lineRule="auto"/>
        <w:ind w:left="0" w:firstLine="720"/>
        <w:contextualSpacing w:val="0"/>
        <w:jc w:val="both"/>
        <w:rPr>
          <w:rFonts w:ascii="Times New Roman" w:hAnsi="Times New Roman"/>
          <w:sz w:val="26"/>
          <w:szCs w:val="26"/>
          <w:lang w:val="sr-Cyrl-CS"/>
        </w:rPr>
      </w:pPr>
      <w:r>
        <w:rPr>
          <w:rFonts w:ascii="Times New Roman" w:hAnsi="Times New Roman"/>
          <w:sz w:val="26"/>
          <w:szCs w:val="26"/>
          <w:lang w:val="sr-Cyrl-CS"/>
        </w:rPr>
        <w:t>2. Јавна установа – Туристичка организација града Врања је у обавези да о предузетим мерама обавести Градско веће.</w:t>
      </w:r>
    </w:p>
    <w:p w:rsidR="001C7E1D" w:rsidRDefault="001C7E1D" w:rsidP="001C7E1D">
      <w:pPr>
        <w:pStyle w:val="ListParagraph"/>
        <w:spacing w:after="0" w:line="240" w:lineRule="auto"/>
        <w:ind w:left="0" w:firstLine="720"/>
        <w:contextualSpacing w:val="0"/>
        <w:jc w:val="both"/>
        <w:rPr>
          <w:rFonts w:ascii="Times New Roman" w:hAnsi="Times New Roman"/>
          <w:sz w:val="26"/>
          <w:szCs w:val="26"/>
          <w:lang w:val="sr-Cyrl-CS"/>
        </w:rPr>
      </w:pPr>
    </w:p>
    <w:p w:rsidR="001C7E1D" w:rsidRPr="00F86E7A" w:rsidRDefault="001C7E1D" w:rsidP="001C7E1D">
      <w:pPr>
        <w:pStyle w:val="ListParagraph"/>
        <w:spacing w:after="0" w:line="240" w:lineRule="auto"/>
        <w:ind w:left="0" w:firstLine="720"/>
        <w:contextualSpacing w:val="0"/>
        <w:jc w:val="both"/>
        <w:rPr>
          <w:rFonts w:ascii="Times New Roman" w:hAnsi="Times New Roman"/>
          <w:sz w:val="26"/>
          <w:szCs w:val="26"/>
          <w:lang w:val="sr-Cyrl-CS"/>
        </w:rPr>
      </w:pPr>
      <w:r w:rsidRPr="00F86E7A">
        <w:rPr>
          <w:rFonts w:ascii="Times New Roman" w:hAnsi="Times New Roman"/>
          <w:sz w:val="26"/>
          <w:szCs w:val="26"/>
          <w:lang w:val="sr-Cyrl-CS"/>
        </w:rPr>
        <w:t xml:space="preserve">Закључке доставити: </w:t>
      </w:r>
      <w:r>
        <w:rPr>
          <w:rFonts w:ascii="Times New Roman" w:hAnsi="Times New Roman"/>
          <w:sz w:val="26"/>
          <w:szCs w:val="26"/>
          <w:lang w:val="sr-Cyrl-CS"/>
        </w:rPr>
        <w:t>Јавној установи – Туристичка организација града Врања</w:t>
      </w:r>
      <w:r w:rsidRPr="00F86E7A">
        <w:rPr>
          <w:rFonts w:ascii="Times New Roman" w:hAnsi="Times New Roman"/>
          <w:sz w:val="26"/>
          <w:szCs w:val="26"/>
          <w:lang w:val="sr-Cyrl-CS"/>
        </w:rPr>
        <w:t xml:space="preserve"> и Писарници града Врања.</w:t>
      </w:r>
    </w:p>
    <w:p w:rsidR="001C7E1D" w:rsidRPr="000C60BC" w:rsidRDefault="001C7E1D" w:rsidP="001C7E1D">
      <w:pPr>
        <w:pStyle w:val="ListParagraph"/>
        <w:spacing w:after="0" w:line="240" w:lineRule="auto"/>
        <w:ind w:left="0" w:firstLine="90"/>
        <w:jc w:val="both"/>
        <w:rPr>
          <w:rFonts w:ascii="Times New Roman" w:hAnsi="Times New Roman"/>
          <w:sz w:val="26"/>
          <w:szCs w:val="26"/>
        </w:rPr>
      </w:pPr>
    </w:p>
    <w:p w:rsidR="001C7E1D" w:rsidRPr="007F408D" w:rsidRDefault="001C7E1D" w:rsidP="001C7E1D">
      <w:pPr>
        <w:jc w:val="both"/>
        <w:rPr>
          <w:sz w:val="26"/>
          <w:szCs w:val="26"/>
        </w:rPr>
      </w:pPr>
      <w:r>
        <w:rPr>
          <w:sz w:val="26"/>
          <w:szCs w:val="26"/>
        </w:rPr>
        <w:tab/>
      </w:r>
    </w:p>
    <w:p w:rsidR="001C7E1D" w:rsidRPr="007F408D" w:rsidRDefault="001C7E1D" w:rsidP="001C7E1D">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1C7E1D" w:rsidRPr="007F408D" w:rsidRDefault="001C7E1D" w:rsidP="001C7E1D">
      <w:pPr>
        <w:jc w:val="center"/>
        <w:rPr>
          <w:b/>
          <w:sz w:val="26"/>
          <w:szCs w:val="26"/>
        </w:rPr>
      </w:pPr>
      <w:r w:rsidRPr="007F408D">
        <w:rPr>
          <w:b/>
          <w:sz w:val="26"/>
          <w:szCs w:val="26"/>
        </w:rPr>
        <w:t xml:space="preserve">                                                     </w:t>
      </w:r>
      <w:r w:rsidRPr="007F408D">
        <w:rPr>
          <w:b/>
          <w:sz w:val="26"/>
          <w:szCs w:val="26"/>
        </w:rPr>
        <w:tab/>
        <w:t xml:space="preserve">       ГРАДСКОГ ВЕЋА,</w:t>
      </w:r>
    </w:p>
    <w:p w:rsidR="007009D6" w:rsidRDefault="001C7E1D" w:rsidP="007009D6">
      <w:pPr>
        <w:rPr>
          <w:b/>
          <w:sz w:val="26"/>
          <w:szCs w:val="26"/>
        </w:rPr>
      </w:pPr>
      <w:r w:rsidRPr="007F408D">
        <w:rPr>
          <w:b/>
          <w:sz w:val="26"/>
          <w:szCs w:val="26"/>
        </w:rPr>
        <w:t xml:space="preserve">                                                                               др Слободан Миленковић</w:t>
      </w:r>
      <w:r w:rsidR="007009D6">
        <w:rPr>
          <w:b/>
          <w:sz w:val="26"/>
          <w:szCs w:val="26"/>
        </w:rPr>
        <w:t>,с.р.</w:t>
      </w:r>
    </w:p>
    <w:p w:rsidR="007009D6" w:rsidRDefault="007009D6" w:rsidP="007009D6">
      <w:pPr>
        <w:rPr>
          <w:b/>
          <w:sz w:val="26"/>
          <w:szCs w:val="26"/>
        </w:rPr>
      </w:pPr>
    </w:p>
    <w:p w:rsidR="007009D6" w:rsidRDefault="007009D6" w:rsidP="007009D6">
      <w:pPr>
        <w:rPr>
          <w:b/>
          <w:sz w:val="26"/>
          <w:szCs w:val="26"/>
        </w:rPr>
      </w:pPr>
      <w:r>
        <w:rPr>
          <w:b/>
          <w:sz w:val="26"/>
          <w:szCs w:val="26"/>
        </w:rPr>
        <w:t>ТАЧНОСТ ПРЕППИСА ОВЕРАВА:</w:t>
      </w:r>
      <w:r>
        <w:rPr>
          <w:b/>
          <w:sz w:val="26"/>
          <w:szCs w:val="26"/>
        </w:rPr>
        <w:tab/>
      </w:r>
      <w:r>
        <w:rPr>
          <w:b/>
          <w:sz w:val="26"/>
          <w:szCs w:val="26"/>
        </w:rPr>
        <w:tab/>
      </w:r>
      <w:r>
        <w:rPr>
          <w:b/>
          <w:sz w:val="26"/>
          <w:szCs w:val="26"/>
        </w:rPr>
        <w:tab/>
        <w:t xml:space="preserve">   СЕКРЕТАР</w:t>
      </w:r>
    </w:p>
    <w:p w:rsidR="007009D6" w:rsidRDefault="007009D6" w:rsidP="007009D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7009D6" w:rsidRPr="007009D6" w:rsidRDefault="007009D6" w:rsidP="007009D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C7E1D" w:rsidRDefault="001C7E1D" w:rsidP="001C7E1D">
      <w:pPr>
        <w:rPr>
          <w:b/>
          <w:sz w:val="26"/>
          <w:szCs w:val="26"/>
        </w:rPr>
      </w:pPr>
    </w:p>
    <w:p w:rsidR="001C7E1D" w:rsidRDefault="001C7E1D" w:rsidP="001C7E1D">
      <w:pPr>
        <w:rPr>
          <w:b/>
          <w:sz w:val="26"/>
          <w:szCs w:val="26"/>
        </w:rPr>
      </w:pPr>
    </w:p>
    <w:p w:rsidR="001C7E1D" w:rsidRDefault="001C7E1D" w:rsidP="001C7E1D">
      <w:pPr>
        <w:rPr>
          <w:b/>
          <w:sz w:val="26"/>
          <w:szCs w:val="26"/>
        </w:rPr>
      </w:pPr>
    </w:p>
    <w:p w:rsidR="001C7E1D" w:rsidRDefault="001C7E1D" w:rsidP="001C7E1D">
      <w:pPr>
        <w:rPr>
          <w:b/>
          <w:sz w:val="26"/>
          <w:szCs w:val="26"/>
        </w:rPr>
      </w:pPr>
    </w:p>
    <w:p w:rsidR="001C7E1D" w:rsidRDefault="001C7E1D" w:rsidP="001C7E1D">
      <w:pPr>
        <w:rPr>
          <w:b/>
          <w:sz w:val="26"/>
          <w:szCs w:val="26"/>
        </w:rPr>
      </w:pPr>
    </w:p>
    <w:p w:rsidR="001C7E1D" w:rsidRDefault="001C7E1D" w:rsidP="001C7E1D">
      <w:pPr>
        <w:rPr>
          <w:b/>
          <w:sz w:val="26"/>
          <w:szCs w:val="26"/>
        </w:rPr>
      </w:pPr>
    </w:p>
    <w:p w:rsidR="001C7E1D" w:rsidRDefault="001C7E1D" w:rsidP="001C7E1D">
      <w:pPr>
        <w:rPr>
          <w:b/>
          <w:sz w:val="26"/>
          <w:szCs w:val="26"/>
        </w:rPr>
      </w:pPr>
    </w:p>
    <w:p w:rsidR="001C7E1D" w:rsidRDefault="001C7E1D" w:rsidP="001C7E1D">
      <w:pPr>
        <w:rPr>
          <w:b/>
          <w:sz w:val="26"/>
          <w:szCs w:val="26"/>
        </w:rPr>
      </w:pPr>
    </w:p>
    <w:p w:rsidR="00A2572C" w:rsidRPr="00581144" w:rsidRDefault="00E1384F" w:rsidP="00A2572C">
      <w:pPr>
        <w:tabs>
          <w:tab w:val="left" w:pos="6570"/>
        </w:tabs>
        <w:ind w:firstLine="720"/>
        <w:jc w:val="both"/>
        <w:rPr>
          <w:sz w:val="26"/>
          <w:szCs w:val="26"/>
          <w:lang w:val="sr-Cyrl-CS"/>
        </w:rPr>
      </w:pPr>
      <w:r w:rsidRPr="00105DC1">
        <w:rPr>
          <w:sz w:val="26"/>
          <w:szCs w:val="26"/>
        </w:rPr>
        <w:t xml:space="preserve">   </w:t>
      </w:r>
      <w:r w:rsidR="00A2572C" w:rsidRPr="00581144">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00A2572C" w:rsidRPr="00581144">
        <w:rPr>
          <w:sz w:val="26"/>
          <w:szCs w:val="26"/>
        </w:rPr>
        <w:t xml:space="preserve">6. </w:t>
      </w:r>
      <w:r w:rsidR="00A2572C" w:rsidRPr="00581144">
        <w:rPr>
          <w:sz w:val="26"/>
          <w:szCs w:val="26"/>
          <w:lang w:val="sr-Cyrl-CS"/>
        </w:rPr>
        <w:t xml:space="preserve">става 1 тачка 5 и  члана </w:t>
      </w:r>
      <w:r w:rsidR="00A2572C" w:rsidRPr="00581144">
        <w:rPr>
          <w:sz w:val="26"/>
          <w:szCs w:val="26"/>
        </w:rPr>
        <w:t xml:space="preserve">61. </w:t>
      </w:r>
      <w:r w:rsidR="00A2572C" w:rsidRPr="00581144">
        <w:rPr>
          <w:sz w:val="26"/>
          <w:szCs w:val="26"/>
          <w:lang w:val="sr-Cyrl-CS"/>
        </w:rPr>
        <w:t xml:space="preserve">Пословника Градског већа града Врања („Сл. гласник града Врања, број: 20/2016), </w:t>
      </w:r>
      <w:r w:rsidR="00A2572C" w:rsidRPr="00581144">
        <w:rPr>
          <w:sz w:val="26"/>
          <w:szCs w:val="26"/>
        </w:rPr>
        <w:t xml:space="preserve">у предмету по жалби  Данковић Славољуба, изјављене на Решење Центра за социјални рад број 55333-6093, </w:t>
      </w:r>
      <w:r w:rsidR="00A2572C" w:rsidRPr="00581144">
        <w:rPr>
          <w:sz w:val="26"/>
          <w:szCs w:val="26"/>
          <w:lang w:val="sr-Cyrl-CS"/>
        </w:rPr>
        <w:t>Градско веће града Врања, на седници одржаној</w:t>
      </w:r>
      <w:r w:rsidR="00A2572C" w:rsidRPr="00581144">
        <w:rPr>
          <w:sz w:val="26"/>
          <w:szCs w:val="26"/>
        </w:rPr>
        <w:t xml:space="preserve">  14.01.2019</w:t>
      </w:r>
      <w:r w:rsidR="00A2572C" w:rsidRPr="00581144">
        <w:rPr>
          <w:sz w:val="26"/>
          <w:szCs w:val="26"/>
          <w:lang w:val="sr-Cyrl-CS"/>
        </w:rPr>
        <w:t>.  године, донело је:</w:t>
      </w:r>
    </w:p>
    <w:p w:rsidR="00A2572C" w:rsidRDefault="00A2572C" w:rsidP="00A2572C">
      <w:pPr>
        <w:tabs>
          <w:tab w:val="left" w:pos="6570"/>
        </w:tabs>
        <w:ind w:firstLine="720"/>
        <w:jc w:val="center"/>
        <w:rPr>
          <w:b/>
          <w:sz w:val="26"/>
          <w:szCs w:val="26"/>
        </w:rPr>
      </w:pPr>
    </w:p>
    <w:p w:rsidR="00A2572C" w:rsidRDefault="00A2572C" w:rsidP="00A2572C">
      <w:pPr>
        <w:tabs>
          <w:tab w:val="left" w:pos="6570"/>
        </w:tabs>
        <w:ind w:firstLine="720"/>
        <w:jc w:val="center"/>
        <w:rPr>
          <w:b/>
          <w:sz w:val="26"/>
          <w:szCs w:val="26"/>
        </w:rPr>
      </w:pPr>
      <w:r w:rsidRPr="00581144">
        <w:rPr>
          <w:b/>
          <w:sz w:val="26"/>
          <w:szCs w:val="26"/>
          <w:lang w:val="sr-Cyrl-CS"/>
        </w:rPr>
        <w:t>Р е ш е њ е</w:t>
      </w:r>
    </w:p>
    <w:p w:rsidR="00A2572C" w:rsidRPr="00A2572C" w:rsidRDefault="00A2572C" w:rsidP="00A2572C">
      <w:pPr>
        <w:tabs>
          <w:tab w:val="left" w:pos="6570"/>
        </w:tabs>
        <w:ind w:firstLine="720"/>
        <w:jc w:val="center"/>
        <w:rPr>
          <w:b/>
          <w:sz w:val="26"/>
          <w:szCs w:val="26"/>
        </w:rPr>
      </w:pPr>
    </w:p>
    <w:p w:rsidR="00A2572C" w:rsidRPr="00581144" w:rsidRDefault="00A2572C" w:rsidP="00A2572C">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sidRPr="00581144">
        <w:rPr>
          <w:sz w:val="26"/>
          <w:szCs w:val="26"/>
        </w:rPr>
        <w:t>Данковић Славољуба  из Врања</w:t>
      </w:r>
      <w:r>
        <w:rPr>
          <w:sz w:val="26"/>
          <w:szCs w:val="26"/>
        </w:rPr>
        <w:t xml:space="preserve"> </w:t>
      </w:r>
      <w:r w:rsidRPr="00581144">
        <w:rPr>
          <w:sz w:val="26"/>
          <w:szCs w:val="26"/>
        </w:rPr>
        <w:t xml:space="preserve">ул. Пере Мачкатовца број 86, </w:t>
      </w:r>
      <w:r w:rsidRPr="00581144">
        <w:rPr>
          <w:sz w:val="26"/>
          <w:szCs w:val="26"/>
          <w:lang w:val="sr-Cyrl-CS"/>
        </w:rPr>
        <w:t xml:space="preserve"> изјављена на Решење Центра за социјални рад града Врања бр. 55333-</w:t>
      </w:r>
      <w:r w:rsidRPr="00581144">
        <w:rPr>
          <w:sz w:val="26"/>
          <w:szCs w:val="26"/>
        </w:rPr>
        <w:t>6093</w:t>
      </w:r>
      <w:r w:rsidRPr="00581144">
        <w:rPr>
          <w:sz w:val="26"/>
          <w:szCs w:val="26"/>
          <w:lang w:val="sr-Cyrl-CS"/>
        </w:rPr>
        <w:t xml:space="preserve">  од </w:t>
      </w:r>
      <w:r w:rsidRPr="00581144">
        <w:rPr>
          <w:sz w:val="26"/>
          <w:szCs w:val="26"/>
        </w:rPr>
        <w:t>10.12.2018</w:t>
      </w:r>
      <w:r w:rsidRPr="00581144">
        <w:rPr>
          <w:sz w:val="26"/>
          <w:szCs w:val="26"/>
          <w:lang w:val="sr-Cyrl-CS"/>
        </w:rPr>
        <w:t xml:space="preserve">. године, </w:t>
      </w:r>
      <w:r w:rsidRPr="00581144">
        <w:rPr>
          <w:b/>
          <w:sz w:val="26"/>
          <w:szCs w:val="26"/>
          <w:lang w:val="sr-Cyrl-CS"/>
        </w:rPr>
        <w:t>као неоснована.</w:t>
      </w:r>
    </w:p>
    <w:p w:rsidR="00A2572C" w:rsidRPr="00581144" w:rsidRDefault="00A2572C" w:rsidP="00A2572C">
      <w:pPr>
        <w:tabs>
          <w:tab w:val="left" w:pos="6570"/>
        </w:tabs>
        <w:jc w:val="center"/>
        <w:rPr>
          <w:sz w:val="26"/>
          <w:szCs w:val="26"/>
        </w:rPr>
      </w:pPr>
      <w:r w:rsidRPr="00581144">
        <w:rPr>
          <w:b/>
          <w:sz w:val="26"/>
          <w:szCs w:val="26"/>
          <w:lang w:val="sr-Cyrl-CS"/>
        </w:rPr>
        <w:t>О б р а з л о ж е њ е</w:t>
      </w:r>
    </w:p>
    <w:p w:rsidR="00A2572C" w:rsidRPr="00581144" w:rsidRDefault="00A2572C" w:rsidP="00A2572C">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sidRPr="00581144">
        <w:rPr>
          <w:sz w:val="26"/>
          <w:szCs w:val="26"/>
        </w:rPr>
        <w:t>6093</w:t>
      </w:r>
      <w:r w:rsidRPr="00581144">
        <w:rPr>
          <w:sz w:val="26"/>
          <w:szCs w:val="26"/>
          <w:lang w:val="sr-Cyrl-CS"/>
        </w:rPr>
        <w:t xml:space="preserve">   којим се одбија захтев  </w:t>
      </w:r>
      <w:r w:rsidRPr="00581144">
        <w:rPr>
          <w:sz w:val="26"/>
          <w:szCs w:val="26"/>
        </w:rPr>
        <w:t>Данковић Славољуба,  из Врања,  Пере Мачкатовца број 86,</w:t>
      </w:r>
      <w:r w:rsidRPr="00581144">
        <w:rPr>
          <w:sz w:val="26"/>
          <w:szCs w:val="26"/>
          <w:lang w:val="sr-Cyrl-CS"/>
        </w:rPr>
        <w:t xml:space="preserve"> за признавање права на једнократну  новчану помоћ</w:t>
      </w:r>
      <w:r w:rsidRPr="00581144">
        <w:rPr>
          <w:sz w:val="26"/>
          <w:szCs w:val="26"/>
        </w:rPr>
        <w:t>.</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 xml:space="preserve">На донето Решење жалбу је благовремено изјавио </w:t>
      </w:r>
      <w:r w:rsidRPr="00581144">
        <w:rPr>
          <w:sz w:val="26"/>
          <w:szCs w:val="26"/>
        </w:rPr>
        <w:t xml:space="preserve">Данковић Славољуб,  из Врања,  Пере Мачкатовца број 86, </w:t>
      </w:r>
      <w:r w:rsidRPr="00581144">
        <w:rPr>
          <w:sz w:val="26"/>
          <w:szCs w:val="26"/>
          <w:lang w:val="sr-Cyrl-CS"/>
        </w:rPr>
        <w:t xml:space="preserve"> у којој оцењује да је донето решење  базирано на погрешно утврђеном чињеничном стању, односно да његова породица није материјално обебеђена обзиром да је он психички болесник, те да  су му због тога потребна новчана средства за набавку лекова, а он није у радном односу.</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Увидом у списе предмета утврђено је:</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 да се </w:t>
      </w:r>
      <w:r w:rsidRPr="00581144">
        <w:rPr>
          <w:sz w:val="26"/>
          <w:szCs w:val="26"/>
        </w:rPr>
        <w:t>Данковић Славољуб  из Врања,  Пере Мачкатовца број 86,</w:t>
      </w:r>
      <w:r w:rsidRPr="00581144">
        <w:rPr>
          <w:sz w:val="26"/>
          <w:szCs w:val="26"/>
          <w:lang w:val="sr-Cyrl-CS"/>
        </w:rPr>
        <w:t xml:space="preserve"> захтевом број 55333-6093, обратио Центру за социјални рад града Врања, за одобравање једнократне новчане помоћи ради набавке лекова и помоћи у лечењу,</w:t>
      </w:r>
    </w:p>
    <w:p w:rsidR="00A2572C" w:rsidRPr="00581144" w:rsidRDefault="00A2572C" w:rsidP="00A2572C">
      <w:pPr>
        <w:tabs>
          <w:tab w:val="left" w:pos="6570"/>
        </w:tabs>
        <w:jc w:val="both"/>
        <w:rPr>
          <w:sz w:val="26"/>
          <w:szCs w:val="26"/>
          <w:lang w:val="sr-Cyrl-CS"/>
        </w:rPr>
      </w:pPr>
      <w:r w:rsidRPr="00581144">
        <w:rPr>
          <w:sz w:val="26"/>
          <w:szCs w:val="26"/>
          <w:lang w:val="sr-Cyrl-CS"/>
        </w:rPr>
        <w:t>-да је уз захтев доставио фотокопију личне карте, Потврду Националне службе за запошљавање да се налази на листи лица која траже запошљење, доказ о висини примања за своје родитеље, кориснике права на пензију.</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-да је 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55333-6093  којим се </w:t>
      </w:r>
      <w:r w:rsidRPr="00581144">
        <w:rPr>
          <w:sz w:val="26"/>
          <w:szCs w:val="26"/>
        </w:rPr>
        <w:t>Данковић Славољубу</w:t>
      </w:r>
      <w:r w:rsidRPr="00581144">
        <w:rPr>
          <w:sz w:val="26"/>
          <w:szCs w:val="26"/>
          <w:lang w:val="sr-Cyrl-CS"/>
        </w:rPr>
        <w:t>,  одбија захтев  за признавање права на једнократну  новчану помоћ.</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подносилац захтева живи у заједничком домаћинству са родитељима, који га издржавају, и који су корисници права на пензију. Како уз захтев није приложена медицинска документација, обзиром да се у жалби наводи да је подносилац захтева  психички болесник, а о недостајећем документу се не води службена евиденција,  те такав документ Комисија није могла прибавити  по службеној дужности, то је Комисија исправно поступила када је захтев одбила. </w:t>
      </w:r>
    </w:p>
    <w:p w:rsidR="00A2572C" w:rsidRPr="00581144" w:rsidRDefault="00A2572C" w:rsidP="00A2572C">
      <w:pPr>
        <w:ind w:firstLine="720"/>
        <w:jc w:val="both"/>
        <w:rPr>
          <w:sz w:val="26"/>
          <w:szCs w:val="26"/>
          <w:lang w:val="sr-Cyrl-CS"/>
        </w:rPr>
      </w:pPr>
      <w:r w:rsidRPr="00581144">
        <w:rPr>
          <w:sz w:val="26"/>
          <w:szCs w:val="26"/>
          <w:lang w:val="sr-Cyrl-CS"/>
        </w:rPr>
        <w:t xml:space="preserve">Наиме, одредбама члана  41. Одлуке о социјалној заштити ( Службени гласник града Врања бр. 44/2016) прописано је да право на једнократну новчану </w:t>
      </w:r>
      <w:r w:rsidRPr="00581144">
        <w:rPr>
          <w:sz w:val="26"/>
          <w:szCs w:val="26"/>
          <w:lang w:val="sr-Cyrl-CS"/>
        </w:rPr>
        <w:lastRenderedPageBreak/>
        <w:t>помоћ има појединац и породица који се изненада или тренутно нађу у изузетно тешкој ситуацији коју не могу самостално да превазиђу.</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             На основу расположиве документације може се утврдити да Данковић Србољуб живи  са својим родитељима, који су корисници пензије,  што значи да је породица материјално обезбеђена, па у том смислу нису испуњени услови из члана 41 цитиране Одлуке, на основу чега се закључује да је првостепени орган исправно поступио када је донео оспорено решење.</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A2572C" w:rsidRDefault="00A2572C" w:rsidP="00A2572C">
      <w:pPr>
        <w:tabs>
          <w:tab w:val="left" w:pos="6570"/>
        </w:tabs>
        <w:ind w:firstLine="720"/>
        <w:jc w:val="both"/>
        <w:rPr>
          <w:sz w:val="26"/>
          <w:szCs w:val="26"/>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2572C" w:rsidRPr="00A2572C" w:rsidRDefault="00A2572C" w:rsidP="00A2572C">
      <w:pPr>
        <w:tabs>
          <w:tab w:val="left" w:pos="6570"/>
        </w:tabs>
        <w:ind w:firstLine="720"/>
        <w:jc w:val="both"/>
        <w:rPr>
          <w:sz w:val="26"/>
          <w:szCs w:val="26"/>
        </w:rPr>
      </w:pPr>
    </w:p>
    <w:p w:rsidR="00A2572C" w:rsidRPr="00581144" w:rsidRDefault="00A2572C" w:rsidP="00A2572C">
      <w:pPr>
        <w:tabs>
          <w:tab w:val="left" w:pos="6570"/>
        </w:tabs>
        <w:jc w:val="center"/>
        <w:rPr>
          <w:b/>
          <w:sz w:val="26"/>
          <w:szCs w:val="26"/>
        </w:rPr>
      </w:pPr>
      <w:r w:rsidRPr="00581144">
        <w:rPr>
          <w:b/>
          <w:sz w:val="26"/>
          <w:szCs w:val="26"/>
        </w:rPr>
        <w:t>ГРАДСКО  ВЕЋЕ ГРАДА  ВРАЊА</w:t>
      </w:r>
    </w:p>
    <w:p w:rsidR="00A2572C" w:rsidRDefault="00A2572C" w:rsidP="00A2572C">
      <w:pPr>
        <w:tabs>
          <w:tab w:val="left" w:pos="6570"/>
        </w:tabs>
        <w:jc w:val="center"/>
        <w:rPr>
          <w:b/>
          <w:sz w:val="26"/>
          <w:szCs w:val="26"/>
        </w:rPr>
      </w:pPr>
      <w:r>
        <w:rPr>
          <w:b/>
          <w:sz w:val="26"/>
          <w:szCs w:val="26"/>
        </w:rPr>
        <w:t>Број: 06-3/4</w:t>
      </w:r>
      <w:r w:rsidRPr="00581144">
        <w:rPr>
          <w:b/>
          <w:sz w:val="26"/>
          <w:szCs w:val="26"/>
        </w:rPr>
        <w:t>/201</w:t>
      </w:r>
      <w:r>
        <w:rPr>
          <w:b/>
          <w:sz w:val="26"/>
          <w:szCs w:val="26"/>
        </w:rPr>
        <w:t>9</w:t>
      </w:r>
      <w:r w:rsidRPr="00581144">
        <w:rPr>
          <w:b/>
          <w:sz w:val="26"/>
          <w:szCs w:val="26"/>
        </w:rPr>
        <w:t xml:space="preserve">-04 , дана </w:t>
      </w:r>
      <w:r>
        <w:rPr>
          <w:b/>
          <w:sz w:val="26"/>
          <w:szCs w:val="26"/>
        </w:rPr>
        <w:t>14.01.2019</w:t>
      </w:r>
      <w:r w:rsidRPr="00581144">
        <w:rPr>
          <w:b/>
          <w:sz w:val="26"/>
          <w:szCs w:val="26"/>
        </w:rPr>
        <w:t>. године</w:t>
      </w:r>
    </w:p>
    <w:p w:rsidR="00A2572C" w:rsidRDefault="00A2572C" w:rsidP="00A2572C">
      <w:pPr>
        <w:tabs>
          <w:tab w:val="left" w:pos="6570"/>
        </w:tabs>
        <w:jc w:val="center"/>
        <w:rPr>
          <w:b/>
          <w:sz w:val="26"/>
          <w:szCs w:val="26"/>
        </w:rPr>
      </w:pPr>
    </w:p>
    <w:p w:rsidR="00A2572C" w:rsidRDefault="00A2572C" w:rsidP="00A2572C">
      <w:pPr>
        <w:tabs>
          <w:tab w:val="left" w:pos="6570"/>
        </w:tabs>
        <w:jc w:val="center"/>
        <w:rPr>
          <w:b/>
          <w:sz w:val="26"/>
          <w:szCs w:val="26"/>
        </w:rPr>
      </w:pPr>
    </w:p>
    <w:p w:rsidR="00A2572C" w:rsidRPr="00A2572C" w:rsidRDefault="00A2572C" w:rsidP="00A2572C">
      <w:pPr>
        <w:tabs>
          <w:tab w:val="left" w:pos="6570"/>
        </w:tabs>
        <w:jc w:val="center"/>
        <w:rPr>
          <w:b/>
          <w:sz w:val="26"/>
          <w:szCs w:val="26"/>
        </w:rPr>
      </w:pPr>
      <w:r w:rsidRPr="00581144">
        <w:rPr>
          <w:b/>
          <w:sz w:val="26"/>
          <w:szCs w:val="26"/>
        </w:rPr>
        <w:t xml:space="preserve">                                                                               </w:t>
      </w:r>
      <w:r>
        <w:rPr>
          <w:b/>
          <w:sz w:val="26"/>
          <w:szCs w:val="26"/>
        </w:rPr>
        <w:t>Председник Градског већа,</w:t>
      </w:r>
    </w:p>
    <w:p w:rsidR="00A2572C" w:rsidRDefault="00A2572C" w:rsidP="00A2572C">
      <w:pPr>
        <w:pStyle w:val="ListParagraph"/>
        <w:spacing w:after="0" w:line="240" w:lineRule="auto"/>
        <w:rPr>
          <w:rFonts w:ascii="Times New Roman" w:hAnsi="Times New Roman"/>
          <w:b/>
          <w:sz w:val="26"/>
          <w:szCs w:val="26"/>
        </w:rPr>
      </w:pPr>
      <w:r w:rsidRPr="00581144">
        <w:rPr>
          <w:rFonts w:ascii="Times New Roman" w:hAnsi="Times New Roman"/>
          <w:b/>
          <w:sz w:val="26"/>
          <w:szCs w:val="26"/>
        </w:rPr>
        <w:t xml:space="preserve">                                                </w:t>
      </w:r>
      <w:r>
        <w:rPr>
          <w:rFonts w:ascii="Times New Roman" w:hAnsi="Times New Roman"/>
          <w:b/>
          <w:sz w:val="26"/>
          <w:szCs w:val="26"/>
        </w:rPr>
        <w:t xml:space="preserve">                              </w:t>
      </w:r>
      <w:r w:rsidRPr="00581144">
        <w:rPr>
          <w:rFonts w:ascii="Times New Roman" w:hAnsi="Times New Roman"/>
          <w:b/>
          <w:sz w:val="26"/>
          <w:szCs w:val="26"/>
        </w:rPr>
        <w:t xml:space="preserve"> </w:t>
      </w:r>
      <w:r>
        <w:rPr>
          <w:rFonts w:ascii="Times New Roman" w:hAnsi="Times New Roman"/>
          <w:b/>
          <w:sz w:val="26"/>
          <w:szCs w:val="26"/>
        </w:rPr>
        <w:t>др Слободан Миленковић</w:t>
      </w: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81393B" w:rsidRDefault="0081393B" w:rsidP="00A2572C">
      <w:pPr>
        <w:pStyle w:val="ListParagraph"/>
        <w:spacing w:after="0" w:line="240" w:lineRule="auto"/>
        <w:rPr>
          <w:rFonts w:ascii="Times New Roman" w:hAnsi="Times New Roman"/>
          <w:b/>
          <w:sz w:val="26"/>
          <w:szCs w:val="26"/>
        </w:rPr>
      </w:pPr>
    </w:p>
    <w:p w:rsidR="0081393B" w:rsidRDefault="0081393B" w:rsidP="00A2572C">
      <w:pPr>
        <w:pStyle w:val="ListParagraph"/>
        <w:spacing w:after="0" w:line="240" w:lineRule="auto"/>
        <w:rPr>
          <w:rFonts w:ascii="Times New Roman" w:hAnsi="Times New Roman"/>
          <w:b/>
          <w:sz w:val="26"/>
          <w:szCs w:val="26"/>
        </w:rPr>
      </w:pPr>
    </w:p>
    <w:p w:rsidR="0081393B" w:rsidRPr="0081393B" w:rsidRDefault="0081393B"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Pr="009F0E84" w:rsidRDefault="00A2572C" w:rsidP="00A2572C">
      <w:pPr>
        <w:pStyle w:val="ListParagraph"/>
        <w:spacing w:after="0" w:line="240" w:lineRule="auto"/>
      </w:pPr>
      <w:r w:rsidRPr="00414E94">
        <w:t xml:space="preserve">                                                      </w:t>
      </w:r>
      <w:r w:rsidRPr="00414E94">
        <w:rPr>
          <w:b/>
        </w:rPr>
        <w:t xml:space="preserve">                                                  </w:t>
      </w:r>
    </w:p>
    <w:p w:rsidR="00A2572C" w:rsidRDefault="00A2572C" w:rsidP="00A2572C">
      <w:pPr>
        <w:tabs>
          <w:tab w:val="left" w:pos="6570"/>
        </w:tabs>
        <w:ind w:firstLine="720"/>
        <w:jc w:val="both"/>
        <w:rPr>
          <w:lang w:val="ru-RU"/>
        </w:rPr>
      </w:pPr>
    </w:p>
    <w:p w:rsidR="00A2572C" w:rsidRDefault="00A2572C" w:rsidP="00A2572C">
      <w:pPr>
        <w:tabs>
          <w:tab w:val="left" w:pos="6570"/>
        </w:tabs>
        <w:ind w:firstLine="720"/>
        <w:jc w:val="both"/>
        <w:rPr>
          <w:sz w:val="26"/>
          <w:szCs w:val="26"/>
          <w:lang w:val="sr-Cyrl-CS"/>
        </w:rPr>
      </w:pPr>
      <w:r w:rsidRPr="00581144">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Стојилковић Новице</w:t>
      </w:r>
      <w:r w:rsidRPr="00581144">
        <w:rPr>
          <w:sz w:val="26"/>
          <w:szCs w:val="26"/>
        </w:rPr>
        <w:t>, изјављене на Решење Центра за социјални рад број 55333-</w:t>
      </w:r>
      <w:r>
        <w:rPr>
          <w:sz w:val="26"/>
          <w:szCs w:val="26"/>
        </w:rPr>
        <w:t>5938</w:t>
      </w:r>
      <w:r w:rsidRPr="00581144">
        <w:rPr>
          <w:sz w:val="26"/>
          <w:szCs w:val="26"/>
        </w:rPr>
        <w:t xml:space="preserve">, </w:t>
      </w:r>
      <w:r w:rsidRPr="00581144">
        <w:rPr>
          <w:sz w:val="26"/>
          <w:szCs w:val="26"/>
          <w:lang w:val="sr-Cyrl-CS"/>
        </w:rPr>
        <w:t>Градско веће града Врања, на седници одржаној</w:t>
      </w:r>
      <w:r w:rsidRPr="00581144">
        <w:rPr>
          <w:sz w:val="26"/>
          <w:szCs w:val="26"/>
        </w:rPr>
        <w:t xml:space="preserve">  14.01.2019</w:t>
      </w:r>
      <w:r w:rsidRPr="00581144">
        <w:rPr>
          <w:sz w:val="26"/>
          <w:szCs w:val="26"/>
          <w:lang w:val="sr-Cyrl-CS"/>
        </w:rPr>
        <w:t>.  године, донело је:</w:t>
      </w:r>
    </w:p>
    <w:p w:rsidR="00A2572C" w:rsidRPr="00581144" w:rsidRDefault="00A2572C" w:rsidP="00A2572C">
      <w:pPr>
        <w:tabs>
          <w:tab w:val="left" w:pos="6570"/>
        </w:tabs>
        <w:ind w:firstLine="720"/>
        <w:jc w:val="both"/>
        <w:rPr>
          <w:sz w:val="26"/>
          <w:szCs w:val="26"/>
          <w:lang w:val="sr-Cyrl-CS"/>
        </w:rPr>
      </w:pPr>
    </w:p>
    <w:p w:rsidR="00A2572C" w:rsidRPr="00581144" w:rsidRDefault="00A2572C" w:rsidP="00A2572C">
      <w:pPr>
        <w:tabs>
          <w:tab w:val="left" w:pos="6570"/>
        </w:tabs>
        <w:ind w:firstLine="720"/>
        <w:jc w:val="center"/>
        <w:rPr>
          <w:b/>
          <w:sz w:val="26"/>
          <w:szCs w:val="26"/>
          <w:lang w:val="sr-Cyrl-CS"/>
        </w:rPr>
      </w:pPr>
      <w:r w:rsidRPr="00581144">
        <w:rPr>
          <w:b/>
          <w:sz w:val="26"/>
          <w:szCs w:val="26"/>
          <w:lang w:val="sr-Cyrl-CS"/>
        </w:rPr>
        <w:t>Р е ш е њ е</w:t>
      </w:r>
    </w:p>
    <w:p w:rsidR="00A2572C" w:rsidRPr="00581144" w:rsidRDefault="00A2572C" w:rsidP="00A2572C">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Pr>
          <w:sz w:val="26"/>
          <w:szCs w:val="26"/>
        </w:rPr>
        <w:t>Стојилковић Новице</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Кајмакчаланска</w:t>
      </w:r>
      <w:r w:rsidRPr="00581144">
        <w:rPr>
          <w:sz w:val="26"/>
          <w:szCs w:val="26"/>
        </w:rPr>
        <w:t xml:space="preserve"> број </w:t>
      </w:r>
      <w:r>
        <w:rPr>
          <w:sz w:val="26"/>
          <w:szCs w:val="26"/>
        </w:rPr>
        <w:t>бб</w:t>
      </w:r>
      <w:r w:rsidRPr="00581144">
        <w:rPr>
          <w:sz w:val="26"/>
          <w:szCs w:val="26"/>
        </w:rPr>
        <w:t xml:space="preserve">, </w:t>
      </w:r>
      <w:r w:rsidRPr="00581144">
        <w:rPr>
          <w:sz w:val="26"/>
          <w:szCs w:val="26"/>
          <w:lang w:val="sr-Cyrl-CS"/>
        </w:rPr>
        <w:t xml:space="preserve"> изјављена на Решење Центра за социјални рад града Врања бр. 55333-</w:t>
      </w:r>
      <w:r>
        <w:rPr>
          <w:sz w:val="26"/>
          <w:szCs w:val="26"/>
        </w:rPr>
        <w:t>5938</w:t>
      </w:r>
      <w:r w:rsidRPr="00581144">
        <w:rPr>
          <w:sz w:val="26"/>
          <w:szCs w:val="26"/>
          <w:lang w:val="sr-Cyrl-CS"/>
        </w:rPr>
        <w:t xml:space="preserve">  од </w:t>
      </w:r>
      <w:r>
        <w:rPr>
          <w:sz w:val="26"/>
          <w:szCs w:val="26"/>
        </w:rPr>
        <w:t>09.11</w:t>
      </w:r>
      <w:r w:rsidRPr="00581144">
        <w:rPr>
          <w:sz w:val="26"/>
          <w:szCs w:val="26"/>
        </w:rPr>
        <w:t>.2018</w:t>
      </w:r>
      <w:r w:rsidRPr="00581144">
        <w:rPr>
          <w:sz w:val="26"/>
          <w:szCs w:val="26"/>
          <w:lang w:val="sr-Cyrl-CS"/>
        </w:rPr>
        <w:t xml:space="preserve">. године, </w:t>
      </w:r>
      <w:r w:rsidRPr="00581144">
        <w:rPr>
          <w:b/>
          <w:sz w:val="26"/>
          <w:szCs w:val="26"/>
          <w:lang w:val="sr-Cyrl-CS"/>
        </w:rPr>
        <w:t>као неоснована.</w:t>
      </w:r>
    </w:p>
    <w:p w:rsidR="00A2572C" w:rsidRPr="00581144" w:rsidRDefault="00A2572C" w:rsidP="00A2572C">
      <w:pPr>
        <w:tabs>
          <w:tab w:val="left" w:pos="6570"/>
        </w:tabs>
        <w:jc w:val="center"/>
        <w:rPr>
          <w:sz w:val="26"/>
          <w:szCs w:val="26"/>
        </w:rPr>
      </w:pPr>
      <w:r w:rsidRPr="00581144">
        <w:rPr>
          <w:b/>
          <w:sz w:val="26"/>
          <w:szCs w:val="26"/>
          <w:lang w:val="sr-Cyrl-CS"/>
        </w:rPr>
        <w:t>О б р а з л о ж е њ е</w:t>
      </w:r>
    </w:p>
    <w:p w:rsidR="00A2572C" w:rsidRPr="00581144" w:rsidRDefault="00A2572C" w:rsidP="00A2572C">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Pr>
          <w:sz w:val="26"/>
          <w:szCs w:val="26"/>
        </w:rPr>
        <w:t>5938</w:t>
      </w:r>
      <w:r w:rsidRPr="00581144">
        <w:rPr>
          <w:sz w:val="26"/>
          <w:szCs w:val="26"/>
          <w:lang w:val="sr-Cyrl-CS"/>
        </w:rPr>
        <w:t xml:space="preserve">   којим се одбија захтев  </w:t>
      </w:r>
      <w:r>
        <w:rPr>
          <w:sz w:val="26"/>
          <w:szCs w:val="26"/>
        </w:rPr>
        <w:t>Стојилковић Новице</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Кајмакчаланска</w:t>
      </w:r>
      <w:r w:rsidRPr="00581144">
        <w:rPr>
          <w:sz w:val="26"/>
          <w:szCs w:val="26"/>
        </w:rPr>
        <w:t xml:space="preserve"> број </w:t>
      </w:r>
      <w:r>
        <w:rPr>
          <w:sz w:val="26"/>
          <w:szCs w:val="26"/>
        </w:rPr>
        <w:t>бб</w:t>
      </w:r>
      <w:r w:rsidRPr="00581144">
        <w:rPr>
          <w:sz w:val="26"/>
          <w:szCs w:val="26"/>
        </w:rPr>
        <w:t xml:space="preserve">, </w:t>
      </w:r>
      <w:r w:rsidRPr="00581144">
        <w:rPr>
          <w:sz w:val="26"/>
          <w:szCs w:val="26"/>
          <w:lang w:val="sr-Cyrl-CS"/>
        </w:rPr>
        <w:t xml:space="preserve"> за признавање права на једнократну  новчану помоћ</w:t>
      </w:r>
      <w:r w:rsidRPr="00581144">
        <w:rPr>
          <w:sz w:val="26"/>
          <w:szCs w:val="26"/>
        </w:rPr>
        <w:t>.</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 xml:space="preserve">На донето Решење жалбу је благовремено изјавио </w:t>
      </w:r>
      <w:r>
        <w:rPr>
          <w:sz w:val="26"/>
          <w:szCs w:val="26"/>
        </w:rPr>
        <w:t>Стојилковић Новица</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Кајмакчаланска број бб</w:t>
      </w:r>
      <w:r w:rsidRPr="00581144">
        <w:rPr>
          <w:sz w:val="26"/>
          <w:szCs w:val="26"/>
        </w:rPr>
        <w:t xml:space="preserve">, </w:t>
      </w:r>
      <w:r w:rsidRPr="00581144">
        <w:rPr>
          <w:sz w:val="26"/>
          <w:szCs w:val="26"/>
          <w:lang w:val="sr-Cyrl-CS"/>
        </w:rPr>
        <w:t xml:space="preserve"> у којој оцењује да је донето решење  базирано на погрешно утврђеном чињеничном стању, односно да његова породица није материјално обебеђена </w:t>
      </w:r>
      <w:r>
        <w:rPr>
          <w:sz w:val="26"/>
          <w:szCs w:val="26"/>
          <w:lang w:val="sr-Cyrl-CS"/>
        </w:rPr>
        <w:t xml:space="preserve">јер </w:t>
      </w:r>
      <w:r w:rsidRPr="00581144">
        <w:rPr>
          <w:sz w:val="26"/>
          <w:szCs w:val="26"/>
          <w:lang w:val="sr-Cyrl-CS"/>
        </w:rPr>
        <w:t xml:space="preserve"> </w:t>
      </w:r>
      <w:r>
        <w:rPr>
          <w:sz w:val="26"/>
          <w:szCs w:val="26"/>
          <w:lang w:val="sr-Cyrl-CS"/>
        </w:rPr>
        <w:t>он живи са супругом, која има мала примања, а он је незапослен. Како  имају мала примања обратио се за новчану помоћ ради куповине огревног дрвета.</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Увидом у списе предмета утврђено је:</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 да се </w:t>
      </w:r>
      <w:r>
        <w:rPr>
          <w:sz w:val="26"/>
          <w:szCs w:val="26"/>
        </w:rPr>
        <w:t>Стојилковић Новица</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Кајмакчаланска</w:t>
      </w:r>
      <w:r w:rsidRPr="00581144">
        <w:rPr>
          <w:sz w:val="26"/>
          <w:szCs w:val="26"/>
        </w:rPr>
        <w:t xml:space="preserve"> број </w:t>
      </w:r>
      <w:r>
        <w:rPr>
          <w:sz w:val="26"/>
          <w:szCs w:val="26"/>
        </w:rPr>
        <w:t>бб</w:t>
      </w:r>
      <w:r w:rsidRPr="00581144">
        <w:rPr>
          <w:sz w:val="26"/>
          <w:szCs w:val="26"/>
        </w:rPr>
        <w:t>,</w:t>
      </w:r>
      <w:r w:rsidRPr="00581144">
        <w:rPr>
          <w:sz w:val="26"/>
          <w:szCs w:val="26"/>
          <w:lang w:val="sr-Cyrl-CS"/>
        </w:rPr>
        <w:t xml:space="preserve"> захтевом број 55333-</w:t>
      </w:r>
      <w:r>
        <w:rPr>
          <w:sz w:val="26"/>
          <w:szCs w:val="26"/>
          <w:lang w:val="sr-Cyrl-CS"/>
        </w:rPr>
        <w:t>5938</w:t>
      </w:r>
      <w:r w:rsidRPr="00581144">
        <w:rPr>
          <w:sz w:val="26"/>
          <w:szCs w:val="26"/>
          <w:lang w:val="sr-Cyrl-CS"/>
        </w:rPr>
        <w:t xml:space="preserve"> обратио Центру за социјални рад града Врања, за одобравање једнократне новчане помоћи ради набавке </w:t>
      </w:r>
      <w:r>
        <w:rPr>
          <w:sz w:val="26"/>
          <w:szCs w:val="26"/>
          <w:lang w:val="sr-Cyrl-CS"/>
        </w:rPr>
        <w:t>огрева</w:t>
      </w:r>
      <w:r w:rsidRPr="00581144">
        <w:rPr>
          <w:sz w:val="26"/>
          <w:szCs w:val="26"/>
          <w:lang w:val="sr-Cyrl-CS"/>
        </w:rPr>
        <w:t>,</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-да је уз захтев доставио фотокопију личне карте, Потврду Националне службе за запошљавање да се налази на листи лица која траже запошљење, доказ о висини примања за </w:t>
      </w:r>
      <w:r>
        <w:rPr>
          <w:sz w:val="26"/>
          <w:szCs w:val="26"/>
          <w:lang w:val="sr-Cyrl-CS"/>
        </w:rPr>
        <w:t>своју супругу</w:t>
      </w:r>
      <w:r w:rsidRPr="00581144">
        <w:rPr>
          <w:sz w:val="26"/>
          <w:szCs w:val="26"/>
          <w:lang w:val="sr-Cyrl-CS"/>
        </w:rPr>
        <w:t>, корисник</w:t>
      </w:r>
      <w:r>
        <w:rPr>
          <w:sz w:val="26"/>
          <w:szCs w:val="26"/>
          <w:lang w:val="sr-Cyrl-CS"/>
        </w:rPr>
        <w:t>а</w:t>
      </w:r>
      <w:r w:rsidRPr="00581144">
        <w:rPr>
          <w:sz w:val="26"/>
          <w:szCs w:val="26"/>
          <w:lang w:val="sr-Cyrl-CS"/>
        </w:rPr>
        <w:t xml:space="preserve"> права на пензију.</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-да је 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Pr>
          <w:sz w:val="26"/>
          <w:szCs w:val="26"/>
          <w:lang w:val="sr-Cyrl-CS"/>
        </w:rPr>
        <w:t>5938</w:t>
      </w:r>
      <w:r w:rsidRPr="00581144">
        <w:rPr>
          <w:sz w:val="26"/>
          <w:szCs w:val="26"/>
          <w:lang w:val="sr-Cyrl-CS"/>
        </w:rPr>
        <w:t xml:space="preserve">  којим се </w:t>
      </w:r>
      <w:r>
        <w:rPr>
          <w:sz w:val="26"/>
          <w:szCs w:val="26"/>
        </w:rPr>
        <w:t>Стојилковић Новици</w:t>
      </w:r>
      <w:r w:rsidRPr="00581144">
        <w:rPr>
          <w:sz w:val="26"/>
          <w:szCs w:val="26"/>
          <w:lang w:val="sr-Cyrl-CS"/>
        </w:rPr>
        <w:t>,  одбија захтев  за признавање права на једнократну  новчану помоћ.</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На основу приложене документације, Градско веће града Врања налази да је прово</w:t>
      </w:r>
      <w:r>
        <w:rPr>
          <w:sz w:val="26"/>
          <w:szCs w:val="26"/>
          <w:lang w:val="sr-Cyrl-CS"/>
        </w:rPr>
        <w:t>степени орган поступио исправно</w:t>
      </w:r>
      <w:r w:rsidRPr="00581144">
        <w:rPr>
          <w:sz w:val="26"/>
          <w:szCs w:val="26"/>
          <w:lang w:val="sr-Cyrl-CS"/>
        </w:rPr>
        <w:t xml:space="preserve"> када је донео оспорено решење, јер се  увидом у достављену  документацију може  утврдити да  подносилац захтева живи у заједничком домаћинству са </w:t>
      </w:r>
      <w:r>
        <w:rPr>
          <w:sz w:val="26"/>
          <w:szCs w:val="26"/>
          <w:lang w:val="sr-Cyrl-CS"/>
        </w:rPr>
        <w:t>супругом</w:t>
      </w:r>
      <w:r w:rsidRPr="00581144">
        <w:rPr>
          <w:sz w:val="26"/>
          <w:szCs w:val="26"/>
          <w:lang w:val="sr-Cyrl-CS"/>
        </w:rPr>
        <w:t>,</w:t>
      </w:r>
      <w:r>
        <w:rPr>
          <w:sz w:val="26"/>
          <w:szCs w:val="26"/>
          <w:lang w:val="sr-Cyrl-CS"/>
        </w:rPr>
        <w:t xml:space="preserve"> која остварује редовно месечно примање по основу права на пензију</w:t>
      </w:r>
      <w:r w:rsidRPr="00581144">
        <w:rPr>
          <w:sz w:val="26"/>
          <w:szCs w:val="26"/>
          <w:lang w:val="sr-Cyrl-CS"/>
        </w:rPr>
        <w:t xml:space="preserve">. Како уз захтев није приложен </w:t>
      </w:r>
      <w:r>
        <w:rPr>
          <w:sz w:val="26"/>
          <w:szCs w:val="26"/>
          <w:lang w:val="sr-Cyrl-CS"/>
        </w:rPr>
        <w:t>доказ да се подносилац истог изненада нашао у тешкој материјалној ситуацији, коју не може сам да превазиђе, то нису испуњени услови за признавање права на једнократну новчану помоћ.</w:t>
      </w:r>
    </w:p>
    <w:p w:rsidR="00A2572C" w:rsidRPr="00581144" w:rsidRDefault="00A2572C" w:rsidP="00A2572C">
      <w:pPr>
        <w:ind w:firstLine="720"/>
        <w:jc w:val="both"/>
        <w:rPr>
          <w:sz w:val="26"/>
          <w:szCs w:val="26"/>
          <w:lang w:val="sr-Cyrl-CS"/>
        </w:rPr>
      </w:pPr>
      <w:r w:rsidRPr="00581144">
        <w:rPr>
          <w:sz w:val="26"/>
          <w:szCs w:val="26"/>
          <w:lang w:val="sr-Cyrl-CS"/>
        </w:rPr>
        <w:lastRenderedPageBreak/>
        <w:t>Наиме,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A2572C" w:rsidRPr="00581144" w:rsidRDefault="00A2572C" w:rsidP="00A2572C">
      <w:pPr>
        <w:tabs>
          <w:tab w:val="left" w:pos="6570"/>
        </w:tabs>
        <w:jc w:val="both"/>
        <w:rPr>
          <w:sz w:val="26"/>
          <w:szCs w:val="26"/>
          <w:lang w:val="sr-Cyrl-CS"/>
        </w:rPr>
      </w:pP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A2572C" w:rsidRDefault="00A2572C" w:rsidP="00A2572C">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2572C" w:rsidRDefault="00A2572C" w:rsidP="00A2572C">
      <w:pPr>
        <w:tabs>
          <w:tab w:val="left" w:pos="6570"/>
        </w:tabs>
        <w:ind w:firstLine="720"/>
        <w:jc w:val="both"/>
        <w:rPr>
          <w:sz w:val="26"/>
          <w:szCs w:val="26"/>
          <w:lang w:val="sr-Cyrl-CS"/>
        </w:rPr>
      </w:pPr>
    </w:p>
    <w:p w:rsidR="00A2572C" w:rsidRPr="00581144" w:rsidRDefault="00A2572C" w:rsidP="00A2572C">
      <w:pPr>
        <w:tabs>
          <w:tab w:val="left" w:pos="6570"/>
        </w:tabs>
        <w:ind w:firstLine="720"/>
        <w:jc w:val="both"/>
        <w:rPr>
          <w:sz w:val="26"/>
          <w:szCs w:val="26"/>
          <w:lang w:val="sr-Cyrl-CS"/>
        </w:rPr>
      </w:pPr>
    </w:p>
    <w:p w:rsidR="00A2572C" w:rsidRPr="00581144" w:rsidRDefault="00A2572C" w:rsidP="00A2572C">
      <w:pPr>
        <w:tabs>
          <w:tab w:val="left" w:pos="6570"/>
        </w:tabs>
        <w:jc w:val="center"/>
        <w:rPr>
          <w:b/>
          <w:sz w:val="26"/>
          <w:szCs w:val="26"/>
        </w:rPr>
      </w:pPr>
      <w:r w:rsidRPr="00581144">
        <w:rPr>
          <w:b/>
          <w:sz w:val="26"/>
          <w:szCs w:val="26"/>
        </w:rPr>
        <w:t>ГРАДСКО  ВЕЋЕ ГРАДА  ВРАЊА</w:t>
      </w:r>
    </w:p>
    <w:p w:rsidR="00A2572C" w:rsidRDefault="00A2572C" w:rsidP="00A2572C">
      <w:pPr>
        <w:tabs>
          <w:tab w:val="left" w:pos="6570"/>
        </w:tabs>
        <w:jc w:val="center"/>
        <w:rPr>
          <w:b/>
          <w:sz w:val="26"/>
          <w:szCs w:val="26"/>
        </w:rPr>
      </w:pPr>
      <w:r w:rsidRPr="00581144">
        <w:rPr>
          <w:b/>
          <w:sz w:val="26"/>
          <w:szCs w:val="26"/>
        </w:rPr>
        <w:t>Број: 06-</w:t>
      </w:r>
      <w:r>
        <w:rPr>
          <w:b/>
          <w:sz w:val="26"/>
          <w:szCs w:val="26"/>
        </w:rPr>
        <w:t>3/5/</w:t>
      </w:r>
      <w:r w:rsidRPr="00581144">
        <w:rPr>
          <w:b/>
          <w:sz w:val="26"/>
          <w:szCs w:val="26"/>
        </w:rPr>
        <w:t>/201</w:t>
      </w:r>
      <w:r>
        <w:rPr>
          <w:b/>
          <w:sz w:val="26"/>
          <w:szCs w:val="26"/>
        </w:rPr>
        <w:t>9</w:t>
      </w:r>
      <w:r w:rsidRPr="00581144">
        <w:rPr>
          <w:b/>
          <w:sz w:val="26"/>
          <w:szCs w:val="26"/>
        </w:rPr>
        <w:t xml:space="preserve">-04 , дана </w:t>
      </w:r>
      <w:r>
        <w:rPr>
          <w:b/>
          <w:sz w:val="26"/>
          <w:szCs w:val="26"/>
        </w:rPr>
        <w:t>14.01.2019</w:t>
      </w:r>
      <w:r w:rsidRPr="00581144">
        <w:rPr>
          <w:b/>
          <w:sz w:val="26"/>
          <w:szCs w:val="26"/>
        </w:rPr>
        <w:t>. године</w:t>
      </w:r>
    </w:p>
    <w:p w:rsidR="00A2572C" w:rsidRDefault="00A2572C" w:rsidP="00A2572C">
      <w:pPr>
        <w:tabs>
          <w:tab w:val="left" w:pos="6570"/>
        </w:tabs>
        <w:jc w:val="center"/>
        <w:rPr>
          <w:b/>
          <w:sz w:val="26"/>
          <w:szCs w:val="26"/>
        </w:rPr>
      </w:pPr>
    </w:p>
    <w:p w:rsidR="00A2572C" w:rsidRPr="00A2572C" w:rsidRDefault="00A2572C" w:rsidP="00A2572C">
      <w:pPr>
        <w:tabs>
          <w:tab w:val="left" w:pos="6570"/>
        </w:tabs>
        <w:jc w:val="center"/>
        <w:rPr>
          <w:b/>
          <w:sz w:val="26"/>
          <w:szCs w:val="26"/>
        </w:rPr>
      </w:pPr>
    </w:p>
    <w:p w:rsidR="00A2572C" w:rsidRPr="00A2572C" w:rsidRDefault="00A2572C" w:rsidP="00A2572C">
      <w:pPr>
        <w:pStyle w:val="ListParagraph"/>
        <w:spacing w:after="0" w:line="240" w:lineRule="auto"/>
        <w:rPr>
          <w:rFonts w:ascii="Times New Roman" w:hAnsi="Times New Roman"/>
          <w:b/>
          <w:sz w:val="26"/>
          <w:szCs w:val="26"/>
        </w:rPr>
      </w:pPr>
      <w:r w:rsidRPr="00581144">
        <w:rPr>
          <w:rFonts w:ascii="Times New Roman" w:hAnsi="Times New Roman"/>
          <w:b/>
          <w:sz w:val="26"/>
          <w:szCs w:val="26"/>
        </w:rPr>
        <w:t xml:space="preserve">                                                                               </w:t>
      </w:r>
      <w:r>
        <w:rPr>
          <w:rFonts w:ascii="Times New Roman" w:hAnsi="Times New Roman"/>
          <w:b/>
          <w:sz w:val="26"/>
          <w:szCs w:val="26"/>
        </w:rPr>
        <w:t>Председник Градског већа,</w:t>
      </w:r>
    </w:p>
    <w:p w:rsidR="00A2572C" w:rsidRDefault="00A2572C" w:rsidP="00A2572C">
      <w:pPr>
        <w:pStyle w:val="ListParagraph"/>
        <w:spacing w:after="0" w:line="240" w:lineRule="auto"/>
        <w:rPr>
          <w:rFonts w:ascii="Times New Roman" w:hAnsi="Times New Roman"/>
          <w:b/>
          <w:sz w:val="26"/>
          <w:szCs w:val="26"/>
        </w:rPr>
      </w:pPr>
      <w:r w:rsidRPr="00581144">
        <w:rPr>
          <w:rFonts w:ascii="Times New Roman" w:hAnsi="Times New Roman"/>
          <w:b/>
          <w:sz w:val="26"/>
          <w:szCs w:val="26"/>
        </w:rPr>
        <w:t xml:space="preserve">                                                                                 </w:t>
      </w:r>
      <w:r>
        <w:rPr>
          <w:rFonts w:ascii="Times New Roman" w:hAnsi="Times New Roman"/>
          <w:b/>
          <w:sz w:val="26"/>
          <w:szCs w:val="26"/>
        </w:rPr>
        <w:t>др Слободан Миленковић</w:t>
      </w: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Pr="00414E94" w:rsidRDefault="00A2572C" w:rsidP="00A2572C">
      <w:pPr>
        <w:tabs>
          <w:tab w:val="left" w:pos="6570"/>
        </w:tabs>
        <w:ind w:firstLine="720"/>
        <w:jc w:val="both"/>
        <w:rPr>
          <w:lang w:val="ru-RU"/>
        </w:rPr>
      </w:pPr>
    </w:p>
    <w:p w:rsidR="00A2572C" w:rsidRPr="006A6C37"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Pr>
        <w:tabs>
          <w:tab w:val="left" w:pos="6570"/>
        </w:tabs>
        <w:ind w:firstLine="720"/>
        <w:jc w:val="both"/>
        <w:rPr>
          <w:sz w:val="26"/>
          <w:szCs w:val="26"/>
          <w:lang w:val="sr-Cyrl-CS"/>
        </w:rPr>
      </w:pPr>
      <w:r w:rsidRPr="00581144">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Антић Радивоја</w:t>
      </w:r>
      <w:r w:rsidRPr="00581144">
        <w:rPr>
          <w:sz w:val="26"/>
          <w:szCs w:val="26"/>
        </w:rPr>
        <w:t>, изјављене на Решење Центра за социјални рад број 55333-</w:t>
      </w:r>
      <w:r>
        <w:rPr>
          <w:sz w:val="26"/>
          <w:szCs w:val="26"/>
        </w:rPr>
        <w:t>5823</w:t>
      </w:r>
      <w:r w:rsidRPr="00581144">
        <w:rPr>
          <w:sz w:val="26"/>
          <w:szCs w:val="26"/>
        </w:rPr>
        <w:t xml:space="preserve">, </w:t>
      </w:r>
      <w:r w:rsidRPr="00581144">
        <w:rPr>
          <w:sz w:val="26"/>
          <w:szCs w:val="26"/>
          <w:lang w:val="sr-Cyrl-CS"/>
        </w:rPr>
        <w:t>Градско веће града Врања, на седници одржаној</w:t>
      </w:r>
      <w:r w:rsidRPr="00581144">
        <w:rPr>
          <w:sz w:val="26"/>
          <w:szCs w:val="26"/>
        </w:rPr>
        <w:t xml:space="preserve">  14.01.2019</w:t>
      </w:r>
      <w:r w:rsidRPr="00581144">
        <w:rPr>
          <w:sz w:val="26"/>
          <w:szCs w:val="26"/>
          <w:lang w:val="sr-Cyrl-CS"/>
        </w:rPr>
        <w:t>.  године, донело је:</w:t>
      </w:r>
    </w:p>
    <w:p w:rsidR="00A2572C" w:rsidRPr="00581144" w:rsidRDefault="00A2572C" w:rsidP="00A2572C">
      <w:pPr>
        <w:tabs>
          <w:tab w:val="left" w:pos="6570"/>
        </w:tabs>
        <w:ind w:firstLine="720"/>
        <w:jc w:val="both"/>
        <w:rPr>
          <w:sz w:val="26"/>
          <w:szCs w:val="26"/>
          <w:lang w:val="sr-Cyrl-CS"/>
        </w:rPr>
      </w:pPr>
    </w:p>
    <w:p w:rsidR="00A2572C" w:rsidRPr="00581144" w:rsidRDefault="00A2572C" w:rsidP="00A2572C">
      <w:pPr>
        <w:tabs>
          <w:tab w:val="left" w:pos="6570"/>
        </w:tabs>
        <w:ind w:firstLine="720"/>
        <w:jc w:val="center"/>
        <w:rPr>
          <w:b/>
          <w:sz w:val="26"/>
          <w:szCs w:val="26"/>
          <w:lang w:val="sr-Cyrl-CS"/>
        </w:rPr>
      </w:pPr>
      <w:r w:rsidRPr="00581144">
        <w:rPr>
          <w:b/>
          <w:sz w:val="26"/>
          <w:szCs w:val="26"/>
          <w:lang w:val="sr-Cyrl-CS"/>
        </w:rPr>
        <w:t>Р е ш е њ е</w:t>
      </w:r>
    </w:p>
    <w:p w:rsidR="00A2572C" w:rsidRDefault="00A2572C" w:rsidP="00A2572C">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Pr>
          <w:sz w:val="26"/>
          <w:szCs w:val="26"/>
        </w:rPr>
        <w:t>Антић Радивоја</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Војводе Мишића број  32</w:t>
      </w:r>
      <w:r w:rsidRPr="00581144">
        <w:rPr>
          <w:sz w:val="26"/>
          <w:szCs w:val="26"/>
        </w:rPr>
        <w:t xml:space="preserve">, </w:t>
      </w:r>
      <w:r w:rsidRPr="00581144">
        <w:rPr>
          <w:sz w:val="26"/>
          <w:szCs w:val="26"/>
          <w:lang w:val="sr-Cyrl-CS"/>
        </w:rPr>
        <w:t xml:space="preserve"> изјављена на Решење Центра за социјални рад града Врања бр. 55333-</w:t>
      </w:r>
      <w:r>
        <w:rPr>
          <w:sz w:val="26"/>
          <w:szCs w:val="26"/>
        </w:rPr>
        <w:t>5823</w:t>
      </w:r>
      <w:r w:rsidRPr="00581144">
        <w:rPr>
          <w:sz w:val="26"/>
          <w:szCs w:val="26"/>
          <w:lang w:val="sr-Cyrl-CS"/>
        </w:rPr>
        <w:t xml:space="preserve">  од </w:t>
      </w:r>
      <w:r>
        <w:rPr>
          <w:sz w:val="26"/>
          <w:szCs w:val="26"/>
        </w:rPr>
        <w:t>05.11</w:t>
      </w:r>
      <w:r w:rsidRPr="00581144">
        <w:rPr>
          <w:sz w:val="26"/>
          <w:szCs w:val="26"/>
        </w:rPr>
        <w:t>.2018</w:t>
      </w:r>
      <w:r w:rsidRPr="00581144">
        <w:rPr>
          <w:sz w:val="26"/>
          <w:szCs w:val="26"/>
          <w:lang w:val="sr-Cyrl-CS"/>
        </w:rPr>
        <w:t xml:space="preserve">. године, </w:t>
      </w:r>
      <w:r w:rsidRPr="00581144">
        <w:rPr>
          <w:b/>
          <w:sz w:val="26"/>
          <w:szCs w:val="26"/>
          <w:lang w:val="sr-Cyrl-CS"/>
        </w:rPr>
        <w:t>као неоснована.</w:t>
      </w:r>
    </w:p>
    <w:p w:rsidR="00A2572C" w:rsidRPr="00581144" w:rsidRDefault="00A2572C" w:rsidP="00A2572C">
      <w:pPr>
        <w:tabs>
          <w:tab w:val="left" w:pos="6570"/>
        </w:tabs>
        <w:ind w:firstLine="720"/>
        <w:jc w:val="both"/>
        <w:rPr>
          <w:b/>
          <w:sz w:val="26"/>
          <w:szCs w:val="26"/>
          <w:lang w:val="sr-Cyrl-CS"/>
        </w:rPr>
      </w:pPr>
    </w:p>
    <w:p w:rsidR="00A2572C" w:rsidRPr="00581144" w:rsidRDefault="00A2572C" w:rsidP="00A2572C">
      <w:pPr>
        <w:tabs>
          <w:tab w:val="left" w:pos="6570"/>
        </w:tabs>
        <w:jc w:val="center"/>
        <w:rPr>
          <w:sz w:val="26"/>
          <w:szCs w:val="26"/>
        </w:rPr>
      </w:pPr>
      <w:r w:rsidRPr="00581144">
        <w:rPr>
          <w:b/>
          <w:sz w:val="26"/>
          <w:szCs w:val="26"/>
          <w:lang w:val="sr-Cyrl-CS"/>
        </w:rPr>
        <w:t>О б р а з л о ж е њ е</w:t>
      </w:r>
    </w:p>
    <w:p w:rsidR="00A2572C" w:rsidRPr="00581144" w:rsidRDefault="00A2572C" w:rsidP="00A2572C">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Pr>
          <w:sz w:val="26"/>
          <w:szCs w:val="26"/>
        </w:rPr>
        <w:t>5823</w:t>
      </w:r>
      <w:r w:rsidRPr="00581144">
        <w:rPr>
          <w:sz w:val="26"/>
          <w:szCs w:val="26"/>
          <w:lang w:val="sr-Cyrl-CS"/>
        </w:rPr>
        <w:t xml:space="preserve">   којим се одбија захтев  </w:t>
      </w:r>
      <w:r>
        <w:rPr>
          <w:sz w:val="26"/>
          <w:szCs w:val="26"/>
        </w:rPr>
        <w:t>Антић Радивоја</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Војводе Мишића број  32</w:t>
      </w:r>
      <w:r w:rsidRPr="00581144">
        <w:rPr>
          <w:sz w:val="26"/>
          <w:szCs w:val="26"/>
        </w:rPr>
        <w:t xml:space="preserve">, </w:t>
      </w:r>
      <w:r w:rsidRPr="00581144">
        <w:rPr>
          <w:sz w:val="26"/>
          <w:szCs w:val="26"/>
          <w:lang w:val="sr-Cyrl-CS"/>
        </w:rPr>
        <w:t xml:space="preserve"> за признавање права на једнократну  новчану помоћ</w:t>
      </w:r>
      <w:r w:rsidRPr="00581144">
        <w:rPr>
          <w:sz w:val="26"/>
          <w:szCs w:val="26"/>
        </w:rPr>
        <w:t>.</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 xml:space="preserve">На донето Решење жалбу је благовремено изјавио </w:t>
      </w:r>
      <w:r>
        <w:rPr>
          <w:sz w:val="26"/>
          <w:szCs w:val="26"/>
        </w:rPr>
        <w:t>Антић Радивоје</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Војводе Мишића број  32</w:t>
      </w:r>
      <w:r w:rsidRPr="00581144">
        <w:rPr>
          <w:sz w:val="26"/>
          <w:szCs w:val="26"/>
        </w:rPr>
        <w:t xml:space="preserve"> </w:t>
      </w:r>
      <w:r w:rsidRPr="00581144">
        <w:rPr>
          <w:sz w:val="26"/>
          <w:szCs w:val="26"/>
          <w:lang w:val="sr-Cyrl-CS"/>
        </w:rPr>
        <w:t xml:space="preserve"> у којој </w:t>
      </w:r>
      <w:r>
        <w:rPr>
          <w:sz w:val="26"/>
          <w:szCs w:val="26"/>
          <w:lang w:val="sr-Cyrl-CS"/>
        </w:rPr>
        <w:t>истиче да је незадовољан донетим решењем, јер је разведен, живи сам и потребна му је помоћ ради набавке огрева.</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Увидом у списе предмета утврђено је:</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 да се </w:t>
      </w:r>
      <w:r>
        <w:rPr>
          <w:sz w:val="26"/>
          <w:szCs w:val="26"/>
        </w:rPr>
        <w:t>Антић Радивоје</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 xml:space="preserve">Војводе Мишића број  32, </w:t>
      </w:r>
      <w:r w:rsidRPr="00581144">
        <w:rPr>
          <w:sz w:val="26"/>
          <w:szCs w:val="26"/>
          <w:lang w:val="sr-Cyrl-CS"/>
        </w:rPr>
        <w:t>захтевом број 55333-</w:t>
      </w:r>
      <w:r>
        <w:rPr>
          <w:sz w:val="26"/>
          <w:szCs w:val="26"/>
          <w:lang w:val="sr-Cyrl-CS"/>
        </w:rPr>
        <w:t>5823</w:t>
      </w:r>
      <w:r w:rsidRPr="00581144">
        <w:rPr>
          <w:sz w:val="26"/>
          <w:szCs w:val="26"/>
          <w:lang w:val="sr-Cyrl-CS"/>
        </w:rPr>
        <w:t xml:space="preserve"> обратио Центру за социјални рад града Врања, за одобравање једнократне новчане помоћи ради набавке </w:t>
      </w:r>
      <w:r>
        <w:rPr>
          <w:sz w:val="26"/>
          <w:szCs w:val="26"/>
          <w:lang w:val="sr-Cyrl-CS"/>
        </w:rPr>
        <w:t>огрева</w:t>
      </w:r>
      <w:r w:rsidRPr="00581144">
        <w:rPr>
          <w:sz w:val="26"/>
          <w:szCs w:val="26"/>
          <w:lang w:val="sr-Cyrl-CS"/>
        </w:rPr>
        <w:t>,</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-да је уз захтев доставио фотокопију личне карте, </w:t>
      </w:r>
      <w:r>
        <w:rPr>
          <w:sz w:val="26"/>
          <w:szCs w:val="26"/>
          <w:lang w:val="sr-Cyrl-CS"/>
        </w:rPr>
        <w:t xml:space="preserve">пензиони чек, као </w:t>
      </w:r>
      <w:r w:rsidRPr="00581144">
        <w:rPr>
          <w:sz w:val="26"/>
          <w:szCs w:val="26"/>
          <w:lang w:val="sr-Cyrl-CS"/>
        </w:rPr>
        <w:t xml:space="preserve"> доказ о висини примања.</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-да је 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Pr>
          <w:sz w:val="26"/>
          <w:szCs w:val="26"/>
          <w:lang w:val="sr-Cyrl-CS"/>
        </w:rPr>
        <w:t>5938</w:t>
      </w:r>
      <w:r w:rsidRPr="00581144">
        <w:rPr>
          <w:sz w:val="26"/>
          <w:szCs w:val="26"/>
          <w:lang w:val="sr-Cyrl-CS"/>
        </w:rPr>
        <w:t xml:space="preserve">  којим се </w:t>
      </w:r>
      <w:r>
        <w:rPr>
          <w:sz w:val="26"/>
          <w:szCs w:val="26"/>
        </w:rPr>
        <w:t>Антић Радивоју</w:t>
      </w:r>
      <w:r w:rsidRPr="00581144">
        <w:rPr>
          <w:sz w:val="26"/>
          <w:szCs w:val="26"/>
        </w:rPr>
        <w:t xml:space="preserve">  из Врања</w:t>
      </w:r>
      <w:r>
        <w:rPr>
          <w:sz w:val="26"/>
          <w:szCs w:val="26"/>
        </w:rPr>
        <w:t xml:space="preserve"> </w:t>
      </w:r>
      <w:r w:rsidRPr="00581144">
        <w:rPr>
          <w:sz w:val="26"/>
          <w:szCs w:val="26"/>
        </w:rPr>
        <w:t xml:space="preserve">ул. </w:t>
      </w:r>
      <w:r>
        <w:rPr>
          <w:sz w:val="26"/>
          <w:szCs w:val="26"/>
        </w:rPr>
        <w:t xml:space="preserve">Војводе Мишића број  32, </w:t>
      </w:r>
      <w:r w:rsidRPr="00581144">
        <w:rPr>
          <w:sz w:val="26"/>
          <w:szCs w:val="26"/>
          <w:lang w:val="sr-Cyrl-CS"/>
        </w:rPr>
        <w:t>одбија захтев  за признавање права на једнократну  новчану помоћ.</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На основу приложене документације, Градско веће града Врања налази да је прово</w:t>
      </w:r>
      <w:r>
        <w:rPr>
          <w:sz w:val="26"/>
          <w:szCs w:val="26"/>
          <w:lang w:val="sr-Cyrl-CS"/>
        </w:rPr>
        <w:t>степени орган поступио исправно</w:t>
      </w:r>
      <w:r w:rsidRPr="00581144">
        <w:rPr>
          <w:sz w:val="26"/>
          <w:szCs w:val="26"/>
          <w:lang w:val="sr-Cyrl-CS"/>
        </w:rPr>
        <w:t xml:space="preserve"> када је донео оспорено решење, јер се  увидом у достављену  документацију може  утврдити да  подносилац захтева </w:t>
      </w:r>
      <w:r>
        <w:rPr>
          <w:sz w:val="26"/>
          <w:szCs w:val="26"/>
          <w:lang w:val="sr-Cyrl-CS"/>
        </w:rPr>
        <w:t xml:space="preserve"> остварује редовно месечно примање по основу права на пензију</w:t>
      </w:r>
      <w:r w:rsidRPr="00581144">
        <w:rPr>
          <w:sz w:val="26"/>
          <w:szCs w:val="26"/>
          <w:lang w:val="sr-Cyrl-CS"/>
        </w:rPr>
        <w:t xml:space="preserve">. Како уз захтев није приложен </w:t>
      </w:r>
      <w:r>
        <w:rPr>
          <w:sz w:val="26"/>
          <w:szCs w:val="26"/>
          <w:lang w:val="sr-Cyrl-CS"/>
        </w:rPr>
        <w:t>доказ да се подносилац истог изненада нашао у тешкој материјалној ситуацији, коју не може сам да превазиђе, то нису испуњени услови за признавање права на једнократну новчану помоћ.</w:t>
      </w:r>
    </w:p>
    <w:p w:rsidR="00A2572C" w:rsidRPr="00581144" w:rsidRDefault="00A2572C" w:rsidP="00A2572C">
      <w:pPr>
        <w:ind w:firstLine="720"/>
        <w:jc w:val="both"/>
        <w:rPr>
          <w:sz w:val="26"/>
          <w:szCs w:val="26"/>
          <w:lang w:val="sr-Cyrl-CS"/>
        </w:rPr>
      </w:pPr>
      <w:r w:rsidRPr="00581144">
        <w:rPr>
          <w:sz w:val="26"/>
          <w:szCs w:val="26"/>
          <w:lang w:val="sr-Cyrl-CS"/>
        </w:rPr>
        <w:t>Наиме,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 </w:t>
      </w:r>
      <w:r>
        <w:rPr>
          <w:sz w:val="26"/>
          <w:szCs w:val="26"/>
          <w:lang w:val="sr-Cyrl-CS"/>
        </w:rPr>
        <w:t xml:space="preserve">      </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A2572C" w:rsidRDefault="00A2572C" w:rsidP="00A2572C">
      <w:pPr>
        <w:tabs>
          <w:tab w:val="left" w:pos="6570"/>
        </w:tabs>
        <w:ind w:firstLine="720"/>
        <w:jc w:val="both"/>
        <w:rPr>
          <w:sz w:val="26"/>
          <w:szCs w:val="26"/>
          <w:lang w:val="sr-Cyrl-CS"/>
        </w:rPr>
      </w:pPr>
      <w:r w:rsidRPr="00581144">
        <w:rPr>
          <w:b/>
          <w:sz w:val="26"/>
          <w:szCs w:val="26"/>
          <w:lang w:val="sr-Cyrl-CS"/>
        </w:rPr>
        <w:lastRenderedPageBreak/>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2572C" w:rsidRDefault="00A2572C" w:rsidP="00A2572C">
      <w:pPr>
        <w:tabs>
          <w:tab w:val="left" w:pos="6570"/>
        </w:tabs>
        <w:ind w:firstLine="720"/>
        <w:jc w:val="both"/>
        <w:rPr>
          <w:sz w:val="26"/>
          <w:szCs w:val="26"/>
          <w:lang w:val="sr-Cyrl-CS"/>
        </w:rPr>
      </w:pPr>
    </w:p>
    <w:p w:rsidR="00A2572C" w:rsidRPr="00581144" w:rsidRDefault="00A2572C" w:rsidP="00A2572C">
      <w:pPr>
        <w:tabs>
          <w:tab w:val="left" w:pos="6570"/>
        </w:tabs>
        <w:ind w:firstLine="720"/>
        <w:jc w:val="both"/>
        <w:rPr>
          <w:sz w:val="26"/>
          <w:szCs w:val="26"/>
          <w:lang w:val="sr-Cyrl-CS"/>
        </w:rPr>
      </w:pPr>
    </w:p>
    <w:p w:rsidR="00A2572C" w:rsidRPr="00581144" w:rsidRDefault="00A2572C" w:rsidP="00A2572C">
      <w:pPr>
        <w:tabs>
          <w:tab w:val="left" w:pos="6570"/>
        </w:tabs>
        <w:jc w:val="center"/>
        <w:rPr>
          <w:b/>
          <w:sz w:val="26"/>
          <w:szCs w:val="26"/>
        </w:rPr>
      </w:pPr>
      <w:r w:rsidRPr="00581144">
        <w:rPr>
          <w:b/>
          <w:sz w:val="26"/>
          <w:szCs w:val="26"/>
        </w:rPr>
        <w:t>ГРАДСКО  ВЕЋЕ ГРАДА  ВРАЊА</w:t>
      </w:r>
    </w:p>
    <w:p w:rsidR="00A2572C" w:rsidRDefault="00A2572C" w:rsidP="00A2572C">
      <w:pPr>
        <w:tabs>
          <w:tab w:val="left" w:pos="6570"/>
        </w:tabs>
        <w:jc w:val="center"/>
        <w:rPr>
          <w:b/>
          <w:sz w:val="26"/>
          <w:szCs w:val="26"/>
        </w:rPr>
      </w:pPr>
      <w:r w:rsidRPr="00581144">
        <w:rPr>
          <w:b/>
          <w:sz w:val="26"/>
          <w:szCs w:val="26"/>
        </w:rPr>
        <w:t>Број: 06-</w:t>
      </w:r>
      <w:r>
        <w:rPr>
          <w:b/>
          <w:sz w:val="26"/>
          <w:szCs w:val="26"/>
        </w:rPr>
        <w:t>3/6/</w:t>
      </w:r>
      <w:r w:rsidRPr="00581144">
        <w:rPr>
          <w:b/>
          <w:sz w:val="26"/>
          <w:szCs w:val="26"/>
        </w:rPr>
        <w:t>/201</w:t>
      </w:r>
      <w:r>
        <w:rPr>
          <w:b/>
          <w:sz w:val="26"/>
          <w:szCs w:val="26"/>
        </w:rPr>
        <w:t>9</w:t>
      </w:r>
      <w:r w:rsidRPr="00581144">
        <w:rPr>
          <w:b/>
          <w:sz w:val="26"/>
          <w:szCs w:val="26"/>
        </w:rPr>
        <w:t xml:space="preserve">-04 , дана </w:t>
      </w:r>
      <w:r>
        <w:rPr>
          <w:b/>
          <w:sz w:val="26"/>
          <w:szCs w:val="26"/>
        </w:rPr>
        <w:t>14.01.2019</w:t>
      </w:r>
      <w:r w:rsidRPr="00581144">
        <w:rPr>
          <w:b/>
          <w:sz w:val="26"/>
          <w:szCs w:val="26"/>
        </w:rPr>
        <w:t>. године</w:t>
      </w:r>
    </w:p>
    <w:p w:rsidR="00A2572C" w:rsidRPr="00A2572C" w:rsidRDefault="00A2572C" w:rsidP="00A2572C">
      <w:pPr>
        <w:tabs>
          <w:tab w:val="left" w:pos="6570"/>
        </w:tabs>
        <w:jc w:val="center"/>
        <w:rPr>
          <w:b/>
          <w:sz w:val="26"/>
          <w:szCs w:val="26"/>
        </w:rPr>
      </w:pPr>
    </w:p>
    <w:p w:rsidR="00A2572C" w:rsidRPr="00A2572C" w:rsidRDefault="00A2572C" w:rsidP="00A2572C">
      <w:pPr>
        <w:pStyle w:val="ListParagraph"/>
        <w:spacing w:after="0" w:line="240" w:lineRule="auto"/>
        <w:rPr>
          <w:rFonts w:ascii="Times New Roman" w:hAnsi="Times New Roman"/>
          <w:b/>
          <w:sz w:val="26"/>
          <w:szCs w:val="26"/>
        </w:rPr>
      </w:pPr>
      <w:r w:rsidRPr="00581144">
        <w:rPr>
          <w:rFonts w:ascii="Times New Roman" w:hAnsi="Times New Roman"/>
          <w:b/>
          <w:sz w:val="26"/>
          <w:szCs w:val="26"/>
        </w:rPr>
        <w:t xml:space="preserve">                                                                               </w:t>
      </w:r>
      <w:r>
        <w:rPr>
          <w:rFonts w:ascii="Times New Roman" w:hAnsi="Times New Roman"/>
          <w:b/>
          <w:sz w:val="26"/>
          <w:szCs w:val="26"/>
        </w:rPr>
        <w:t>Председник Градског већа,</w:t>
      </w:r>
    </w:p>
    <w:p w:rsidR="00A2572C" w:rsidRDefault="00A2572C" w:rsidP="00A2572C">
      <w:pPr>
        <w:pStyle w:val="ListParagraph"/>
        <w:spacing w:after="0" w:line="240" w:lineRule="auto"/>
        <w:rPr>
          <w:rFonts w:ascii="Times New Roman" w:hAnsi="Times New Roman"/>
          <w:b/>
          <w:sz w:val="26"/>
          <w:szCs w:val="26"/>
        </w:rPr>
      </w:pPr>
      <w:r w:rsidRPr="00581144">
        <w:rPr>
          <w:rFonts w:ascii="Times New Roman" w:hAnsi="Times New Roman"/>
          <w:b/>
          <w:sz w:val="26"/>
          <w:szCs w:val="26"/>
        </w:rPr>
        <w:t xml:space="preserve">                                                                                 </w:t>
      </w:r>
      <w:r>
        <w:rPr>
          <w:rFonts w:ascii="Times New Roman" w:hAnsi="Times New Roman"/>
          <w:b/>
          <w:sz w:val="26"/>
          <w:szCs w:val="26"/>
        </w:rPr>
        <w:t>др Слободан Миленковић</w:t>
      </w:r>
    </w:p>
    <w:p w:rsidR="00A2572C" w:rsidRDefault="00A2572C" w:rsidP="00A2572C">
      <w:pPr>
        <w:pStyle w:val="ListParagraph"/>
        <w:spacing w:after="0" w:line="240" w:lineRule="auto"/>
        <w:rPr>
          <w:rFonts w:ascii="Times New Roman" w:hAnsi="Times New Roman"/>
          <w:b/>
          <w:sz w:val="26"/>
          <w:szCs w:val="26"/>
        </w:rPr>
      </w:pPr>
    </w:p>
    <w:p w:rsidR="00A2572C" w:rsidRDefault="00A2572C" w:rsidP="00A2572C">
      <w:pPr>
        <w:pStyle w:val="ListParagraph"/>
        <w:spacing w:after="0" w:line="240" w:lineRule="auto"/>
        <w:rPr>
          <w:rFonts w:ascii="Times New Roman" w:hAnsi="Times New Roman"/>
          <w:b/>
          <w:sz w:val="26"/>
          <w:szCs w:val="26"/>
        </w:rPr>
      </w:pPr>
    </w:p>
    <w:p w:rsidR="00A2572C" w:rsidRPr="00414E94" w:rsidRDefault="00A2572C" w:rsidP="00A2572C">
      <w:pPr>
        <w:tabs>
          <w:tab w:val="left" w:pos="6570"/>
        </w:tabs>
        <w:ind w:firstLine="720"/>
        <w:jc w:val="both"/>
        <w:rPr>
          <w:lang w:val="ru-RU"/>
        </w:rPr>
      </w:pPr>
    </w:p>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A2572C" w:rsidRDefault="00A2572C" w:rsidP="00A2572C"/>
    <w:p w:rsidR="00806BF0" w:rsidRDefault="00806BF0" w:rsidP="00A2572C">
      <w:pPr>
        <w:tabs>
          <w:tab w:val="left" w:pos="6570"/>
        </w:tabs>
        <w:ind w:firstLine="720"/>
        <w:jc w:val="both"/>
        <w:rPr>
          <w:sz w:val="26"/>
          <w:szCs w:val="26"/>
          <w:lang w:val="sr-Cyrl-CS"/>
        </w:rPr>
      </w:pPr>
    </w:p>
    <w:p w:rsidR="00806BF0" w:rsidRDefault="00806BF0" w:rsidP="00A2572C">
      <w:pPr>
        <w:tabs>
          <w:tab w:val="left" w:pos="6570"/>
        </w:tabs>
        <w:ind w:firstLine="720"/>
        <w:jc w:val="both"/>
        <w:rPr>
          <w:sz w:val="26"/>
          <w:szCs w:val="26"/>
          <w:lang w:val="sr-Cyrl-CS"/>
        </w:rPr>
      </w:pPr>
    </w:p>
    <w:p w:rsidR="00A2572C" w:rsidRDefault="00A2572C" w:rsidP="00A2572C">
      <w:pPr>
        <w:tabs>
          <w:tab w:val="left" w:pos="6570"/>
        </w:tabs>
        <w:ind w:firstLine="720"/>
        <w:jc w:val="both"/>
        <w:rPr>
          <w:sz w:val="26"/>
          <w:szCs w:val="26"/>
          <w:lang w:val="sr-Cyrl-CS"/>
        </w:rPr>
      </w:pPr>
      <w:r w:rsidRPr="00581144">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Момчиловић Гордане</w:t>
      </w:r>
      <w:r w:rsidRPr="00581144">
        <w:rPr>
          <w:sz w:val="26"/>
          <w:szCs w:val="26"/>
        </w:rPr>
        <w:t>, изјављене на Решење Центра за социјални рад број 55333-</w:t>
      </w:r>
      <w:r>
        <w:rPr>
          <w:sz w:val="26"/>
          <w:szCs w:val="26"/>
        </w:rPr>
        <w:t>6201</w:t>
      </w:r>
      <w:r w:rsidRPr="00581144">
        <w:rPr>
          <w:sz w:val="26"/>
          <w:szCs w:val="26"/>
        </w:rPr>
        <w:t xml:space="preserve">, </w:t>
      </w:r>
      <w:r w:rsidRPr="00581144">
        <w:rPr>
          <w:sz w:val="26"/>
          <w:szCs w:val="26"/>
          <w:lang w:val="sr-Cyrl-CS"/>
        </w:rPr>
        <w:t>Градско веће града Врања, на седници одржаној</w:t>
      </w:r>
      <w:r w:rsidRPr="00581144">
        <w:rPr>
          <w:sz w:val="26"/>
          <w:szCs w:val="26"/>
        </w:rPr>
        <w:t xml:space="preserve">  14.01.2019</w:t>
      </w:r>
      <w:r w:rsidRPr="00581144">
        <w:rPr>
          <w:sz w:val="26"/>
          <w:szCs w:val="26"/>
          <w:lang w:val="sr-Cyrl-CS"/>
        </w:rPr>
        <w:t>.  године, донело је:</w:t>
      </w:r>
    </w:p>
    <w:p w:rsidR="00A2572C" w:rsidRPr="00581144" w:rsidRDefault="00A2572C" w:rsidP="00A2572C">
      <w:pPr>
        <w:tabs>
          <w:tab w:val="left" w:pos="6570"/>
        </w:tabs>
        <w:ind w:firstLine="720"/>
        <w:jc w:val="both"/>
        <w:rPr>
          <w:sz w:val="26"/>
          <w:szCs w:val="26"/>
          <w:lang w:val="sr-Cyrl-CS"/>
        </w:rPr>
      </w:pPr>
    </w:p>
    <w:p w:rsidR="00A2572C" w:rsidRPr="00581144" w:rsidRDefault="00A2572C" w:rsidP="00A2572C">
      <w:pPr>
        <w:tabs>
          <w:tab w:val="left" w:pos="6570"/>
        </w:tabs>
        <w:ind w:firstLine="720"/>
        <w:jc w:val="center"/>
        <w:rPr>
          <w:b/>
          <w:sz w:val="26"/>
          <w:szCs w:val="26"/>
          <w:lang w:val="sr-Cyrl-CS"/>
        </w:rPr>
      </w:pPr>
      <w:r w:rsidRPr="00581144">
        <w:rPr>
          <w:b/>
          <w:sz w:val="26"/>
          <w:szCs w:val="26"/>
          <w:lang w:val="sr-Cyrl-CS"/>
        </w:rPr>
        <w:t>Р е ш е њ е</w:t>
      </w:r>
    </w:p>
    <w:p w:rsidR="00A2572C" w:rsidRDefault="00A2572C" w:rsidP="00A2572C">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Pr>
          <w:sz w:val="26"/>
          <w:szCs w:val="26"/>
        </w:rPr>
        <w:t>Момчиловић Гордане из Врањске Бање улица Јужноморавских бригада број 88</w:t>
      </w:r>
      <w:r w:rsidRPr="00581144">
        <w:rPr>
          <w:sz w:val="26"/>
          <w:szCs w:val="26"/>
        </w:rPr>
        <w:t xml:space="preserve">, </w:t>
      </w:r>
      <w:r w:rsidRPr="00581144">
        <w:rPr>
          <w:sz w:val="26"/>
          <w:szCs w:val="26"/>
          <w:lang w:val="sr-Cyrl-CS"/>
        </w:rPr>
        <w:t xml:space="preserve"> изјављена на Решење Центра за социјални рад града Врања бр. 55333-</w:t>
      </w:r>
      <w:r>
        <w:rPr>
          <w:sz w:val="26"/>
          <w:szCs w:val="26"/>
        </w:rPr>
        <w:t>6201</w:t>
      </w:r>
      <w:r w:rsidRPr="00581144">
        <w:rPr>
          <w:sz w:val="26"/>
          <w:szCs w:val="26"/>
          <w:lang w:val="sr-Cyrl-CS"/>
        </w:rPr>
        <w:t xml:space="preserve">  од </w:t>
      </w:r>
      <w:r>
        <w:rPr>
          <w:sz w:val="26"/>
          <w:szCs w:val="26"/>
        </w:rPr>
        <w:t>07</w:t>
      </w:r>
      <w:r w:rsidRPr="00581144">
        <w:rPr>
          <w:sz w:val="26"/>
          <w:szCs w:val="26"/>
        </w:rPr>
        <w:t>.12.2018</w:t>
      </w:r>
      <w:r w:rsidRPr="00581144">
        <w:rPr>
          <w:sz w:val="26"/>
          <w:szCs w:val="26"/>
          <w:lang w:val="sr-Cyrl-CS"/>
        </w:rPr>
        <w:t xml:space="preserve">. године, </w:t>
      </w:r>
      <w:r w:rsidRPr="00581144">
        <w:rPr>
          <w:b/>
          <w:sz w:val="26"/>
          <w:szCs w:val="26"/>
          <w:lang w:val="sr-Cyrl-CS"/>
        </w:rPr>
        <w:t>као неоснована.</w:t>
      </w:r>
    </w:p>
    <w:p w:rsidR="00A2572C" w:rsidRPr="00581144" w:rsidRDefault="00A2572C" w:rsidP="00A2572C">
      <w:pPr>
        <w:tabs>
          <w:tab w:val="left" w:pos="6570"/>
        </w:tabs>
        <w:ind w:firstLine="720"/>
        <w:jc w:val="both"/>
        <w:rPr>
          <w:b/>
          <w:sz w:val="26"/>
          <w:szCs w:val="26"/>
          <w:lang w:val="sr-Cyrl-CS"/>
        </w:rPr>
      </w:pPr>
    </w:p>
    <w:p w:rsidR="00A2572C" w:rsidRDefault="00A2572C" w:rsidP="00A2572C">
      <w:pPr>
        <w:tabs>
          <w:tab w:val="left" w:pos="6570"/>
        </w:tabs>
        <w:jc w:val="center"/>
        <w:rPr>
          <w:b/>
          <w:sz w:val="26"/>
          <w:szCs w:val="26"/>
          <w:lang w:val="sr-Cyrl-CS"/>
        </w:rPr>
      </w:pPr>
      <w:r w:rsidRPr="00581144">
        <w:rPr>
          <w:b/>
          <w:sz w:val="26"/>
          <w:szCs w:val="26"/>
          <w:lang w:val="sr-Cyrl-CS"/>
        </w:rPr>
        <w:t>О б р а з л о ж е њ е</w:t>
      </w:r>
    </w:p>
    <w:p w:rsidR="00A2572C" w:rsidRPr="00581144" w:rsidRDefault="00A2572C" w:rsidP="00A2572C">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Pr>
          <w:sz w:val="26"/>
          <w:szCs w:val="26"/>
        </w:rPr>
        <w:t>6201</w:t>
      </w:r>
      <w:r w:rsidRPr="00581144">
        <w:rPr>
          <w:sz w:val="26"/>
          <w:szCs w:val="26"/>
          <w:lang w:val="sr-Cyrl-CS"/>
        </w:rPr>
        <w:t xml:space="preserve">   којим се одбија захтев  </w:t>
      </w:r>
      <w:r>
        <w:rPr>
          <w:sz w:val="26"/>
          <w:szCs w:val="26"/>
        </w:rPr>
        <w:t>Момчиловић Гордане из Врањске Бање улица Јужноморавских бригада број 88</w:t>
      </w:r>
      <w:r w:rsidRPr="00581144">
        <w:rPr>
          <w:sz w:val="26"/>
          <w:szCs w:val="26"/>
        </w:rPr>
        <w:t>,</w:t>
      </w:r>
      <w:r w:rsidRPr="00581144">
        <w:rPr>
          <w:sz w:val="26"/>
          <w:szCs w:val="26"/>
          <w:lang w:val="sr-Cyrl-CS"/>
        </w:rPr>
        <w:t xml:space="preserve"> за признавање права на једнократну  новчану помоћ</w:t>
      </w:r>
      <w:r w:rsidRPr="00581144">
        <w:rPr>
          <w:sz w:val="26"/>
          <w:szCs w:val="26"/>
        </w:rPr>
        <w:t>.</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На донето Решење жалбу је благовремено изјави</w:t>
      </w:r>
      <w:r>
        <w:rPr>
          <w:sz w:val="26"/>
          <w:szCs w:val="26"/>
          <w:lang w:val="sr-Cyrl-CS"/>
        </w:rPr>
        <w:t xml:space="preserve">ла </w:t>
      </w:r>
      <w:r w:rsidRPr="00581144">
        <w:rPr>
          <w:sz w:val="26"/>
          <w:szCs w:val="26"/>
          <w:lang w:val="sr-Cyrl-CS"/>
        </w:rPr>
        <w:t xml:space="preserve"> </w:t>
      </w:r>
      <w:r>
        <w:rPr>
          <w:sz w:val="26"/>
          <w:szCs w:val="26"/>
        </w:rPr>
        <w:t>Момчиловић Гордана</w:t>
      </w:r>
      <w:r w:rsidRPr="00581144">
        <w:rPr>
          <w:sz w:val="26"/>
          <w:szCs w:val="26"/>
        </w:rPr>
        <w:t xml:space="preserve"> </w:t>
      </w:r>
      <w:r w:rsidRPr="00581144">
        <w:rPr>
          <w:sz w:val="26"/>
          <w:szCs w:val="26"/>
          <w:lang w:val="sr-Cyrl-CS"/>
        </w:rPr>
        <w:t xml:space="preserve"> у којој </w:t>
      </w:r>
      <w:r>
        <w:rPr>
          <w:sz w:val="26"/>
          <w:szCs w:val="26"/>
          <w:lang w:val="sr-Cyrl-CS"/>
        </w:rPr>
        <w:t>истиче да је корисник инвалидске пензије, која износи 14.000,00 динара, да је болесна и да јој пензија није довољна да подмири основне животне потребе.</w:t>
      </w:r>
    </w:p>
    <w:p w:rsidR="00A2572C" w:rsidRPr="00581144" w:rsidRDefault="00A2572C" w:rsidP="00A2572C">
      <w:pPr>
        <w:tabs>
          <w:tab w:val="left" w:pos="6570"/>
        </w:tabs>
        <w:ind w:firstLine="720"/>
        <w:jc w:val="both"/>
        <w:rPr>
          <w:sz w:val="26"/>
          <w:szCs w:val="26"/>
          <w:lang w:val="sr-Cyrl-CS"/>
        </w:rPr>
      </w:pPr>
      <w:r w:rsidRPr="00581144">
        <w:rPr>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подносилац захтева живи у заједничком домаћинству са родитељима,  који су корисници права на пензију</w:t>
      </w:r>
      <w:r>
        <w:rPr>
          <w:sz w:val="26"/>
          <w:szCs w:val="26"/>
          <w:lang w:val="sr-Cyrl-CS"/>
        </w:rPr>
        <w:t>, а и сама остварује редовне месечне приходе по основу пензије.</w:t>
      </w:r>
      <w:r w:rsidRPr="00581144">
        <w:rPr>
          <w:sz w:val="26"/>
          <w:szCs w:val="26"/>
          <w:lang w:val="sr-Cyrl-CS"/>
        </w:rPr>
        <w:t xml:space="preserve"> </w:t>
      </w:r>
    </w:p>
    <w:p w:rsidR="00A2572C" w:rsidRPr="00581144" w:rsidRDefault="00A2572C" w:rsidP="00A2572C">
      <w:pPr>
        <w:ind w:firstLine="720"/>
        <w:jc w:val="both"/>
        <w:rPr>
          <w:sz w:val="26"/>
          <w:szCs w:val="26"/>
          <w:lang w:val="sr-Cyrl-CS"/>
        </w:rPr>
      </w:pPr>
      <w:r>
        <w:rPr>
          <w:sz w:val="26"/>
          <w:szCs w:val="26"/>
          <w:lang w:val="sr-Cyrl-CS"/>
        </w:rPr>
        <w:t>О</w:t>
      </w:r>
      <w:r w:rsidRPr="00581144">
        <w:rPr>
          <w:sz w:val="26"/>
          <w:szCs w:val="26"/>
          <w:lang w:val="sr-Cyrl-CS"/>
        </w:rPr>
        <w:t>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w:t>
      </w:r>
      <w:r>
        <w:rPr>
          <w:sz w:val="26"/>
          <w:szCs w:val="26"/>
          <w:lang w:val="sr-Cyrl-CS"/>
        </w:rPr>
        <w:t xml:space="preserve">, </w:t>
      </w:r>
      <w:r w:rsidRPr="00581144">
        <w:rPr>
          <w:sz w:val="26"/>
          <w:szCs w:val="26"/>
          <w:lang w:val="sr-Cyrl-CS"/>
        </w:rPr>
        <w:t xml:space="preserve"> коју не могу самостално да превазиђу.</w:t>
      </w:r>
    </w:p>
    <w:p w:rsidR="00A2572C" w:rsidRPr="00581144" w:rsidRDefault="00A2572C" w:rsidP="00A2572C">
      <w:pPr>
        <w:tabs>
          <w:tab w:val="left" w:pos="6570"/>
        </w:tabs>
        <w:jc w:val="both"/>
        <w:rPr>
          <w:sz w:val="26"/>
          <w:szCs w:val="26"/>
          <w:lang w:val="sr-Cyrl-CS"/>
        </w:rPr>
      </w:pPr>
      <w:r w:rsidRPr="00581144">
        <w:rPr>
          <w:sz w:val="26"/>
          <w:szCs w:val="26"/>
          <w:lang w:val="sr-Cyrl-CS"/>
        </w:rPr>
        <w:t xml:space="preserve">             На основу расположиве документације може се утврдити да </w:t>
      </w:r>
      <w:r>
        <w:rPr>
          <w:sz w:val="26"/>
          <w:szCs w:val="26"/>
          <w:lang w:val="sr-Cyrl-CS"/>
        </w:rPr>
        <w:t>Момчиловић Гордана</w:t>
      </w:r>
      <w:r w:rsidRPr="00581144">
        <w:rPr>
          <w:sz w:val="26"/>
          <w:szCs w:val="26"/>
          <w:lang w:val="sr-Cyrl-CS"/>
        </w:rPr>
        <w:t xml:space="preserve"> живи  са својим родитељима, који су корисници пензије,  што значи да је породица материјално обезбеђена, па у том смислу нису испуњени услови из члана 41 цитиране Одлуке, на основу чега се закључује да је првостепени орган исправно поступио када је донео оспорено решење.</w:t>
      </w:r>
    </w:p>
    <w:p w:rsidR="00A2572C" w:rsidRDefault="00A2572C" w:rsidP="00A2572C">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806BF0" w:rsidRDefault="00806BF0" w:rsidP="00A2572C">
      <w:pPr>
        <w:tabs>
          <w:tab w:val="left" w:pos="6570"/>
        </w:tabs>
        <w:ind w:firstLine="720"/>
        <w:jc w:val="both"/>
        <w:rPr>
          <w:sz w:val="26"/>
          <w:szCs w:val="26"/>
          <w:lang w:val="sr-Cyrl-CS"/>
        </w:rPr>
      </w:pPr>
    </w:p>
    <w:p w:rsidR="00806BF0" w:rsidRDefault="00806BF0" w:rsidP="00A2572C">
      <w:pPr>
        <w:tabs>
          <w:tab w:val="left" w:pos="6570"/>
        </w:tabs>
        <w:ind w:firstLine="720"/>
        <w:jc w:val="both"/>
        <w:rPr>
          <w:sz w:val="26"/>
          <w:szCs w:val="26"/>
          <w:lang w:val="sr-Cyrl-CS"/>
        </w:rPr>
      </w:pPr>
    </w:p>
    <w:p w:rsidR="00806BF0" w:rsidRDefault="00806BF0" w:rsidP="00A2572C">
      <w:pPr>
        <w:tabs>
          <w:tab w:val="left" w:pos="6570"/>
        </w:tabs>
        <w:ind w:firstLine="720"/>
        <w:jc w:val="both"/>
        <w:rPr>
          <w:sz w:val="26"/>
          <w:szCs w:val="26"/>
          <w:lang w:val="sr-Cyrl-CS"/>
        </w:rPr>
      </w:pPr>
    </w:p>
    <w:p w:rsidR="00806BF0" w:rsidRPr="00581144" w:rsidRDefault="00806BF0" w:rsidP="00A2572C">
      <w:pPr>
        <w:tabs>
          <w:tab w:val="left" w:pos="6570"/>
        </w:tabs>
        <w:ind w:firstLine="720"/>
        <w:jc w:val="both"/>
        <w:rPr>
          <w:sz w:val="26"/>
          <w:szCs w:val="26"/>
          <w:lang w:val="sr-Cyrl-CS"/>
        </w:rPr>
      </w:pPr>
    </w:p>
    <w:p w:rsidR="00A2572C" w:rsidRDefault="00A2572C" w:rsidP="00A2572C">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2572C" w:rsidRPr="00581144" w:rsidRDefault="00A2572C" w:rsidP="00A2572C">
      <w:pPr>
        <w:tabs>
          <w:tab w:val="left" w:pos="6570"/>
        </w:tabs>
        <w:ind w:firstLine="720"/>
        <w:jc w:val="both"/>
        <w:rPr>
          <w:sz w:val="26"/>
          <w:szCs w:val="26"/>
          <w:lang w:val="sr-Cyrl-CS"/>
        </w:rPr>
      </w:pPr>
    </w:p>
    <w:p w:rsidR="00A2572C" w:rsidRPr="00581144" w:rsidRDefault="00A2572C" w:rsidP="00A2572C">
      <w:pPr>
        <w:tabs>
          <w:tab w:val="left" w:pos="6570"/>
        </w:tabs>
        <w:jc w:val="center"/>
        <w:rPr>
          <w:b/>
          <w:sz w:val="26"/>
          <w:szCs w:val="26"/>
        </w:rPr>
      </w:pPr>
      <w:r w:rsidRPr="00581144">
        <w:rPr>
          <w:b/>
          <w:sz w:val="26"/>
          <w:szCs w:val="26"/>
        </w:rPr>
        <w:t>ГРАДСКО  ВЕЋЕ ГРАДА  ВРАЊА</w:t>
      </w:r>
    </w:p>
    <w:p w:rsidR="00A2572C" w:rsidRPr="00581144" w:rsidRDefault="00A2572C" w:rsidP="00A2572C">
      <w:pPr>
        <w:tabs>
          <w:tab w:val="left" w:pos="6570"/>
        </w:tabs>
        <w:jc w:val="center"/>
        <w:rPr>
          <w:b/>
          <w:sz w:val="26"/>
          <w:szCs w:val="26"/>
        </w:rPr>
      </w:pPr>
      <w:r w:rsidRPr="00581144">
        <w:rPr>
          <w:b/>
          <w:sz w:val="26"/>
          <w:szCs w:val="26"/>
        </w:rPr>
        <w:t>Број: 06-</w:t>
      </w:r>
      <w:r>
        <w:rPr>
          <w:b/>
          <w:sz w:val="26"/>
          <w:szCs w:val="26"/>
        </w:rPr>
        <w:t>3/7/</w:t>
      </w:r>
      <w:r w:rsidRPr="00581144">
        <w:rPr>
          <w:b/>
          <w:sz w:val="26"/>
          <w:szCs w:val="26"/>
        </w:rPr>
        <w:t>201</w:t>
      </w:r>
      <w:r>
        <w:rPr>
          <w:b/>
          <w:sz w:val="26"/>
          <w:szCs w:val="26"/>
        </w:rPr>
        <w:t>9</w:t>
      </w:r>
      <w:r w:rsidRPr="00581144">
        <w:rPr>
          <w:b/>
          <w:sz w:val="26"/>
          <w:szCs w:val="26"/>
        </w:rPr>
        <w:t xml:space="preserve">-04 , дана </w:t>
      </w:r>
      <w:r>
        <w:rPr>
          <w:b/>
          <w:sz w:val="26"/>
          <w:szCs w:val="26"/>
        </w:rPr>
        <w:t>14.01.2019</w:t>
      </w:r>
      <w:r w:rsidRPr="00581144">
        <w:rPr>
          <w:b/>
          <w:sz w:val="26"/>
          <w:szCs w:val="26"/>
        </w:rPr>
        <w:t>. године</w:t>
      </w:r>
    </w:p>
    <w:p w:rsidR="00A2572C" w:rsidRPr="00581144" w:rsidRDefault="00A2572C" w:rsidP="00A2572C">
      <w:pPr>
        <w:pStyle w:val="ListParagraph"/>
        <w:spacing w:after="0" w:line="240" w:lineRule="auto"/>
        <w:rPr>
          <w:rFonts w:ascii="Times New Roman" w:hAnsi="Times New Roman"/>
          <w:b/>
          <w:sz w:val="26"/>
          <w:szCs w:val="26"/>
        </w:rPr>
      </w:pPr>
      <w:r w:rsidRPr="00581144">
        <w:rPr>
          <w:rFonts w:ascii="Times New Roman" w:hAnsi="Times New Roman"/>
          <w:b/>
          <w:sz w:val="26"/>
          <w:szCs w:val="26"/>
        </w:rPr>
        <w:t xml:space="preserve">                                                                               </w:t>
      </w:r>
      <w:r>
        <w:rPr>
          <w:rFonts w:ascii="Times New Roman" w:hAnsi="Times New Roman"/>
          <w:b/>
          <w:sz w:val="26"/>
          <w:szCs w:val="26"/>
        </w:rPr>
        <w:t>Председник Градског већа</w:t>
      </w:r>
    </w:p>
    <w:p w:rsidR="00A2572C" w:rsidRDefault="00A2572C" w:rsidP="00A2572C">
      <w:pPr>
        <w:pStyle w:val="ListParagraph"/>
        <w:spacing w:after="0" w:line="240" w:lineRule="auto"/>
        <w:rPr>
          <w:rFonts w:ascii="Times New Roman" w:hAnsi="Times New Roman"/>
          <w:b/>
          <w:sz w:val="26"/>
          <w:szCs w:val="26"/>
          <w:lang/>
        </w:rPr>
      </w:pPr>
      <w:r w:rsidRPr="00581144">
        <w:rPr>
          <w:rFonts w:ascii="Times New Roman" w:hAnsi="Times New Roman"/>
          <w:b/>
          <w:sz w:val="26"/>
          <w:szCs w:val="26"/>
        </w:rPr>
        <w:t xml:space="preserve">                                                                                 </w:t>
      </w:r>
      <w:r>
        <w:rPr>
          <w:rFonts w:ascii="Times New Roman" w:hAnsi="Times New Roman"/>
          <w:b/>
          <w:sz w:val="26"/>
          <w:szCs w:val="26"/>
        </w:rPr>
        <w:t>др Слободан Миленковић</w:t>
      </w: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806BF0" w:rsidRDefault="00806BF0" w:rsidP="00A2572C">
      <w:pPr>
        <w:pStyle w:val="ListParagraph"/>
        <w:spacing w:after="0" w:line="240" w:lineRule="auto"/>
        <w:rPr>
          <w:rFonts w:ascii="Times New Roman" w:hAnsi="Times New Roman"/>
          <w:b/>
          <w:sz w:val="26"/>
          <w:szCs w:val="26"/>
          <w:lang/>
        </w:rPr>
      </w:pPr>
    </w:p>
    <w:p w:rsidR="00B870F1" w:rsidRDefault="00B870F1" w:rsidP="00B870F1">
      <w:pPr>
        <w:tabs>
          <w:tab w:val="left" w:pos="6570"/>
        </w:tabs>
        <w:ind w:firstLine="720"/>
        <w:jc w:val="both"/>
        <w:rPr>
          <w:sz w:val="26"/>
          <w:szCs w:val="26"/>
          <w:lang w:val="sr-Cyrl-CS"/>
        </w:rPr>
      </w:pPr>
      <w:r w:rsidRPr="00581144">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Стојковић Љубинке</w:t>
      </w:r>
      <w:r w:rsidRPr="00581144">
        <w:rPr>
          <w:sz w:val="26"/>
          <w:szCs w:val="26"/>
        </w:rPr>
        <w:t>, изјављене на Решење Центра за социјални рад број 55333-</w:t>
      </w:r>
      <w:r>
        <w:rPr>
          <w:sz w:val="26"/>
          <w:szCs w:val="26"/>
        </w:rPr>
        <w:t>6140</w:t>
      </w:r>
      <w:r w:rsidRPr="00581144">
        <w:rPr>
          <w:sz w:val="26"/>
          <w:szCs w:val="26"/>
        </w:rPr>
        <w:t xml:space="preserve">, </w:t>
      </w:r>
      <w:r w:rsidRPr="00581144">
        <w:rPr>
          <w:sz w:val="26"/>
          <w:szCs w:val="26"/>
          <w:lang w:val="sr-Cyrl-CS"/>
        </w:rPr>
        <w:t>Градско веће града Врања, на седници одржаној</w:t>
      </w:r>
      <w:r w:rsidRPr="00581144">
        <w:rPr>
          <w:sz w:val="26"/>
          <w:szCs w:val="26"/>
        </w:rPr>
        <w:t xml:space="preserve">  14.01.2019</w:t>
      </w:r>
      <w:r w:rsidRPr="00581144">
        <w:rPr>
          <w:sz w:val="26"/>
          <w:szCs w:val="26"/>
          <w:lang w:val="sr-Cyrl-CS"/>
        </w:rPr>
        <w:t>.  године, донело је:</w:t>
      </w:r>
    </w:p>
    <w:p w:rsidR="00B870F1" w:rsidRPr="00581144" w:rsidRDefault="00B870F1" w:rsidP="00B870F1">
      <w:pPr>
        <w:tabs>
          <w:tab w:val="left" w:pos="6570"/>
        </w:tabs>
        <w:ind w:firstLine="720"/>
        <w:jc w:val="both"/>
        <w:rPr>
          <w:sz w:val="26"/>
          <w:szCs w:val="26"/>
          <w:lang w:val="sr-Cyrl-CS"/>
        </w:rPr>
      </w:pPr>
    </w:p>
    <w:p w:rsidR="00B870F1" w:rsidRPr="00581144" w:rsidRDefault="00B870F1" w:rsidP="00B870F1">
      <w:pPr>
        <w:tabs>
          <w:tab w:val="left" w:pos="6570"/>
        </w:tabs>
        <w:ind w:firstLine="720"/>
        <w:jc w:val="center"/>
        <w:rPr>
          <w:b/>
          <w:sz w:val="26"/>
          <w:szCs w:val="26"/>
          <w:lang w:val="sr-Cyrl-CS"/>
        </w:rPr>
      </w:pPr>
      <w:r w:rsidRPr="00581144">
        <w:rPr>
          <w:b/>
          <w:sz w:val="26"/>
          <w:szCs w:val="26"/>
          <w:lang w:val="sr-Cyrl-CS"/>
        </w:rPr>
        <w:t>Р е ш е њ е</w:t>
      </w:r>
    </w:p>
    <w:p w:rsidR="00B870F1" w:rsidRDefault="00B870F1" w:rsidP="00B870F1">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Pr>
          <w:sz w:val="26"/>
          <w:szCs w:val="26"/>
        </w:rPr>
        <w:t>Стојковић Љубинке из Врања, село Барелић</w:t>
      </w:r>
      <w:r w:rsidRPr="00581144">
        <w:rPr>
          <w:sz w:val="26"/>
          <w:szCs w:val="26"/>
        </w:rPr>
        <w:t xml:space="preserve">, </w:t>
      </w:r>
      <w:r w:rsidRPr="00581144">
        <w:rPr>
          <w:sz w:val="26"/>
          <w:szCs w:val="26"/>
          <w:lang w:val="sr-Cyrl-CS"/>
        </w:rPr>
        <w:t xml:space="preserve"> изјављена на Решење Центра за социјални рад града Врања бр. 55333-</w:t>
      </w:r>
      <w:r>
        <w:rPr>
          <w:sz w:val="26"/>
          <w:szCs w:val="26"/>
        </w:rPr>
        <w:t>6140</w:t>
      </w:r>
      <w:r w:rsidRPr="00581144">
        <w:rPr>
          <w:sz w:val="26"/>
          <w:szCs w:val="26"/>
          <w:lang w:val="sr-Cyrl-CS"/>
        </w:rPr>
        <w:t xml:space="preserve">  од </w:t>
      </w:r>
      <w:r>
        <w:rPr>
          <w:sz w:val="26"/>
          <w:szCs w:val="26"/>
        </w:rPr>
        <w:t>07</w:t>
      </w:r>
      <w:r w:rsidRPr="00581144">
        <w:rPr>
          <w:sz w:val="26"/>
          <w:szCs w:val="26"/>
        </w:rPr>
        <w:t>.12.2018</w:t>
      </w:r>
      <w:r w:rsidRPr="00581144">
        <w:rPr>
          <w:sz w:val="26"/>
          <w:szCs w:val="26"/>
          <w:lang w:val="sr-Cyrl-CS"/>
        </w:rPr>
        <w:t xml:space="preserve">. године, </w:t>
      </w:r>
      <w:r w:rsidRPr="00581144">
        <w:rPr>
          <w:b/>
          <w:sz w:val="26"/>
          <w:szCs w:val="26"/>
          <w:lang w:val="sr-Cyrl-CS"/>
        </w:rPr>
        <w:t>као неоснована.</w:t>
      </w:r>
    </w:p>
    <w:p w:rsidR="00B870F1" w:rsidRPr="00581144" w:rsidRDefault="00B870F1" w:rsidP="00B870F1">
      <w:pPr>
        <w:tabs>
          <w:tab w:val="left" w:pos="6570"/>
        </w:tabs>
        <w:ind w:firstLine="720"/>
        <w:jc w:val="both"/>
        <w:rPr>
          <w:b/>
          <w:sz w:val="26"/>
          <w:szCs w:val="26"/>
          <w:lang w:val="sr-Cyrl-CS"/>
        </w:rPr>
      </w:pPr>
    </w:p>
    <w:p w:rsidR="00B870F1" w:rsidRDefault="00B870F1" w:rsidP="00B870F1">
      <w:pPr>
        <w:tabs>
          <w:tab w:val="left" w:pos="6570"/>
        </w:tabs>
        <w:jc w:val="center"/>
        <w:rPr>
          <w:b/>
          <w:sz w:val="26"/>
          <w:szCs w:val="26"/>
          <w:lang w:val="sr-Cyrl-CS"/>
        </w:rPr>
      </w:pPr>
      <w:r w:rsidRPr="00581144">
        <w:rPr>
          <w:b/>
          <w:sz w:val="26"/>
          <w:szCs w:val="26"/>
          <w:lang w:val="sr-Cyrl-CS"/>
        </w:rPr>
        <w:t>О б р а з л о ж е њ е</w:t>
      </w:r>
    </w:p>
    <w:p w:rsidR="00B870F1" w:rsidRPr="00581144" w:rsidRDefault="00B870F1" w:rsidP="00B870F1">
      <w:pPr>
        <w:tabs>
          <w:tab w:val="left" w:pos="6570"/>
        </w:tabs>
        <w:jc w:val="center"/>
        <w:rPr>
          <w:sz w:val="26"/>
          <w:szCs w:val="26"/>
        </w:rPr>
      </w:pPr>
    </w:p>
    <w:p w:rsidR="00B870F1" w:rsidRPr="00581144" w:rsidRDefault="00B870F1" w:rsidP="00B870F1">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Pr>
          <w:sz w:val="26"/>
          <w:szCs w:val="26"/>
        </w:rPr>
        <w:t>6140</w:t>
      </w:r>
      <w:r w:rsidRPr="00581144">
        <w:rPr>
          <w:sz w:val="26"/>
          <w:szCs w:val="26"/>
          <w:lang w:val="sr-Cyrl-CS"/>
        </w:rPr>
        <w:t xml:space="preserve">   којим се одбија захтев  </w:t>
      </w:r>
      <w:r>
        <w:rPr>
          <w:sz w:val="26"/>
          <w:szCs w:val="26"/>
        </w:rPr>
        <w:t>Стојковић Љубинке из Врања, село Барелић</w:t>
      </w:r>
      <w:r w:rsidRPr="00581144">
        <w:rPr>
          <w:sz w:val="26"/>
          <w:szCs w:val="26"/>
        </w:rPr>
        <w:t>,</w:t>
      </w:r>
      <w:r w:rsidRPr="00581144">
        <w:rPr>
          <w:sz w:val="26"/>
          <w:szCs w:val="26"/>
          <w:lang w:val="sr-Cyrl-CS"/>
        </w:rPr>
        <w:t xml:space="preserve"> за признавање права на једнократну  новчану помоћ</w:t>
      </w:r>
      <w:r w:rsidRPr="00581144">
        <w:rPr>
          <w:sz w:val="26"/>
          <w:szCs w:val="26"/>
        </w:rPr>
        <w:t>.</w:t>
      </w:r>
    </w:p>
    <w:p w:rsidR="00B870F1" w:rsidRDefault="00B870F1" w:rsidP="00B870F1">
      <w:pPr>
        <w:tabs>
          <w:tab w:val="left" w:pos="6570"/>
        </w:tabs>
        <w:ind w:firstLine="720"/>
        <w:jc w:val="both"/>
        <w:rPr>
          <w:sz w:val="26"/>
          <w:szCs w:val="26"/>
          <w:lang w:val="sr-Cyrl-CS"/>
        </w:rPr>
      </w:pPr>
      <w:r w:rsidRPr="00581144">
        <w:rPr>
          <w:sz w:val="26"/>
          <w:szCs w:val="26"/>
          <w:lang w:val="sr-Cyrl-CS"/>
        </w:rPr>
        <w:t>На донето Решење жалбу је благовремено изјави</w:t>
      </w:r>
      <w:r>
        <w:rPr>
          <w:sz w:val="26"/>
          <w:szCs w:val="26"/>
          <w:lang w:val="sr-Cyrl-CS"/>
        </w:rPr>
        <w:t xml:space="preserve">ла </w:t>
      </w:r>
      <w:r w:rsidRPr="00581144">
        <w:rPr>
          <w:sz w:val="26"/>
          <w:szCs w:val="26"/>
          <w:lang w:val="sr-Cyrl-CS"/>
        </w:rPr>
        <w:t xml:space="preserve"> </w:t>
      </w:r>
      <w:r>
        <w:rPr>
          <w:sz w:val="26"/>
          <w:szCs w:val="26"/>
        </w:rPr>
        <w:t>Стојковић Љубинка из Врања, село Барелић</w:t>
      </w:r>
      <w:r w:rsidRPr="00581144">
        <w:rPr>
          <w:sz w:val="26"/>
          <w:szCs w:val="26"/>
          <w:lang w:val="sr-Cyrl-CS"/>
        </w:rPr>
        <w:t xml:space="preserve"> у којој </w:t>
      </w:r>
      <w:r>
        <w:rPr>
          <w:sz w:val="26"/>
          <w:szCs w:val="26"/>
          <w:lang w:val="sr-Cyrl-CS"/>
        </w:rPr>
        <w:t>истиче да је живи сама,  да је болесна и да јој пензија није довољна да подмири основне животне потребе.</w:t>
      </w:r>
    </w:p>
    <w:p w:rsidR="00B870F1" w:rsidRPr="00581144" w:rsidRDefault="00B870F1" w:rsidP="00B870F1">
      <w:pPr>
        <w:tabs>
          <w:tab w:val="left" w:pos="6570"/>
        </w:tabs>
        <w:ind w:firstLine="720"/>
        <w:jc w:val="both"/>
        <w:rPr>
          <w:sz w:val="26"/>
          <w:szCs w:val="26"/>
          <w:lang w:val="sr-Cyrl-CS"/>
        </w:rPr>
      </w:pPr>
      <w:r w:rsidRPr="00581144">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w:t>
      </w:r>
      <w:r>
        <w:rPr>
          <w:sz w:val="26"/>
          <w:szCs w:val="26"/>
          <w:lang w:val="sr-Cyrl-CS"/>
        </w:rPr>
        <w:t xml:space="preserve">да  </w:t>
      </w:r>
      <w:r w:rsidRPr="00581144">
        <w:rPr>
          <w:sz w:val="26"/>
          <w:szCs w:val="26"/>
          <w:lang w:val="sr-Cyrl-CS"/>
        </w:rPr>
        <w:t xml:space="preserve">уз захтев није приложена медицинска документација, </w:t>
      </w:r>
      <w:r>
        <w:rPr>
          <w:sz w:val="26"/>
          <w:szCs w:val="26"/>
          <w:lang w:val="sr-Cyrl-CS"/>
        </w:rPr>
        <w:t>односно документација н</w:t>
      </w:r>
      <w:r w:rsidRPr="00581144">
        <w:rPr>
          <w:sz w:val="26"/>
          <w:szCs w:val="26"/>
          <w:lang w:val="sr-Cyrl-CS"/>
        </w:rPr>
        <w:t xml:space="preserve">а </w:t>
      </w:r>
      <w:r>
        <w:rPr>
          <w:sz w:val="26"/>
          <w:szCs w:val="26"/>
          <w:lang w:val="sr-Cyrl-CS"/>
        </w:rPr>
        <w:t>основу које се може утврдити колики су заиста трошкови лечења, као и то да ли они падају на терет Фонда за здравствено осигурање. Како се о</w:t>
      </w:r>
      <w:r w:rsidRPr="00581144">
        <w:rPr>
          <w:sz w:val="26"/>
          <w:szCs w:val="26"/>
          <w:lang w:val="sr-Cyrl-CS"/>
        </w:rPr>
        <w:t xml:space="preserve"> недостајећем документу не води службена евиденција,  те такав документ Комисија није могла прибавити  по службеној дужности, то је Комисија исправно поступила када је захтев одбила</w:t>
      </w:r>
      <w:r>
        <w:rPr>
          <w:sz w:val="26"/>
          <w:szCs w:val="26"/>
          <w:lang w:val="sr-Cyrl-CS"/>
        </w:rPr>
        <w:t xml:space="preserve"> због непотпуне документације.</w:t>
      </w:r>
    </w:p>
    <w:p w:rsidR="00B870F1" w:rsidRDefault="00B870F1" w:rsidP="00B870F1">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B870F1" w:rsidRPr="00581144" w:rsidRDefault="00B870F1" w:rsidP="00B870F1">
      <w:pPr>
        <w:tabs>
          <w:tab w:val="left" w:pos="6570"/>
        </w:tabs>
        <w:ind w:firstLine="720"/>
        <w:jc w:val="both"/>
        <w:rPr>
          <w:sz w:val="26"/>
          <w:szCs w:val="26"/>
          <w:lang w:val="sr-Cyrl-CS"/>
        </w:rPr>
      </w:pPr>
    </w:p>
    <w:p w:rsidR="00B870F1" w:rsidRPr="00581144" w:rsidRDefault="00B870F1" w:rsidP="00B870F1">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F215B" w:rsidRDefault="00DF215B" w:rsidP="00A2572C">
      <w:pPr>
        <w:pStyle w:val="ListParagraph"/>
        <w:spacing w:after="0" w:line="240" w:lineRule="auto"/>
        <w:rPr>
          <w:rFonts w:ascii="Times New Roman" w:hAnsi="Times New Roman"/>
          <w:b/>
          <w:sz w:val="26"/>
          <w:szCs w:val="26"/>
        </w:rPr>
      </w:pPr>
    </w:p>
    <w:p w:rsidR="00B870F1" w:rsidRPr="00581144" w:rsidRDefault="00B870F1" w:rsidP="00B870F1">
      <w:pPr>
        <w:tabs>
          <w:tab w:val="left" w:pos="6570"/>
        </w:tabs>
        <w:jc w:val="center"/>
        <w:rPr>
          <w:b/>
          <w:sz w:val="26"/>
          <w:szCs w:val="26"/>
        </w:rPr>
      </w:pPr>
      <w:r w:rsidRPr="00581144">
        <w:rPr>
          <w:b/>
          <w:sz w:val="26"/>
          <w:szCs w:val="26"/>
        </w:rPr>
        <w:t>ГРАДСКО  ВЕЋЕ ГРАДА  ВРАЊА</w:t>
      </w:r>
    </w:p>
    <w:p w:rsidR="00B870F1" w:rsidRDefault="00B870F1" w:rsidP="00B870F1">
      <w:pPr>
        <w:tabs>
          <w:tab w:val="left" w:pos="6570"/>
        </w:tabs>
        <w:jc w:val="center"/>
        <w:rPr>
          <w:b/>
          <w:sz w:val="26"/>
          <w:szCs w:val="26"/>
        </w:rPr>
      </w:pPr>
      <w:r w:rsidRPr="00581144">
        <w:rPr>
          <w:b/>
          <w:sz w:val="26"/>
          <w:szCs w:val="26"/>
        </w:rPr>
        <w:t>Број: 06-</w:t>
      </w:r>
      <w:r>
        <w:rPr>
          <w:b/>
          <w:sz w:val="26"/>
          <w:szCs w:val="26"/>
        </w:rPr>
        <w:t>3/8/</w:t>
      </w:r>
      <w:r w:rsidRPr="00581144">
        <w:rPr>
          <w:b/>
          <w:sz w:val="26"/>
          <w:szCs w:val="26"/>
        </w:rPr>
        <w:t>201</w:t>
      </w:r>
      <w:r>
        <w:rPr>
          <w:b/>
          <w:sz w:val="26"/>
          <w:szCs w:val="26"/>
        </w:rPr>
        <w:t>9</w:t>
      </w:r>
      <w:r w:rsidRPr="00581144">
        <w:rPr>
          <w:b/>
          <w:sz w:val="26"/>
          <w:szCs w:val="26"/>
        </w:rPr>
        <w:t xml:space="preserve">-04 , дана </w:t>
      </w:r>
      <w:r>
        <w:rPr>
          <w:b/>
          <w:sz w:val="26"/>
          <w:szCs w:val="26"/>
        </w:rPr>
        <w:t>14.01.2019</w:t>
      </w:r>
      <w:r w:rsidRPr="00581144">
        <w:rPr>
          <w:b/>
          <w:sz w:val="26"/>
          <w:szCs w:val="26"/>
        </w:rPr>
        <w:t>. године</w:t>
      </w:r>
    </w:p>
    <w:p w:rsidR="00B870F1" w:rsidRPr="00B870F1" w:rsidRDefault="00B870F1" w:rsidP="00B870F1">
      <w:pPr>
        <w:tabs>
          <w:tab w:val="left" w:pos="6570"/>
        </w:tabs>
        <w:jc w:val="center"/>
        <w:rPr>
          <w:b/>
          <w:sz w:val="26"/>
          <w:szCs w:val="26"/>
        </w:rPr>
      </w:pPr>
    </w:p>
    <w:p w:rsidR="00B870F1" w:rsidRPr="00B870F1" w:rsidRDefault="00B870F1" w:rsidP="00B870F1">
      <w:pPr>
        <w:pStyle w:val="ListParagraph"/>
        <w:spacing w:after="0" w:line="240" w:lineRule="auto"/>
        <w:rPr>
          <w:rFonts w:ascii="Times New Roman" w:hAnsi="Times New Roman"/>
          <w:b/>
          <w:sz w:val="26"/>
          <w:szCs w:val="26"/>
        </w:rPr>
      </w:pPr>
      <w:r w:rsidRPr="00581144">
        <w:rPr>
          <w:rFonts w:ascii="Times New Roman" w:hAnsi="Times New Roman"/>
          <w:b/>
          <w:sz w:val="26"/>
          <w:szCs w:val="26"/>
        </w:rPr>
        <w:t xml:space="preserve">                                                                               </w:t>
      </w:r>
      <w:r>
        <w:rPr>
          <w:rFonts w:ascii="Times New Roman" w:hAnsi="Times New Roman"/>
          <w:b/>
          <w:sz w:val="26"/>
          <w:szCs w:val="26"/>
        </w:rPr>
        <w:t>Председник Градског већа,</w:t>
      </w:r>
    </w:p>
    <w:p w:rsidR="00B870F1" w:rsidRDefault="00B870F1" w:rsidP="00B870F1">
      <w:pPr>
        <w:pStyle w:val="ListParagraph"/>
        <w:spacing w:after="0" w:line="240" w:lineRule="auto"/>
        <w:rPr>
          <w:rFonts w:ascii="Times New Roman" w:hAnsi="Times New Roman"/>
          <w:b/>
          <w:sz w:val="26"/>
          <w:szCs w:val="26"/>
        </w:rPr>
      </w:pPr>
      <w:r w:rsidRPr="00581144">
        <w:rPr>
          <w:rFonts w:ascii="Times New Roman" w:hAnsi="Times New Roman"/>
          <w:b/>
          <w:sz w:val="26"/>
          <w:szCs w:val="26"/>
        </w:rPr>
        <w:t xml:space="preserve">                                                                                 </w:t>
      </w:r>
      <w:r>
        <w:rPr>
          <w:rFonts w:ascii="Times New Roman" w:hAnsi="Times New Roman"/>
          <w:b/>
          <w:sz w:val="26"/>
          <w:szCs w:val="26"/>
        </w:rPr>
        <w:t>др Слободан Миленковић</w:t>
      </w:r>
      <w:r w:rsidR="00E43663">
        <w:rPr>
          <w:rFonts w:ascii="Times New Roman" w:hAnsi="Times New Roman"/>
          <w:b/>
          <w:sz w:val="26"/>
          <w:szCs w:val="26"/>
        </w:rPr>
        <w:t>,</w:t>
      </w:r>
    </w:p>
    <w:p w:rsidR="00E43663" w:rsidRDefault="00E43663" w:rsidP="00B870F1">
      <w:pPr>
        <w:pStyle w:val="ListParagraph"/>
        <w:spacing w:after="0" w:line="240" w:lineRule="auto"/>
        <w:rPr>
          <w:rFonts w:ascii="Times New Roman" w:hAnsi="Times New Roman"/>
          <w:b/>
          <w:sz w:val="26"/>
          <w:szCs w:val="26"/>
        </w:rPr>
      </w:pPr>
    </w:p>
    <w:p w:rsidR="00E43663" w:rsidRDefault="00E43663" w:rsidP="00E43663">
      <w:pPr>
        <w:pStyle w:val="ListParagraph"/>
        <w:spacing w:after="0" w:line="240" w:lineRule="auto"/>
        <w:ind w:left="0"/>
        <w:rPr>
          <w:rFonts w:ascii="Times New Roman" w:hAnsi="Times New Roman"/>
          <w:b/>
          <w:sz w:val="26"/>
          <w:szCs w:val="26"/>
        </w:rPr>
      </w:pPr>
      <w:r>
        <w:rPr>
          <w:rFonts w:ascii="Times New Roman" w:hAnsi="Times New Roman"/>
          <w:b/>
          <w:sz w:val="26"/>
          <w:szCs w:val="26"/>
        </w:rPr>
        <w:lastRenderedPageBreak/>
        <w:t>Тачност преписа оверава:</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Секретар градског већа,</w:t>
      </w:r>
    </w:p>
    <w:p w:rsidR="00E43663" w:rsidRPr="00E43663" w:rsidRDefault="00E43663" w:rsidP="00E43663">
      <w:pPr>
        <w:pStyle w:val="ListParagraph"/>
        <w:spacing w:after="0" w:line="240" w:lineRule="auto"/>
        <w:ind w:left="0"/>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B870F1" w:rsidRDefault="00B870F1" w:rsidP="00A2572C">
      <w:pPr>
        <w:pStyle w:val="ListParagraph"/>
        <w:spacing w:after="0" w:line="240" w:lineRule="auto"/>
        <w:rPr>
          <w:rFonts w:ascii="Times New Roman" w:hAnsi="Times New Roman"/>
          <w:b/>
          <w:sz w:val="26"/>
          <w:szCs w:val="26"/>
        </w:rPr>
      </w:pPr>
    </w:p>
    <w:p w:rsidR="00B870F1" w:rsidRDefault="00B870F1" w:rsidP="00A2572C">
      <w:pPr>
        <w:pStyle w:val="ListParagraph"/>
        <w:spacing w:after="0" w:line="240" w:lineRule="auto"/>
        <w:rPr>
          <w:rFonts w:ascii="Times New Roman" w:hAnsi="Times New Roman"/>
          <w:b/>
          <w:sz w:val="26"/>
          <w:szCs w:val="26"/>
        </w:rPr>
      </w:pPr>
    </w:p>
    <w:p w:rsidR="00B870F1" w:rsidRDefault="00B870F1" w:rsidP="00A2572C">
      <w:pPr>
        <w:pStyle w:val="ListParagraph"/>
        <w:spacing w:after="0" w:line="240" w:lineRule="auto"/>
        <w:rPr>
          <w:rFonts w:ascii="Times New Roman" w:hAnsi="Times New Roman"/>
          <w:b/>
          <w:sz w:val="26"/>
          <w:szCs w:val="26"/>
        </w:rPr>
      </w:pPr>
    </w:p>
    <w:p w:rsidR="00B870F1" w:rsidRDefault="00B870F1" w:rsidP="00A2572C">
      <w:pPr>
        <w:pStyle w:val="ListParagraph"/>
        <w:spacing w:after="0" w:line="240" w:lineRule="auto"/>
        <w:rPr>
          <w:rFonts w:ascii="Times New Roman" w:hAnsi="Times New Roman"/>
          <w:b/>
          <w:sz w:val="26"/>
          <w:szCs w:val="26"/>
        </w:rPr>
      </w:pPr>
    </w:p>
    <w:p w:rsidR="00BA7CB6" w:rsidRDefault="00E1384F" w:rsidP="00806BF0">
      <w:r w:rsidRPr="00105DC1">
        <w:rPr>
          <w:sz w:val="26"/>
          <w:szCs w:val="26"/>
        </w:rPr>
        <w:t xml:space="preserve">            </w:t>
      </w:r>
    </w:p>
    <w:p w:rsidR="00BA7CB6" w:rsidRDefault="00BA7CB6" w:rsidP="00BA7CB6"/>
    <w:p w:rsidR="00265B15" w:rsidRDefault="00BA7CB6" w:rsidP="00806BF0">
      <w:pPr>
        <w:rPr>
          <w:rFonts w:cstheme="minorHAnsi"/>
        </w:rPr>
      </w:pPr>
      <w:r>
        <w:tab/>
      </w:r>
    </w:p>
    <w:p w:rsidR="00265B15" w:rsidRDefault="00265B15" w:rsidP="00265B15">
      <w:pPr>
        <w:spacing w:before="91"/>
        <w:jc w:val="center"/>
        <w:rPr>
          <w:sz w:val="19"/>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Pr="00265B15" w:rsidRDefault="00265B15" w:rsidP="00BA7CB6">
      <w:pPr>
        <w:pStyle w:val="BodyText"/>
        <w:rPr>
          <w:rFonts w:cstheme="minorHAnsi"/>
        </w:rPr>
      </w:pPr>
    </w:p>
    <w:p w:rsidR="00BA7CB6" w:rsidRDefault="00BA7CB6" w:rsidP="00BA7CB6">
      <w:pPr>
        <w:pStyle w:val="BodyText"/>
        <w:rPr>
          <w:rFonts w:cstheme="minorHAnsi"/>
        </w:rPr>
      </w:pPr>
    </w:p>
    <w:p w:rsidR="00BA7CB6" w:rsidRDefault="00BA7CB6" w:rsidP="00BA7CB6">
      <w:pPr>
        <w:pStyle w:val="BodyText"/>
        <w:rPr>
          <w:rFonts w:cstheme="minorHAnsi"/>
        </w:rPr>
      </w:pPr>
    </w:p>
    <w:p w:rsidR="00BA7CB6" w:rsidRDefault="00BA7CB6" w:rsidP="00BA7CB6">
      <w:pPr>
        <w:pStyle w:val="BodyText"/>
        <w:rPr>
          <w:rFonts w:cstheme="minorHAnsi"/>
        </w:rPr>
      </w:pPr>
    </w:p>
    <w:p w:rsidR="00BA7CB6" w:rsidRDefault="00BA7CB6" w:rsidP="00D5677B">
      <w:pPr>
        <w:jc w:val="both"/>
        <w:rPr>
          <w:rFonts w:cstheme="minorHAnsi"/>
        </w:rPr>
      </w:pPr>
    </w:p>
    <w:p w:rsidR="00265B15" w:rsidRDefault="00265B15" w:rsidP="00D5677B">
      <w:pPr>
        <w:jc w:val="both"/>
        <w:rPr>
          <w:rFonts w:cstheme="minorHAnsi"/>
        </w:rPr>
      </w:pPr>
    </w:p>
    <w:p w:rsidR="00265B15" w:rsidRDefault="00265B15" w:rsidP="00D5677B">
      <w:pPr>
        <w:jc w:val="both"/>
        <w:rPr>
          <w:rFonts w:cstheme="minorHAnsi"/>
        </w:rPr>
      </w:pPr>
    </w:p>
    <w:p w:rsidR="00265B15" w:rsidRDefault="00265B15" w:rsidP="00D5677B">
      <w:pPr>
        <w:jc w:val="both"/>
        <w:rPr>
          <w:rFonts w:cstheme="minorHAnsi"/>
        </w:rPr>
      </w:pPr>
    </w:p>
    <w:p w:rsidR="00265B15" w:rsidRDefault="00265B15" w:rsidP="00D5677B">
      <w:pPr>
        <w:jc w:val="both"/>
        <w:rPr>
          <w:rFonts w:cstheme="minorHAnsi"/>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Default="00265B15" w:rsidP="00265B15">
      <w:pPr>
        <w:ind w:firstLine="720"/>
        <w:jc w:val="both"/>
        <w:rPr>
          <w:sz w:val="26"/>
          <w:szCs w:val="26"/>
        </w:rPr>
      </w:pPr>
    </w:p>
    <w:p w:rsidR="00265B15" w:rsidRPr="0036061F" w:rsidRDefault="00265B15" w:rsidP="00D5677B">
      <w:pPr>
        <w:jc w:val="both"/>
        <w:rPr>
          <w:rFonts w:cstheme="minorHAnsi"/>
        </w:rPr>
      </w:pPr>
    </w:p>
    <w:sectPr w:rsidR="00265B15" w:rsidRPr="0036061F" w:rsidSect="00806BF0">
      <w:pgSz w:w="12240" w:h="15840"/>
      <w:pgMar w:top="99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D03" w:rsidRDefault="00B60D03" w:rsidP="00941FE9">
      <w:r>
        <w:separator/>
      </w:r>
    </w:p>
  </w:endnote>
  <w:endnote w:type="continuationSeparator" w:id="1">
    <w:p w:rsidR="00B60D03" w:rsidRDefault="00B60D03" w:rsidP="00941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D03" w:rsidRDefault="00B60D03" w:rsidP="00941FE9">
      <w:r>
        <w:separator/>
      </w:r>
    </w:p>
  </w:footnote>
  <w:footnote w:type="continuationSeparator" w:id="1">
    <w:p w:rsidR="00B60D03" w:rsidRDefault="00B60D03" w:rsidP="00941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F14"/>
    <w:multiLevelType w:val="hybridMultilevel"/>
    <w:tmpl w:val="186A0BD0"/>
    <w:lvl w:ilvl="0" w:tplc="2BFCB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D6A98"/>
    <w:multiLevelType w:val="hybridMultilevel"/>
    <w:tmpl w:val="337CAC9A"/>
    <w:lvl w:ilvl="0" w:tplc="4678DB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F57DD6"/>
    <w:multiLevelType w:val="hybridMultilevel"/>
    <w:tmpl w:val="1BF4CC70"/>
    <w:lvl w:ilvl="0" w:tplc="41FEFF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308AC"/>
    <w:multiLevelType w:val="hybridMultilevel"/>
    <w:tmpl w:val="8E5E3078"/>
    <w:lvl w:ilvl="0" w:tplc="DA904BB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D01CC7"/>
    <w:multiLevelType w:val="hybridMultilevel"/>
    <w:tmpl w:val="2F346DB6"/>
    <w:lvl w:ilvl="0" w:tplc="134C96A2">
      <w:start w:val="1"/>
      <w:numFmt w:val="decimal"/>
      <w:lvlText w:val="%1)"/>
      <w:lvlJc w:val="left"/>
      <w:pPr>
        <w:ind w:left="1068"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488512C"/>
    <w:multiLevelType w:val="hybridMultilevel"/>
    <w:tmpl w:val="AB72C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13882"/>
    <w:multiLevelType w:val="hybridMultilevel"/>
    <w:tmpl w:val="7FE87C76"/>
    <w:lvl w:ilvl="0" w:tplc="A314DA34">
      <w:start w:val="1"/>
      <w:numFmt w:val="decimal"/>
      <w:lvlText w:val="%1)"/>
      <w:lvlJc w:val="left"/>
      <w:pPr>
        <w:ind w:left="1068"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67710D0"/>
    <w:multiLevelType w:val="hybridMultilevel"/>
    <w:tmpl w:val="1F36DFAE"/>
    <w:lvl w:ilvl="0" w:tplc="46A69C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5219D7"/>
    <w:multiLevelType w:val="hybridMultilevel"/>
    <w:tmpl w:val="C8E4831C"/>
    <w:lvl w:ilvl="0" w:tplc="79C88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810F93"/>
    <w:multiLevelType w:val="hybridMultilevel"/>
    <w:tmpl w:val="8E0E3DD4"/>
    <w:lvl w:ilvl="0" w:tplc="2244F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7D253F"/>
    <w:multiLevelType w:val="hybridMultilevel"/>
    <w:tmpl w:val="38BC0626"/>
    <w:lvl w:ilvl="0" w:tplc="261C5C74">
      <w:start w:val="1"/>
      <w:numFmt w:val="decimal"/>
      <w:lvlText w:val="%1)"/>
      <w:lvlJc w:val="left"/>
      <w:pPr>
        <w:tabs>
          <w:tab w:val="num" w:pos="1068"/>
        </w:tabs>
        <w:ind w:left="1068"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10A3F2A"/>
    <w:multiLevelType w:val="hybridMultilevel"/>
    <w:tmpl w:val="FE72EBD8"/>
    <w:lvl w:ilvl="0" w:tplc="04090005">
      <w:start w:val="1"/>
      <w:numFmt w:val="bullet"/>
      <w:lvlText w:val=""/>
      <w:lvlJc w:val="left"/>
      <w:pPr>
        <w:ind w:left="216" w:hanging="137"/>
      </w:pPr>
      <w:rPr>
        <w:rFonts w:ascii="Wingdings" w:hAnsi="Wingdings" w:hint="default"/>
        <w:w w:val="100"/>
        <w:sz w:val="22"/>
        <w:szCs w:val="22"/>
      </w:rPr>
    </w:lvl>
    <w:lvl w:ilvl="1" w:tplc="FEAEEB94">
      <w:numFmt w:val="bullet"/>
      <w:lvlText w:val="•"/>
      <w:lvlJc w:val="left"/>
      <w:pPr>
        <w:ind w:left="1238" w:hanging="137"/>
      </w:pPr>
      <w:rPr>
        <w:rFonts w:hint="default"/>
      </w:rPr>
    </w:lvl>
    <w:lvl w:ilvl="2" w:tplc="2702F914">
      <w:numFmt w:val="bullet"/>
      <w:lvlText w:val="•"/>
      <w:lvlJc w:val="left"/>
      <w:pPr>
        <w:ind w:left="2256" w:hanging="137"/>
      </w:pPr>
      <w:rPr>
        <w:rFonts w:hint="default"/>
      </w:rPr>
    </w:lvl>
    <w:lvl w:ilvl="3" w:tplc="260E6D3E">
      <w:numFmt w:val="bullet"/>
      <w:lvlText w:val="•"/>
      <w:lvlJc w:val="left"/>
      <w:pPr>
        <w:ind w:left="3274" w:hanging="137"/>
      </w:pPr>
      <w:rPr>
        <w:rFonts w:hint="default"/>
      </w:rPr>
    </w:lvl>
    <w:lvl w:ilvl="4" w:tplc="3E6C38E6">
      <w:numFmt w:val="bullet"/>
      <w:lvlText w:val="•"/>
      <w:lvlJc w:val="left"/>
      <w:pPr>
        <w:ind w:left="4292" w:hanging="137"/>
      </w:pPr>
      <w:rPr>
        <w:rFonts w:hint="default"/>
      </w:rPr>
    </w:lvl>
    <w:lvl w:ilvl="5" w:tplc="303E01C2">
      <w:numFmt w:val="bullet"/>
      <w:lvlText w:val="•"/>
      <w:lvlJc w:val="left"/>
      <w:pPr>
        <w:ind w:left="5310" w:hanging="137"/>
      </w:pPr>
      <w:rPr>
        <w:rFonts w:hint="default"/>
      </w:rPr>
    </w:lvl>
    <w:lvl w:ilvl="6" w:tplc="DB6C5798">
      <w:numFmt w:val="bullet"/>
      <w:lvlText w:val="•"/>
      <w:lvlJc w:val="left"/>
      <w:pPr>
        <w:ind w:left="6328" w:hanging="137"/>
      </w:pPr>
      <w:rPr>
        <w:rFonts w:hint="default"/>
      </w:rPr>
    </w:lvl>
    <w:lvl w:ilvl="7" w:tplc="BA7A531C">
      <w:numFmt w:val="bullet"/>
      <w:lvlText w:val="•"/>
      <w:lvlJc w:val="left"/>
      <w:pPr>
        <w:ind w:left="7346" w:hanging="137"/>
      </w:pPr>
      <w:rPr>
        <w:rFonts w:hint="default"/>
      </w:rPr>
    </w:lvl>
    <w:lvl w:ilvl="8" w:tplc="E0ACC122">
      <w:numFmt w:val="bullet"/>
      <w:lvlText w:val="•"/>
      <w:lvlJc w:val="left"/>
      <w:pPr>
        <w:ind w:left="8364" w:hanging="137"/>
      </w:pPr>
      <w:rPr>
        <w:rFonts w:hint="default"/>
      </w:rPr>
    </w:lvl>
  </w:abstractNum>
  <w:abstractNum w:abstractNumId="12">
    <w:nsid w:val="21126939"/>
    <w:multiLevelType w:val="hybridMultilevel"/>
    <w:tmpl w:val="C5E223A4"/>
    <w:lvl w:ilvl="0" w:tplc="4CFCD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DF4A7A"/>
    <w:multiLevelType w:val="hybridMultilevel"/>
    <w:tmpl w:val="8E0E3DD4"/>
    <w:lvl w:ilvl="0" w:tplc="2244F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19428D"/>
    <w:multiLevelType w:val="hybridMultilevel"/>
    <w:tmpl w:val="B5529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50D67"/>
    <w:multiLevelType w:val="hybridMultilevel"/>
    <w:tmpl w:val="A3600FF0"/>
    <w:lvl w:ilvl="0" w:tplc="04090005">
      <w:start w:val="1"/>
      <w:numFmt w:val="bullet"/>
      <w:lvlText w:val=""/>
      <w:lvlJc w:val="left"/>
      <w:pPr>
        <w:ind w:left="216" w:hanging="137"/>
      </w:pPr>
      <w:rPr>
        <w:rFonts w:ascii="Wingdings" w:hAnsi="Wingdings" w:hint="default"/>
        <w:w w:val="100"/>
        <w:sz w:val="22"/>
        <w:szCs w:val="22"/>
      </w:rPr>
    </w:lvl>
    <w:lvl w:ilvl="1" w:tplc="FEAEEB94">
      <w:numFmt w:val="bullet"/>
      <w:lvlText w:val="•"/>
      <w:lvlJc w:val="left"/>
      <w:pPr>
        <w:ind w:left="1238" w:hanging="137"/>
      </w:pPr>
      <w:rPr>
        <w:rFonts w:hint="default"/>
      </w:rPr>
    </w:lvl>
    <w:lvl w:ilvl="2" w:tplc="2702F914">
      <w:numFmt w:val="bullet"/>
      <w:lvlText w:val="•"/>
      <w:lvlJc w:val="left"/>
      <w:pPr>
        <w:ind w:left="2256" w:hanging="137"/>
      </w:pPr>
      <w:rPr>
        <w:rFonts w:hint="default"/>
      </w:rPr>
    </w:lvl>
    <w:lvl w:ilvl="3" w:tplc="260E6D3E">
      <w:numFmt w:val="bullet"/>
      <w:lvlText w:val="•"/>
      <w:lvlJc w:val="left"/>
      <w:pPr>
        <w:ind w:left="3274" w:hanging="137"/>
      </w:pPr>
      <w:rPr>
        <w:rFonts w:hint="default"/>
      </w:rPr>
    </w:lvl>
    <w:lvl w:ilvl="4" w:tplc="3E6C38E6">
      <w:numFmt w:val="bullet"/>
      <w:lvlText w:val="•"/>
      <w:lvlJc w:val="left"/>
      <w:pPr>
        <w:ind w:left="4292" w:hanging="137"/>
      </w:pPr>
      <w:rPr>
        <w:rFonts w:hint="default"/>
      </w:rPr>
    </w:lvl>
    <w:lvl w:ilvl="5" w:tplc="303E01C2">
      <w:numFmt w:val="bullet"/>
      <w:lvlText w:val="•"/>
      <w:lvlJc w:val="left"/>
      <w:pPr>
        <w:ind w:left="5310" w:hanging="137"/>
      </w:pPr>
      <w:rPr>
        <w:rFonts w:hint="default"/>
      </w:rPr>
    </w:lvl>
    <w:lvl w:ilvl="6" w:tplc="DB6C5798">
      <w:numFmt w:val="bullet"/>
      <w:lvlText w:val="•"/>
      <w:lvlJc w:val="left"/>
      <w:pPr>
        <w:ind w:left="6328" w:hanging="137"/>
      </w:pPr>
      <w:rPr>
        <w:rFonts w:hint="default"/>
      </w:rPr>
    </w:lvl>
    <w:lvl w:ilvl="7" w:tplc="BA7A531C">
      <w:numFmt w:val="bullet"/>
      <w:lvlText w:val="•"/>
      <w:lvlJc w:val="left"/>
      <w:pPr>
        <w:ind w:left="7346" w:hanging="137"/>
      </w:pPr>
      <w:rPr>
        <w:rFonts w:hint="default"/>
      </w:rPr>
    </w:lvl>
    <w:lvl w:ilvl="8" w:tplc="E0ACC122">
      <w:numFmt w:val="bullet"/>
      <w:lvlText w:val="•"/>
      <w:lvlJc w:val="left"/>
      <w:pPr>
        <w:ind w:left="8364" w:hanging="137"/>
      </w:pPr>
      <w:rPr>
        <w:rFonts w:hint="default"/>
      </w:rPr>
    </w:lvl>
  </w:abstractNum>
  <w:abstractNum w:abstractNumId="17">
    <w:nsid w:val="419B0A64"/>
    <w:multiLevelType w:val="hybridMultilevel"/>
    <w:tmpl w:val="E3A8452E"/>
    <w:lvl w:ilvl="0" w:tplc="8AA44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F80FC7"/>
    <w:multiLevelType w:val="hybridMultilevel"/>
    <w:tmpl w:val="0636B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D52D26"/>
    <w:multiLevelType w:val="hybridMultilevel"/>
    <w:tmpl w:val="C248E010"/>
    <w:lvl w:ilvl="0" w:tplc="39A84796">
      <w:start w:val="2"/>
      <w:numFmt w:val="bullet"/>
      <w:lvlText w:val="-"/>
      <w:lvlJc w:val="left"/>
      <w:pPr>
        <w:ind w:left="1068" w:hanging="360"/>
      </w:pPr>
      <w:rPr>
        <w:rFonts w:ascii="Calibri" w:eastAsiaTheme="minorHAnsi" w:hAnsi="Calibri" w:cstheme="minorHAnsi"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20">
    <w:nsid w:val="4A1677EC"/>
    <w:multiLevelType w:val="hybridMultilevel"/>
    <w:tmpl w:val="DCC041D2"/>
    <w:lvl w:ilvl="0" w:tplc="C19AE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B4D42"/>
    <w:multiLevelType w:val="hybridMultilevel"/>
    <w:tmpl w:val="4B9C166E"/>
    <w:lvl w:ilvl="0" w:tplc="ABEC2476">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08F3242"/>
    <w:multiLevelType w:val="hybridMultilevel"/>
    <w:tmpl w:val="7354B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BC06F8"/>
    <w:multiLevelType w:val="hybridMultilevel"/>
    <w:tmpl w:val="5A480896"/>
    <w:lvl w:ilvl="0" w:tplc="CCA800C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25014E"/>
    <w:multiLevelType w:val="hybridMultilevel"/>
    <w:tmpl w:val="9034C028"/>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575F1CB5"/>
    <w:multiLevelType w:val="hybridMultilevel"/>
    <w:tmpl w:val="7BE2153E"/>
    <w:lvl w:ilvl="0" w:tplc="C4A8DE36">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C7694F"/>
    <w:multiLevelType w:val="hybridMultilevel"/>
    <w:tmpl w:val="5E14BA1E"/>
    <w:lvl w:ilvl="0" w:tplc="EFECB000">
      <w:start w:val="16"/>
      <w:numFmt w:val="bullet"/>
      <w:lvlText w:val=""/>
      <w:lvlJc w:val="left"/>
      <w:pPr>
        <w:ind w:left="1080" w:hanging="360"/>
      </w:pPr>
      <w:rPr>
        <w:rFonts w:ascii="Times New Roman" w:eastAsia="Times New Roman" w:hAnsi="Times New Roman" w:cs="Times New Roman"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A6340E2"/>
    <w:multiLevelType w:val="hybridMultilevel"/>
    <w:tmpl w:val="D6424D62"/>
    <w:lvl w:ilvl="0" w:tplc="1F24EEF2">
      <w:start w:val="1"/>
      <w:numFmt w:val="decimal"/>
      <w:lvlText w:val="%1."/>
      <w:lvlJc w:val="left"/>
      <w:pPr>
        <w:ind w:left="219" w:hanging="248"/>
      </w:pPr>
      <w:rPr>
        <w:rFonts w:ascii="Arial" w:eastAsia="Arial" w:hAnsi="Arial" w:cs="Arial" w:hint="default"/>
        <w:spacing w:val="-1"/>
        <w:w w:val="100"/>
        <w:sz w:val="22"/>
        <w:szCs w:val="22"/>
      </w:rPr>
    </w:lvl>
    <w:lvl w:ilvl="1" w:tplc="4E162F38">
      <w:start w:val="1"/>
      <w:numFmt w:val="decimal"/>
      <w:lvlText w:val="%2."/>
      <w:lvlJc w:val="left"/>
      <w:pPr>
        <w:ind w:left="861" w:hanging="293"/>
      </w:pPr>
      <w:rPr>
        <w:rFonts w:ascii="Arial" w:eastAsia="Arial" w:hAnsi="Arial" w:cs="Arial" w:hint="default"/>
        <w:spacing w:val="-1"/>
        <w:w w:val="100"/>
        <w:sz w:val="22"/>
        <w:szCs w:val="22"/>
      </w:rPr>
    </w:lvl>
    <w:lvl w:ilvl="2" w:tplc="E2A69936">
      <w:numFmt w:val="bullet"/>
      <w:lvlText w:val="•"/>
      <w:lvlJc w:val="left"/>
      <w:pPr>
        <w:ind w:left="2020" w:hanging="293"/>
      </w:pPr>
      <w:rPr>
        <w:rFonts w:hint="default"/>
      </w:rPr>
    </w:lvl>
    <w:lvl w:ilvl="3" w:tplc="374486F0">
      <w:numFmt w:val="bullet"/>
      <w:lvlText w:val="•"/>
      <w:lvlJc w:val="left"/>
      <w:pPr>
        <w:ind w:left="2580" w:hanging="293"/>
      </w:pPr>
      <w:rPr>
        <w:rFonts w:hint="default"/>
      </w:rPr>
    </w:lvl>
    <w:lvl w:ilvl="4" w:tplc="05F6EDD6">
      <w:numFmt w:val="bullet"/>
      <w:lvlText w:val="•"/>
      <w:lvlJc w:val="left"/>
      <w:pPr>
        <w:ind w:left="3840" w:hanging="293"/>
      </w:pPr>
      <w:rPr>
        <w:rFonts w:hint="default"/>
      </w:rPr>
    </w:lvl>
    <w:lvl w:ilvl="5" w:tplc="C1F08A5E">
      <w:numFmt w:val="bullet"/>
      <w:lvlText w:val="•"/>
      <w:lvlJc w:val="left"/>
      <w:pPr>
        <w:ind w:left="4900" w:hanging="293"/>
      </w:pPr>
      <w:rPr>
        <w:rFonts w:hint="default"/>
      </w:rPr>
    </w:lvl>
    <w:lvl w:ilvl="6" w:tplc="9B9E90C0">
      <w:numFmt w:val="bullet"/>
      <w:lvlText w:val="•"/>
      <w:lvlJc w:val="left"/>
      <w:pPr>
        <w:ind w:left="6000" w:hanging="293"/>
      </w:pPr>
      <w:rPr>
        <w:rFonts w:hint="default"/>
      </w:rPr>
    </w:lvl>
    <w:lvl w:ilvl="7" w:tplc="BFE68B00">
      <w:numFmt w:val="bullet"/>
      <w:lvlText w:val="•"/>
      <w:lvlJc w:val="left"/>
      <w:pPr>
        <w:ind w:left="7100" w:hanging="293"/>
      </w:pPr>
      <w:rPr>
        <w:rFonts w:hint="default"/>
      </w:rPr>
    </w:lvl>
    <w:lvl w:ilvl="8" w:tplc="DF624E5A">
      <w:numFmt w:val="bullet"/>
      <w:lvlText w:val="•"/>
      <w:lvlJc w:val="left"/>
      <w:pPr>
        <w:ind w:left="8200" w:hanging="293"/>
      </w:pPr>
      <w:rPr>
        <w:rFonts w:hint="default"/>
      </w:rPr>
    </w:lvl>
  </w:abstractNum>
  <w:abstractNum w:abstractNumId="29">
    <w:nsid w:val="5D166294"/>
    <w:multiLevelType w:val="hybridMultilevel"/>
    <w:tmpl w:val="36C46958"/>
    <w:lvl w:ilvl="0" w:tplc="DB726794">
      <w:start w:val="1"/>
      <w:numFmt w:val="decimal"/>
      <w:lvlText w:val="%1)"/>
      <w:lvlJc w:val="left"/>
      <w:pPr>
        <w:ind w:left="1068"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5E0D6261"/>
    <w:multiLevelType w:val="hybridMultilevel"/>
    <w:tmpl w:val="A43E6EE6"/>
    <w:lvl w:ilvl="0" w:tplc="F9D88AA0">
      <w:start w:val="1"/>
      <w:numFmt w:val="decimal"/>
      <w:lvlText w:val="%1)"/>
      <w:lvlJc w:val="left"/>
      <w:pPr>
        <w:ind w:left="1068"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03C2AE4"/>
    <w:multiLevelType w:val="hybridMultilevel"/>
    <w:tmpl w:val="333A9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AA35A6"/>
    <w:multiLevelType w:val="hybridMultilevel"/>
    <w:tmpl w:val="4878A94E"/>
    <w:lvl w:ilvl="0" w:tplc="371EE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50142F"/>
    <w:multiLevelType w:val="hybridMultilevel"/>
    <w:tmpl w:val="018EE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FE25E7"/>
    <w:multiLevelType w:val="hybridMultilevel"/>
    <w:tmpl w:val="9238E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943582"/>
    <w:multiLevelType w:val="hybridMultilevel"/>
    <w:tmpl w:val="35627970"/>
    <w:lvl w:ilvl="0" w:tplc="12049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DC0537"/>
    <w:multiLevelType w:val="hybridMultilevel"/>
    <w:tmpl w:val="98EC39A2"/>
    <w:lvl w:ilvl="0" w:tplc="042ED874">
      <w:start w:val="1"/>
      <w:numFmt w:val="decimal"/>
      <w:lvlText w:val="%1)"/>
      <w:lvlJc w:val="left"/>
      <w:pPr>
        <w:ind w:left="106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677D015E"/>
    <w:multiLevelType w:val="hybridMultilevel"/>
    <w:tmpl w:val="71424DF2"/>
    <w:lvl w:ilvl="0" w:tplc="282A2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924B5E"/>
    <w:multiLevelType w:val="hybridMultilevel"/>
    <w:tmpl w:val="9CFE3D20"/>
    <w:lvl w:ilvl="0" w:tplc="8B3AC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DD0275"/>
    <w:multiLevelType w:val="hybridMultilevel"/>
    <w:tmpl w:val="368606B4"/>
    <w:lvl w:ilvl="0" w:tplc="8FCCF820">
      <w:start w:val="1"/>
      <w:numFmt w:val="decimal"/>
      <w:lvlText w:val="%1."/>
      <w:lvlJc w:val="left"/>
      <w:pPr>
        <w:ind w:left="220" w:hanging="260"/>
      </w:pPr>
      <w:rPr>
        <w:rFonts w:ascii="Arial" w:eastAsia="Arial" w:hAnsi="Arial" w:cs="Arial" w:hint="default"/>
        <w:spacing w:val="-1"/>
        <w:w w:val="100"/>
        <w:sz w:val="22"/>
        <w:szCs w:val="22"/>
      </w:rPr>
    </w:lvl>
    <w:lvl w:ilvl="1" w:tplc="914C908C">
      <w:numFmt w:val="bullet"/>
      <w:lvlText w:val="•"/>
      <w:lvlJc w:val="left"/>
      <w:pPr>
        <w:ind w:left="1238" w:hanging="260"/>
      </w:pPr>
      <w:rPr>
        <w:rFonts w:hint="default"/>
      </w:rPr>
    </w:lvl>
    <w:lvl w:ilvl="2" w:tplc="E80CA39C">
      <w:numFmt w:val="bullet"/>
      <w:lvlText w:val="•"/>
      <w:lvlJc w:val="left"/>
      <w:pPr>
        <w:ind w:left="2256" w:hanging="260"/>
      </w:pPr>
      <w:rPr>
        <w:rFonts w:hint="default"/>
      </w:rPr>
    </w:lvl>
    <w:lvl w:ilvl="3" w:tplc="1882974E">
      <w:numFmt w:val="bullet"/>
      <w:lvlText w:val="•"/>
      <w:lvlJc w:val="left"/>
      <w:pPr>
        <w:ind w:left="3274" w:hanging="260"/>
      </w:pPr>
      <w:rPr>
        <w:rFonts w:hint="default"/>
      </w:rPr>
    </w:lvl>
    <w:lvl w:ilvl="4" w:tplc="1E108F16">
      <w:numFmt w:val="bullet"/>
      <w:lvlText w:val="•"/>
      <w:lvlJc w:val="left"/>
      <w:pPr>
        <w:ind w:left="4292" w:hanging="260"/>
      </w:pPr>
      <w:rPr>
        <w:rFonts w:hint="default"/>
      </w:rPr>
    </w:lvl>
    <w:lvl w:ilvl="5" w:tplc="CE8A294A">
      <w:numFmt w:val="bullet"/>
      <w:lvlText w:val="•"/>
      <w:lvlJc w:val="left"/>
      <w:pPr>
        <w:ind w:left="5310" w:hanging="260"/>
      </w:pPr>
      <w:rPr>
        <w:rFonts w:hint="default"/>
      </w:rPr>
    </w:lvl>
    <w:lvl w:ilvl="6" w:tplc="40E297A6">
      <w:numFmt w:val="bullet"/>
      <w:lvlText w:val="•"/>
      <w:lvlJc w:val="left"/>
      <w:pPr>
        <w:ind w:left="6328" w:hanging="260"/>
      </w:pPr>
      <w:rPr>
        <w:rFonts w:hint="default"/>
      </w:rPr>
    </w:lvl>
    <w:lvl w:ilvl="7" w:tplc="5AB2E948">
      <w:numFmt w:val="bullet"/>
      <w:lvlText w:val="•"/>
      <w:lvlJc w:val="left"/>
      <w:pPr>
        <w:ind w:left="7346" w:hanging="260"/>
      </w:pPr>
      <w:rPr>
        <w:rFonts w:hint="default"/>
      </w:rPr>
    </w:lvl>
    <w:lvl w:ilvl="8" w:tplc="EFE0F9BE">
      <w:numFmt w:val="bullet"/>
      <w:lvlText w:val="•"/>
      <w:lvlJc w:val="left"/>
      <w:pPr>
        <w:ind w:left="8364" w:hanging="260"/>
      </w:pPr>
      <w:rPr>
        <w:rFonts w:hint="default"/>
      </w:rPr>
    </w:lvl>
  </w:abstractNum>
  <w:abstractNum w:abstractNumId="40">
    <w:nsid w:val="6AC00ECD"/>
    <w:multiLevelType w:val="hybridMultilevel"/>
    <w:tmpl w:val="EA5C4F42"/>
    <w:lvl w:ilvl="0" w:tplc="147AEE48">
      <w:start w:val="1"/>
      <w:numFmt w:val="decimal"/>
      <w:lvlText w:val="%1)"/>
      <w:lvlJc w:val="left"/>
      <w:pPr>
        <w:ind w:left="1068"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D204626"/>
    <w:multiLevelType w:val="hybridMultilevel"/>
    <w:tmpl w:val="5C966B08"/>
    <w:lvl w:ilvl="0" w:tplc="A74A42E4">
      <w:start w:val="1"/>
      <w:numFmt w:val="decimal"/>
      <w:lvlText w:val="%1)"/>
      <w:lvlJc w:val="left"/>
      <w:pPr>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nsid w:val="706B7C30"/>
    <w:multiLevelType w:val="hybridMultilevel"/>
    <w:tmpl w:val="E670EDC8"/>
    <w:lvl w:ilvl="0" w:tplc="E204604E">
      <w:start w:val="1"/>
      <w:numFmt w:val="decimal"/>
      <w:lvlText w:val="%1)"/>
      <w:lvlJc w:val="left"/>
      <w:pPr>
        <w:ind w:left="106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1564D14"/>
    <w:multiLevelType w:val="hybridMultilevel"/>
    <w:tmpl w:val="91E47BF8"/>
    <w:lvl w:ilvl="0" w:tplc="F94C7C8C">
      <w:start w:val="1"/>
      <w:numFmt w:val="decimal"/>
      <w:lvlText w:val="%1)"/>
      <w:lvlJc w:val="left"/>
      <w:pPr>
        <w:ind w:left="1065"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5D52D91"/>
    <w:multiLevelType w:val="hybridMultilevel"/>
    <w:tmpl w:val="186A0BD0"/>
    <w:lvl w:ilvl="0" w:tplc="2BFCB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2"/>
  </w:num>
  <w:num w:numId="6">
    <w:abstractNumId w:val="2"/>
  </w:num>
  <w:num w:numId="7">
    <w:abstractNumId w:val="3"/>
  </w:num>
  <w:num w:numId="8">
    <w:abstractNumId w:val="26"/>
  </w:num>
  <w:num w:numId="9">
    <w:abstractNumId w:val="38"/>
  </w:num>
  <w:num w:numId="10">
    <w:abstractNumId w:val="20"/>
  </w:num>
  <w:num w:numId="11">
    <w:abstractNumId w:val="35"/>
  </w:num>
  <w:num w:numId="12">
    <w:abstractNumId w:val="44"/>
  </w:num>
  <w:num w:numId="13">
    <w:abstractNumId w:val="9"/>
  </w:num>
  <w:num w:numId="14">
    <w:abstractNumId w:val="0"/>
  </w:num>
  <w:num w:numId="15">
    <w:abstractNumId w:val="13"/>
  </w:num>
  <w:num w:numId="16">
    <w:abstractNumId w:val="21"/>
  </w:num>
  <w:num w:numId="17">
    <w:abstractNumId w:val="33"/>
  </w:num>
  <w:num w:numId="18">
    <w:abstractNumId w:val="14"/>
  </w:num>
  <w:num w:numId="19">
    <w:abstractNumId w:val="23"/>
  </w:num>
  <w:num w:numId="20">
    <w:abstractNumId w:val="34"/>
  </w:num>
  <w:num w:numId="21">
    <w:abstractNumId w:val="18"/>
  </w:num>
  <w:num w:numId="22">
    <w:abstractNumId w:val="19"/>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7"/>
  </w:num>
  <w:num w:numId="35">
    <w:abstractNumId w:val="37"/>
  </w:num>
  <w:num w:numId="36">
    <w:abstractNumId w:val="1"/>
  </w:num>
  <w:num w:numId="37">
    <w:abstractNumId w:val="12"/>
  </w:num>
  <w:num w:numId="38">
    <w:abstractNumId w:val="8"/>
  </w:num>
  <w:num w:numId="39">
    <w:abstractNumId w:val="39"/>
  </w:num>
  <w:num w:numId="40">
    <w:abstractNumId w:val="28"/>
  </w:num>
  <w:num w:numId="41">
    <w:abstractNumId w:val="31"/>
  </w:num>
  <w:num w:numId="42">
    <w:abstractNumId w:val="11"/>
  </w:num>
  <w:num w:numId="43">
    <w:abstractNumId w:val="25"/>
  </w:num>
  <w:num w:numId="44">
    <w:abstractNumId w:val="16"/>
  </w:num>
  <w:num w:numId="45">
    <w:abstractNumId w:val="5"/>
  </w:num>
  <w:num w:numId="46">
    <w:abstractNumId w:val="45"/>
  </w:num>
  <w:num w:numId="47">
    <w:abstractNumId w:val="15"/>
  </w:num>
  <w:num w:numId="48">
    <w:abstractNumId w:val="27"/>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803413"/>
    <w:rsid w:val="000110BB"/>
    <w:rsid w:val="00034864"/>
    <w:rsid w:val="00055809"/>
    <w:rsid w:val="00061EBC"/>
    <w:rsid w:val="000806FB"/>
    <w:rsid w:val="000A0B0B"/>
    <w:rsid w:val="000A5371"/>
    <w:rsid w:val="000A58DE"/>
    <w:rsid w:val="00140C35"/>
    <w:rsid w:val="00150AC3"/>
    <w:rsid w:val="00173B32"/>
    <w:rsid w:val="001C6BBA"/>
    <w:rsid w:val="001C7E1D"/>
    <w:rsid w:val="001D618E"/>
    <w:rsid w:val="00201FEB"/>
    <w:rsid w:val="00265B15"/>
    <w:rsid w:val="00286E28"/>
    <w:rsid w:val="002D2FAF"/>
    <w:rsid w:val="003145FF"/>
    <w:rsid w:val="00347642"/>
    <w:rsid w:val="00347909"/>
    <w:rsid w:val="0036061F"/>
    <w:rsid w:val="003C3FF8"/>
    <w:rsid w:val="003F1401"/>
    <w:rsid w:val="00443775"/>
    <w:rsid w:val="0051300A"/>
    <w:rsid w:val="0053574C"/>
    <w:rsid w:val="00537471"/>
    <w:rsid w:val="00552ABC"/>
    <w:rsid w:val="00564AAD"/>
    <w:rsid w:val="005E0BF4"/>
    <w:rsid w:val="005F542E"/>
    <w:rsid w:val="00602209"/>
    <w:rsid w:val="00631246"/>
    <w:rsid w:val="00635B67"/>
    <w:rsid w:val="006450D6"/>
    <w:rsid w:val="00657E72"/>
    <w:rsid w:val="006921C8"/>
    <w:rsid w:val="006950A9"/>
    <w:rsid w:val="006D08D5"/>
    <w:rsid w:val="007009D6"/>
    <w:rsid w:val="007703EB"/>
    <w:rsid w:val="007F1338"/>
    <w:rsid w:val="007F408D"/>
    <w:rsid w:val="007F435F"/>
    <w:rsid w:val="00803413"/>
    <w:rsid w:val="00806BF0"/>
    <w:rsid w:val="0081393B"/>
    <w:rsid w:val="008964B0"/>
    <w:rsid w:val="008B1A54"/>
    <w:rsid w:val="008F65E0"/>
    <w:rsid w:val="00941FE9"/>
    <w:rsid w:val="00977D90"/>
    <w:rsid w:val="009B1CEF"/>
    <w:rsid w:val="009C5369"/>
    <w:rsid w:val="00A06545"/>
    <w:rsid w:val="00A2572C"/>
    <w:rsid w:val="00A3265E"/>
    <w:rsid w:val="00A92096"/>
    <w:rsid w:val="00AB3EBC"/>
    <w:rsid w:val="00B17F72"/>
    <w:rsid w:val="00B348B3"/>
    <w:rsid w:val="00B60D03"/>
    <w:rsid w:val="00B870F1"/>
    <w:rsid w:val="00BA7CB6"/>
    <w:rsid w:val="00C016EE"/>
    <w:rsid w:val="00C10982"/>
    <w:rsid w:val="00C122D0"/>
    <w:rsid w:val="00C67459"/>
    <w:rsid w:val="00C853CE"/>
    <w:rsid w:val="00CA3C3D"/>
    <w:rsid w:val="00CD0489"/>
    <w:rsid w:val="00CD1BEC"/>
    <w:rsid w:val="00CE76DE"/>
    <w:rsid w:val="00D403BB"/>
    <w:rsid w:val="00D5677B"/>
    <w:rsid w:val="00DE30D3"/>
    <w:rsid w:val="00DF215B"/>
    <w:rsid w:val="00E02123"/>
    <w:rsid w:val="00E1384F"/>
    <w:rsid w:val="00E1722C"/>
    <w:rsid w:val="00E43663"/>
    <w:rsid w:val="00E667F6"/>
    <w:rsid w:val="00E73C38"/>
    <w:rsid w:val="00E807B4"/>
    <w:rsid w:val="00EB4D82"/>
    <w:rsid w:val="00ED31AB"/>
    <w:rsid w:val="00F86E7A"/>
    <w:rsid w:val="00F870A9"/>
    <w:rsid w:val="00F94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13"/>
    <w:pPr>
      <w:suppressAutoHyphens/>
      <w:ind w:left="0" w:right="0"/>
      <w:jc w:val="left"/>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1"/>
    <w:qFormat/>
    <w:rsid w:val="00F86E7A"/>
    <w:pPr>
      <w:keepNext/>
      <w:suppressAutoHyphens w:val="0"/>
      <w:jc w:val="center"/>
      <w:outlineLvl w:val="0"/>
    </w:pPr>
    <w:rPr>
      <w:b/>
      <w:bCs/>
      <w:sz w:val="26"/>
      <w:szCs w:val="26"/>
      <w:lang w:val="sr-Cyrl-CS" w:eastAsia="en-US"/>
    </w:rPr>
  </w:style>
  <w:style w:type="paragraph" w:styleId="Heading2">
    <w:name w:val="heading 2"/>
    <w:basedOn w:val="Normal"/>
    <w:next w:val="Normal"/>
    <w:link w:val="Heading2Char"/>
    <w:uiPriority w:val="1"/>
    <w:unhideWhenUsed/>
    <w:qFormat/>
    <w:rsid w:val="00BA7CB6"/>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803413"/>
    <w:pPr>
      <w:suppressAutoHyphens w:val="0"/>
      <w:ind w:firstLine="720"/>
      <w:jc w:val="both"/>
    </w:pPr>
    <w:rPr>
      <w:color w:val="000000"/>
      <w:lang w:val="sr-Cyrl-CS" w:eastAsia="en-US"/>
    </w:rPr>
  </w:style>
  <w:style w:type="character" w:customStyle="1" w:styleId="BodyTextIndentChar">
    <w:name w:val="Body Text Indent Char"/>
    <w:basedOn w:val="DefaultParagraphFont"/>
    <w:link w:val="BodyTextIndent"/>
    <w:rsid w:val="00803413"/>
    <w:rPr>
      <w:rFonts w:ascii="Times New Roman" w:eastAsia="Times New Roman" w:hAnsi="Times New Roman" w:cs="Times New Roman"/>
      <w:color w:val="000000"/>
      <w:sz w:val="24"/>
      <w:szCs w:val="24"/>
      <w:lang w:val="sr-Cyrl-CS"/>
    </w:rPr>
  </w:style>
  <w:style w:type="paragraph" w:customStyle="1" w:styleId="stil1tekst">
    <w:name w:val="stil_1tekst"/>
    <w:basedOn w:val="Normal"/>
    <w:rsid w:val="00803413"/>
    <w:pPr>
      <w:suppressAutoHyphens w:val="0"/>
      <w:ind w:left="525" w:right="525" w:firstLine="240"/>
      <w:jc w:val="both"/>
    </w:pPr>
    <w:rPr>
      <w:lang w:eastAsia="en-US"/>
    </w:rPr>
  </w:style>
  <w:style w:type="paragraph" w:styleId="ListParagraph">
    <w:name w:val="List Paragraph"/>
    <w:basedOn w:val="Normal"/>
    <w:qFormat/>
    <w:rsid w:val="00347909"/>
    <w:pPr>
      <w:suppressAutoHyphens w:val="0"/>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uiPriority w:val="1"/>
    <w:unhideWhenUsed/>
    <w:qFormat/>
    <w:rsid w:val="00F86E7A"/>
    <w:pPr>
      <w:spacing w:after="120"/>
    </w:pPr>
  </w:style>
  <w:style w:type="character" w:customStyle="1" w:styleId="BodyTextChar">
    <w:name w:val="Body Text Char"/>
    <w:basedOn w:val="DefaultParagraphFont"/>
    <w:link w:val="BodyText"/>
    <w:uiPriority w:val="99"/>
    <w:semiHidden/>
    <w:rsid w:val="00F86E7A"/>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1"/>
    <w:rsid w:val="00F86E7A"/>
    <w:rPr>
      <w:rFonts w:ascii="Times New Roman" w:eastAsia="Times New Roman" w:hAnsi="Times New Roman" w:cs="Times New Roman"/>
      <w:b/>
      <w:bCs/>
      <w:sz w:val="26"/>
      <w:szCs w:val="26"/>
      <w:lang w:val="sr-Cyrl-CS"/>
    </w:rPr>
  </w:style>
  <w:style w:type="paragraph" w:customStyle="1" w:styleId="Default">
    <w:name w:val="Default"/>
    <w:rsid w:val="00C67459"/>
    <w:pPr>
      <w:autoSpaceDE w:val="0"/>
      <w:autoSpaceDN w:val="0"/>
      <w:adjustRightInd w:val="0"/>
      <w:ind w:left="0" w:right="0"/>
      <w:jc w:val="left"/>
    </w:pPr>
    <w:rPr>
      <w:rFonts w:ascii="Arial" w:hAnsi="Arial" w:cs="Arial"/>
      <w:color w:val="000000"/>
      <w:sz w:val="24"/>
      <w:szCs w:val="24"/>
    </w:rPr>
  </w:style>
  <w:style w:type="paragraph" w:customStyle="1" w:styleId="1tekst">
    <w:name w:val="_1tekst"/>
    <w:basedOn w:val="Normal"/>
    <w:rsid w:val="00C67459"/>
    <w:pPr>
      <w:suppressAutoHyphens w:val="0"/>
      <w:ind w:left="419" w:right="419" w:firstLine="240"/>
      <w:jc w:val="both"/>
    </w:pPr>
    <w:rPr>
      <w:rFonts w:ascii="Arial" w:eastAsiaTheme="minorEastAsia" w:hAnsi="Arial" w:cs="Arial"/>
      <w:sz w:val="20"/>
      <w:szCs w:val="20"/>
      <w:lang w:eastAsia="en-US"/>
    </w:rPr>
  </w:style>
  <w:style w:type="paragraph" w:customStyle="1" w:styleId="6naslov">
    <w:name w:val="_6naslov"/>
    <w:basedOn w:val="Normal"/>
    <w:rsid w:val="00C67459"/>
    <w:pPr>
      <w:suppressAutoHyphens w:val="0"/>
      <w:spacing w:before="67" w:after="33"/>
      <w:ind w:left="251" w:right="251"/>
      <w:jc w:val="center"/>
    </w:pPr>
    <w:rPr>
      <w:rFonts w:ascii="Arial" w:eastAsiaTheme="minorEastAsia" w:hAnsi="Arial" w:cs="Arial"/>
      <w:b/>
      <w:bCs/>
      <w:sz w:val="27"/>
      <w:szCs w:val="27"/>
      <w:lang w:eastAsia="en-US"/>
    </w:rPr>
  </w:style>
  <w:style w:type="paragraph" w:customStyle="1" w:styleId="4clan">
    <w:name w:val="_4clan"/>
    <w:basedOn w:val="Normal"/>
    <w:rsid w:val="00C67459"/>
    <w:pPr>
      <w:suppressAutoHyphens w:val="0"/>
      <w:spacing w:before="33" w:after="33"/>
      <w:jc w:val="center"/>
    </w:pPr>
    <w:rPr>
      <w:rFonts w:ascii="Arial" w:eastAsiaTheme="minorEastAsia" w:hAnsi="Arial" w:cs="Arial"/>
      <w:b/>
      <w:bCs/>
      <w:sz w:val="20"/>
      <w:szCs w:val="20"/>
      <w:lang w:eastAsia="en-US"/>
    </w:rPr>
  </w:style>
  <w:style w:type="paragraph" w:customStyle="1" w:styleId="clan">
    <w:name w:val="clan"/>
    <w:basedOn w:val="Normal"/>
    <w:rsid w:val="00C67459"/>
    <w:pPr>
      <w:suppressAutoHyphens w:val="0"/>
      <w:spacing w:before="240" w:after="120"/>
      <w:jc w:val="center"/>
    </w:pPr>
    <w:rPr>
      <w:rFonts w:ascii="Arial" w:hAnsi="Arial" w:cs="Arial"/>
      <w:b/>
      <w:bCs/>
      <w:lang w:eastAsia="en-US"/>
    </w:rPr>
  </w:style>
  <w:style w:type="paragraph" w:customStyle="1" w:styleId="normal0">
    <w:name w:val="normal"/>
    <w:basedOn w:val="Normal"/>
    <w:rsid w:val="00D5677B"/>
    <w:pPr>
      <w:suppressAutoHyphens w:val="0"/>
      <w:spacing w:before="100" w:beforeAutospacing="1" w:after="100" w:afterAutospacing="1"/>
    </w:pPr>
    <w:rPr>
      <w:lang w:eastAsia="en-US"/>
    </w:rPr>
  </w:style>
  <w:style w:type="paragraph" w:customStyle="1" w:styleId="wyq110---naslov-clana">
    <w:name w:val="wyq110---naslov-clana"/>
    <w:basedOn w:val="Normal"/>
    <w:rsid w:val="00D5677B"/>
    <w:pPr>
      <w:suppressAutoHyphens w:val="0"/>
      <w:spacing w:before="100" w:beforeAutospacing="1" w:after="100" w:afterAutospacing="1"/>
    </w:pPr>
    <w:rPr>
      <w:lang w:eastAsia="en-US"/>
    </w:rPr>
  </w:style>
  <w:style w:type="paragraph" w:customStyle="1" w:styleId="LO-normal">
    <w:name w:val="LO-normal"/>
    <w:basedOn w:val="Normal"/>
    <w:rsid w:val="00D5677B"/>
    <w:pPr>
      <w:spacing w:after="280" w:line="276" w:lineRule="auto"/>
    </w:pPr>
    <w:rPr>
      <w:lang w:eastAsia="en-US"/>
    </w:rPr>
  </w:style>
  <w:style w:type="paragraph" w:styleId="NoSpacing">
    <w:name w:val="No Spacing"/>
    <w:link w:val="NoSpacingChar"/>
    <w:uiPriority w:val="1"/>
    <w:qFormat/>
    <w:rsid w:val="00D5677B"/>
    <w:pPr>
      <w:ind w:left="0" w:right="0"/>
      <w:jc w:val="left"/>
    </w:pPr>
  </w:style>
  <w:style w:type="character" w:customStyle="1" w:styleId="Heading2Char">
    <w:name w:val="Heading 2 Char"/>
    <w:basedOn w:val="DefaultParagraphFont"/>
    <w:link w:val="Heading2"/>
    <w:uiPriority w:val="9"/>
    <w:rsid w:val="00BA7CB6"/>
    <w:rPr>
      <w:rFonts w:asciiTheme="majorHAnsi" w:eastAsiaTheme="majorEastAsia" w:hAnsiTheme="majorHAnsi" w:cstheme="majorBidi"/>
      <w:b/>
      <w:bCs/>
      <w:color w:val="4F81BD" w:themeColor="accent1"/>
      <w:sz w:val="26"/>
      <w:szCs w:val="26"/>
    </w:rPr>
  </w:style>
  <w:style w:type="character" w:customStyle="1" w:styleId="NoSpacingChar">
    <w:name w:val="No Spacing Char"/>
    <w:basedOn w:val="DefaultParagraphFont"/>
    <w:link w:val="NoSpacing"/>
    <w:uiPriority w:val="1"/>
    <w:rsid w:val="00BA7CB6"/>
  </w:style>
  <w:style w:type="paragraph" w:styleId="BalloonText">
    <w:name w:val="Balloon Text"/>
    <w:basedOn w:val="Normal"/>
    <w:link w:val="BalloonTextChar"/>
    <w:uiPriority w:val="99"/>
    <w:semiHidden/>
    <w:unhideWhenUsed/>
    <w:rsid w:val="00BA7CB6"/>
    <w:pPr>
      <w:suppressAutoHyphens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A7CB6"/>
    <w:rPr>
      <w:rFonts w:ascii="Tahoma" w:hAnsi="Tahoma" w:cs="Tahoma"/>
      <w:sz w:val="16"/>
      <w:szCs w:val="16"/>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rsid w:val="00BA7CB6"/>
    <w:pPr>
      <w:tabs>
        <w:tab w:val="center" w:pos="4535"/>
        <w:tab w:val="right" w:pos="9071"/>
      </w:tabs>
      <w:suppressAutoHyphens w:val="0"/>
      <w:jc w:val="both"/>
    </w:pPr>
    <w:rPr>
      <w:lang w:eastAsia="en-US"/>
    </w:r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BA7CB6"/>
    <w:rPr>
      <w:rFonts w:ascii="Times New Roman" w:eastAsia="Times New Roman" w:hAnsi="Times New Roman" w:cs="Times New Roman"/>
      <w:sz w:val="24"/>
      <w:szCs w:val="24"/>
    </w:rPr>
  </w:style>
  <w:style w:type="paragraph" w:customStyle="1" w:styleId="1tekst0">
    <w:name w:val="1tekst"/>
    <w:basedOn w:val="Normal"/>
    <w:rsid w:val="00BA7CB6"/>
    <w:pPr>
      <w:suppressAutoHyphens w:val="0"/>
      <w:spacing w:before="100" w:after="100"/>
      <w:ind w:firstLine="240"/>
      <w:jc w:val="both"/>
    </w:pPr>
    <w:rPr>
      <w:szCs w:val="20"/>
      <w:lang w:eastAsia="en-US"/>
    </w:rPr>
  </w:style>
  <w:style w:type="character" w:styleId="Strong">
    <w:name w:val="Strong"/>
    <w:qFormat/>
    <w:rsid w:val="00BA7CB6"/>
    <w:rPr>
      <w:rFonts w:cs="Times New Roman"/>
      <w:b/>
      <w:bCs/>
    </w:rPr>
  </w:style>
  <w:style w:type="table" w:styleId="TableGrid">
    <w:name w:val="Table Grid"/>
    <w:basedOn w:val="TableNormal"/>
    <w:uiPriority w:val="59"/>
    <w:rsid w:val="00BA7CB6"/>
    <w:pPr>
      <w:ind w:left="0" w:right="0"/>
      <w:jc w:val="left"/>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qFormat/>
    <w:rsid w:val="00BA7CB6"/>
    <w:rPr>
      <w:rFonts w:eastAsiaTheme="minorEastAsia"/>
      <w:color w:val="FFFFFF" w:themeColor="background1"/>
      <w:lang w:eastAsia="ja-JP"/>
    </w:rPr>
  </w:style>
  <w:style w:type="paragraph" w:customStyle="1" w:styleId="TableSpace">
    <w:name w:val="Table Space"/>
    <w:basedOn w:val="NoSpacing"/>
    <w:uiPriority w:val="99"/>
    <w:rsid w:val="00BA7CB6"/>
    <w:pPr>
      <w:spacing w:line="14" w:lineRule="exact"/>
    </w:pPr>
    <w:rPr>
      <w:rFonts w:eastAsiaTheme="minorEastAsia"/>
      <w:color w:val="1F497D" w:themeColor="text2"/>
      <w:sz w:val="20"/>
      <w:szCs w:val="20"/>
      <w:lang w:eastAsia="ja-JP"/>
    </w:rPr>
  </w:style>
  <w:style w:type="paragraph" w:styleId="TOCHeading">
    <w:name w:val="TOC Heading"/>
    <w:basedOn w:val="Heading1"/>
    <w:next w:val="Normal"/>
    <w:uiPriority w:val="39"/>
    <w:unhideWhenUsed/>
    <w:qFormat/>
    <w:rsid w:val="00BA7CB6"/>
    <w:pPr>
      <w:keepLines/>
      <w:spacing w:after="400" w:line="300" w:lineRule="auto"/>
      <w:jc w:val="left"/>
      <w:outlineLvl w:val="9"/>
    </w:pPr>
    <w:rPr>
      <w:rFonts w:asciiTheme="majorHAnsi" w:eastAsiaTheme="majorEastAsia" w:hAnsiTheme="majorHAnsi" w:cstheme="majorBidi"/>
      <w:b w:val="0"/>
      <w:bCs w:val="0"/>
      <w:color w:val="C00000"/>
      <w:sz w:val="72"/>
      <w:szCs w:val="72"/>
      <w:lang w:val="en-US" w:eastAsia="ja-JP"/>
    </w:rPr>
  </w:style>
  <w:style w:type="paragraph" w:styleId="TOC1">
    <w:name w:val="toc 1"/>
    <w:basedOn w:val="Normal"/>
    <w:next w:val="Normal"/>
    <w:autoRedefine/>
    <w:uiPriority w:val="39"/>
    <w:unhideWhenUsed/>
    <w:rsid w:val="00BA7CB6"/>
    <w:pPr>
      <w:tabs>
        <w:tab w:val="right" w:leader="dot" w:pos="9350"/>
      </w:tabs>
      <w:suppressAutoHyphens w:val="0"/>
      <w:spacing w:before="360" w:line="276" w:lineRule="auto"/>
      <w:jc w:val="center"/>
    </w:pPr>
    <w:rPr>
      <w:rFonts w:asciiTheme="majorHAnsi" w:eastAsiaTheme="minorHAnsi" w:hAnsiTheme="majorHAnsi" w:cstheme="minorBidi"/>
      <w:b/>
      <w:bCs/>
      <w:caps/>
      <w:lang w:eastAsia="en-US"/>
    </w:rPr>
  </w:style>
  <w:style w:type="paragraph" w:styleId="TOC2">
    <w:name w:val="toc 2"/>
    <w:basedOn w:val="Normal"/>
    <w:next w:val="Normal"/>
    <w:autoRedefine/>
    <w:uiPriority w:val="39"/>
    <w:unhideWhenUsed/>
    <w:rsid w:val="00BA7CB6"/>
    <w:pPr>
      <w:suppressAutoHyphens w:val="0"/>
      <w:spacing w:before="240" w:line="276" w:lineRule="auto"/>
    </w:pPr>
    <w:rPr>
      <w:rFonts w:asciiTheme="minorHAnsi" w:eastAsiaTheme="minorHAnsi" w:hAnsiTheme="minorHAnsi" w:cstheme="minorBidi"/>
      <w:b/>
      <w:bCs/>
      <w:sz w:val="20"/>
      <w:szCs w:val="20"/>
      <w:lang w:eastAsia="en-US"/>
    </w:rPr>
  </w:style>
  <w:style w:type="character" w:styleId="Hyperlink">
    <w:name w:val="Hyperlink"/>
    <w:basedOn w:val="DefaultParagraphFont"/>
    <w:uiPriority w:val="99"/>
    <w:unhideWhenUsed/>
    <w:rsid w:val="00BA7CB6"/>
    <w:rPr>
      <w:color w:val="0000FF" w:themeColor="hyperlink"/>
      <w:u w:val="single"/>
    </w:rPr>
  </w:style>
  <w:style w:type="paragraph" w:styleId="Header">
    <w:name w:val="header"/>
    <w:basedOn w:val="Normal"/>
    <w:link w:val="HeaderChar"/>
    <w:uiPriority w:val="99"/>
    <w:unhideWhenUsed/>
    <w:rsid w:val="00BA7CB6"/>
    <w:pPr>
      <w:tabs>
        <w:tab w:val="center" w:pos="4536"/>
        <w:tab w:val="right" w:pos="9072"/>
      </w:tabs>
      <w:suppressAutoHyphens w:val="0"/>
    </w:pPr>
    <w:rPr>
      <w:rFonts w:asciiTheme="minorHAnsi" w:eastAsiaTheme="minorHAnsi" w:hAnsiTheme="minorHAnsi" w:cstheme="minorBidi"/>
      <w:sz w:val="22"/>
      <w:szCs w:val="22"/>
      <w:lang w:val="sr-Latn-CS" w:eastAsia="en-US"/>
    </w:rPr>
  </w:style>
  <w:style w:type="character" w:customStyle="1" w:styleId="HeaderChar">
    <w:name w:val="Header Char"/>
    <w:basedOn w:val="DefaultParagraphFont"/>
    <w:link w:val="Header"/>
    <w:uiPriority w:val="99"/>
    <w:rsid w:val="00BA7CB6"/>
    <w:rPr>
      <w:lang w:val="sr-Latn-CS"/>
    </w:rPr>
  </w:style>
  <w:style w:type="paragraph" w:customStyle="1" w:styleId="Pa6">
    <w:name w:val="Pa6"/>
    <w:basedOn w:val="Normal"/>
    <w:next w:val="Normal"/>
    <w:uiPriority w:val="99"/>
    <w:rsid w:val="00BA7CB6"/>
    <w:pPr>
      <w:suppressAutoHyphens w:val="0"/>
      <w:autoSpaceDE w:val="0"/>
      <w:autoSpaceDN w:val="0"/>
      <w:adjustRightInd w:val="0"/>
      <w:spacing w:line="241" w:lineRule="atLeast"/>
    </w:pPr>
    <w:rPr>
      <w:rFonts w:ascii="Calibri" w:eastAsiaTheme="minorHAnsi" w:hAnsi="Calibri" w:cs="Calibri"/>
      <w:lang w:eastAsia="en-US"/>
    </w:rPr>
  </w:style>
  <w:style w:type="character" w:customStyle="1" w:styleId="A2">
    <w:name w:val="A2"/>
    <w:uiPriority w:val="99"/>
    <w:rsid w:val="00BA7CB6"/>
    <w:rPr>
      <w:color w:val="000000"/>
      <w:sz w:val="22"/>
      <w:szCs w:val="22"/>
    </w:rPr>
  </w:style>
  <w:style w:type="paragraph" w:customStyle="1" w:styleId="Pa0">
    <w:name w:val="Pa0"/>
    <w:basedOn w:val="Default"/>
    <w:next w:val="Default"/>
    <w:uiPriority w:val="99"/>
    <w:rsid w:val="00BA7CB6"/>
    <w:pPr>
      <w:spacing w:line="241" w:lineRule="atLeast"/>
    </w:pPr>
    <w:rPr>
      <w:rFonts w:ascii="Calibri" w:hAnsi="Calibri" w:cs="Calibri"/>
      <w:color w:val="auto"/>
    </w:rPr>
  </w:style>
  <w:style w:type="paragraph" w:customStyle="1" w:styleId="Pa13">
    <w:name w:val="Pa13"/>
    <w:basedOn w:val="Default"/>
    <w:next w:val="Default"/>
    <w:uiPriority w:val="99"/>
    <w:rsid w:val="00BA7CB6"/>
    <w:pPr>
      <w:spacing w:line="241" w:lineRule="atLeast"/>
    </w:pPr>
    <w:rPr>
      <w:rFonts w:ascii="Calibri" w:hAnsi="Calibri" w:cs="Calibri"/>
      <w:color w:val="auto"/>
    </w:rPr>
  </w:style>
  <w:style w:type="paragraph" w:customStyle="1" w:styleId="Normal1">
    <w:name w:val="Normal1"/>
    <w:rsid w:val="00BA7CB6"/>
    <w:pPr>
      <w:spacing w:line="276" w:lineRule="auto"/>
      <w:ind w:left="0" w:right="0"/>
      <w:jc w:val="left"/>
    </w:pPr>
    <w:rPr>
      <w:rFonts w:ascii="Arial" w:eastAsia="Arial" w:hAnsi="Arial" w:cs="Arial"/>
      <w:color w:val="000000"/>
      <w:lang w:val="sr-Latn-CS" w:eastAsia="sr-Latn-CS"/>
    </w:rPr>
  </w:style>
  <w:style w:type="paragraph" w:styleId="FootnoteText">
    <w:name w:val="footnote text"/>
    <w:basedOn w:val="Normal"/>
    <w:link w:val="FootnoteTextChar"/>
    <w:uiPriority w:val="99"/>
    <w:unhideWhenUsed/>
    <w:rsid w:val="00BA7CB6"/>
    <w:pPr>
      <w:suppressAutoHyphens w:val="0"/>
    </w:pPr>
    <w:rPr>
      <w:rFonts w:asciiTheme="minorHAnsi" w:eastAsiaTheme="minorHAnsi" w:hAnsiTheme="minorHAnsi" w:cstheme="minorBidi"/>
      <w:sz w:val="20"/>
      <w:szCs w:val="20"/>
      <w:lang w:val="sr-Latn-CS" w:eastAsia="en-US"/>
    </w:rPr>
  </w:style>
  <w:style w:type="character" w:customStyle="1" w:styleId="FootnoteTextChar">
    <w:name w:val="Footnote Text Char"/>
    <w:basedOn w:val="DefaultParagraphFont"/>
    <w:link w:val="FootnoteText"/>
    <w:uiPriority w:val="99"/>
    <w:rsid w:val="00BA7CB6"/>
    <w:rPr>
      <w:sz w:val="20"/>
      <w:szCs w:val="20"/>
      <w:lang w:val="sr-Latn-CS"/>
    </w:rPr>
  </w:style>
  <w:style w:type="character" w:styleId="FootnoteReference">
    <w:name w:val="footnote reference"/>
    <w:basedOn w:val="DefaultParagraphFont"/>
    <w:uiPriority w:val="99"/>
    <w:semiHidden/>
    <w:unhideWhenUsed/>
    <w:rsid w:val="00BA7CB6"/>
    <w:rPr>
      <w:vertAlign w:val="superscript"/>
    </w:rPr>
  </w:style>
  <w:style w:type="character" w:styleId="PageNumber">
    <w:name w:val="page number"/>
    <w:basedOn w:val="DefaultParagraphFont"/>
    <w:rsid w:val="00BA7CB6"/>
  </w:style>
  <w:style w:type="paragraph" w:customStyle="1" w:styleId="Normal2">
    <w:name w:val="Normal2"/>
    <w:basedOn w:val="Normal"/>
    <w:rsid w:val="00BA7CB6"/>
    <w:pPr>
      <w:suppressAutoHyphens w:val="0"/>
      <w:spacing w:before="100" w:beforeAutospacing="1" w:after="100" w:afterAutospacing="1"/>
    </w:pPr>
    <w:rPr>
      <w:rFonts w:ascii="Arial" w:hAnsi="Arial" w:cs="Arial"/>
      <w:sz w:val="22"/>
      <w:szCs w:val="22"/>
      <w:lang w:val="sr-Cyrl-CS" w:eastAsia="sr-Cyrl-CS"/>
    </w:rPr>
  </w:style>
  <w:style w:type="paragraph" w:styleId="CommentText">
    <w:name w:val="annotation text"/>
    <w:basedOn w:val="Normal"/>
    <w:link w:val="CommentTextChar"/>
    <w:uiPriority w:val="99"/>
    <w:unhideWhenUsed/>
    <w:rsid w:val="00BA7CB6"/>
    <w:pPr>
      <w:suppressAutoHyphens w:val="0"/>
      <w:spacing w:after="160"/>
    </w:pPr>
    <w:rPr>
      <w:rFonts w:ascii="Calibri" w:eastAsia="Calibri" w:hAnsi="Calibri"/>
      <w:sz w:val="20"/>
      <w:szCs w:val="20"/>
      <w:lang w:val="sr-Latn-CS" w:eastAsia="en-US"/>
    </w:rPr>
  </w:style>
  <w:style w:type="character" w:customStyle="1" w:styleId="CommentTextChar">
    <w:name w:val="Comment Text Char"/>
    <w:basedOn w:val="DefaultParagraphFont"/>
    <w:link w:val="CommentText"/>
    <w:uiPriority w:val="99"/>
    <w:rsid w:val="00BA7CB6"/>
    <w:rPr>
      <w:rFonts w:ascii="Calibri" w:eastAsia="Calibri" w:hAnsi="Calibri" w:cs="Times New Roman"/>
      <w:sz w:val="20"/>
      <w:szCs w:val="20"/>
      <w:lang w:val="sr-Latn-CS"/>
    </w:rPr>
  </w:style>
  <w:style w:type="character" w:customStyle="1" w:styleId="apple-converted-space">
    <w:name w:val="apple-converted-space"/>
    <w:basedOn w:val="DefaultParagraphFont"/>
    <w:rsid w:val="00BA7CB6"/>
  </w:style>
  <w:style w:type="character" w:customStyle="1" w:styleId="Heading1Char1">
    <w:name w:val="Heading 1 Char1"/>
    <w:basedOn w:val="DefaultParagraphFont"/>
    <w:rsid w:val="00BA7CB6"/>
    <w:rPr>
      <w:rFonts w:ascii="Times New Roman" w:eastAsia="Times New Roman" w:hAnsi="Times New Roman" w:cs="Times New Roman"/>
      <w:b/>
      <w:sz w:val="24"/>
      <w:szCs w:val="20"/>
      <w:lang w:val="sr-Cyrl-CS"/>
    </w:rPr>
  </w:style>
  <w:style w:type="character" w:customStyle="1" w:styleId="BodyTextChar1">
    <w:name w:val="Body Text Char1"/>
    <w:basedOn w:val="DefaultParagraphFont"/>
    <w:rsid w:val="00BA7CB6"/>
    <w:rPr>
      <w:rFonts w:ascii="Times New Roman" w:eastAsia="Times New Roman" w:hAnsi="Times New Roman" w:cs="Times New Roman"/>
      <w:szCs w:val="20"/>
      <w:lang w:val="sr-Cyrl-CS"/>
    </w:rPr>
  </w:style>
  <w:style w:type="paragraph" w:customStyle="1" w:styleId="TableParagraph">
    <w:name w:val="Table Paragraph"/>
    <w:basedOn w:val="Normal"/>
    <w:uiPriority w:val="1"/>
    <w:qFormat/>
    <w:rsid w:val="00BA7CB6"/>
    <w:pPr>
      <w:widowControl w:val="0"/>
      <w:suppressAutoHyphens w:val="0"/>
      <w:autoSpaceDE w:val="0"/>
      <w:autoSpaceDN w:val="0"/>
      <w:spacing w:line="234" w:lineRule="exact"/>
      <w:ind w:left="107"/>
    </w:pPr>
    <w:rPr>
      <w:rFonts w:ascii="Arial" w:eastAsia="Arial" w:hAnsi="Arial" w:cs="Arial"/>
      <w:sz w:val="22"/>
      <w:szCs w:val="22"/>
      <w:lang w:eastAsia="en-US"/>
    </w:rPr>
  </w:style>
  <w:style w:type="paragraph" w:styleId="TOC3">
    <w:name w:val="toc 3"/>
    <w:basedOn w:val="Normal"/>
    <w:next w:val="Normal"/>
    <w:autoRedefine/>
    <w:uiPriority w:val="39"/>
    <w:unhideWhenUsed/>
    <w:rsid w:val="00BA7CB6"/>
    <w:pPr>
      <w:suppressAutoHyphens w:val="0"/>
      <w:spacing w:line="276" w:lineRule="auto"/>
      <w:ind w:left="220"/>
    </w:pPr>
    <w:rPr>
      <w:rFonts w:asciiTheme="minorHAnsi" w:eastAsiaTheme="minorHAnsi" w:hAnsiTheme="minorHAnsi" w:cstheme="minorBidi"/>
      <w:sz w:val="20"/>
      <w:szCs w:val="20"/>
      <w:lang w:eastAsia="en-US"/>
    </w:rPr>
  </w:style>
  <w:style w:type="paragraph" w:styleId="TOC4">
    <w:name w:val="toc 4"/>
    <w:basedOn w:val="Normal"/>
    <w:next w:val="Normal"/>
    <w:autoRedefine/>
    <w:uiPriority w:val="39"/>
    <w:unhideWhenUsed/>
    <w:rsid w:val="00BA7CB6"/>
    <w:pPr>
      <w:suppressAutoHyphens w:val="0"/>
      <w:spacing w:line="276" w:lineRule="auto"/>
      <w:ind w:left="440"/>
    </w:pPr>
    <w:rPr>
      <w:rFonts w:asciiTheme="minorHAnsi" w:eastAsiaTheme="minorHAnsi" w:hAnsiTheme="minorHAnsi" w:cstheme="minorBidi"/>
      <w:sz w:val="20"/>
      <w:szCs w:val="20"/>
      <w:lang w:eastAsia="en-US"/>
    </w:rPr>
  </w:style>
  <w:style w:type="paragraph" w:styleId="TOC5">
    <w:name w:val="toc 5"/>
    <w:basedOn w:val="Normal"/>
    <w:next w:val="Normal"/>
    <w:autoRedefine/>
    <w:uiPriority w:val="39"/>
    <w:unhideWhenUsed/>
    <w:rsid w:val="00BA7CB6"/>
    <w:pPr>
      <w:suppressAutoHyphens w:val="0"/>
      <w:spacing w:line="276" w:lineRule="auto"/>
      <w:ind w:left="660"/>
    </w:pPr>
    <w:rPr>
      <w:rFonts w:asciiTheme="minorHAnsi" w:eastAsiaTheme="minorHAnsi" w:hAnsiTheme="minorHAnsi" w:cstheme="minorBidi"/>
      <w:sz w:val="20"/>
      <w:szCs w:val="20"/>
      <w:lang w:eastAsia="en-US"/>
    </w:rPr>
  </w:style>
  <w:style w:type="paragraph" w:styleId="TOC6">
    <w:name w:val="toc 6"/>
    <w:basedOn w:val="Normal"/>
    <w:next w:val="Normal"/>
    <w:autoRedefine/>
    <w:uiPriority w:val="39"/>
    <w:unhideWhenUsed/>
    <w:rsid w:val="00BA7CB6"/>
    <w:pPr>
      <w:suppressAutoHyphens w:val="0"/>
      <w:spacing w:line="276" w:lineRule="auto"/>
      <w:ind w:left="880"/>
    </w:pPr>
    <w:rPr>
      <w:rFonts w:asciiTheme="minorHAnsi" w:eastAsiaTheme="minorHAnsi" w:hAnsiTheme="minorHAnsi" w:cstheme="minorBidi"/>
      <w:sz w:val="20"/>
      <w:szCs w:val="20"/>
      <w:lang w:eastAsia="en-US"/>
    </w:rPr>
  </w:style>
  <w:style w:type="paragraph" w:styleId="TOC7">
    <w:name w:val="toc 7"/>
    <w:basedOn w:val="Normal"/>
    <w:next w:val="Normal"/>
    <w:autoRedefine/>
    <w:uiPriority w:val="39"/>
    <w:unhideWhenUsed/>
    <w:rsid w:val="00BA7CB6"/>
    <w:pPr>
      <w:suppressAutoHyphens w:val="0"/>
      <w:spacing w:line="276" w:lineRule="auto"/>
      <w:ind w:left="1100"/>
    </w:pPr>
    <w:rPr>
      <w:rFonts w:asciiTheme="minorHAnsi" w:eastAsiaTheme="minorHAnsi" w:hAnsiTheme="minorHAnsi" w:cstheme="minorBidi"/>
      <w:sz w:val="20"/>
      <w:szCs w:val="20"/>
      <w:lang w:eastAsia="en-US"/>
    </w:rPr>
  </w:style>
  <w:style w:type="paragraph" w:styleId="TOC8">
    <w:name w:val="toc 8"/>
    <w:basedOn w:val="Normal"/>
    <w:next w:val="Normal"/>
    <w:autoRedefine/>
    <w:uiPriority w:val="39"/>
    <w:unhideWhenUsed/>
    <w:rsid w:val="00BA7CB6"/>
    <w:pPr>
      <w:suppressAutoHyphens w:val="0"/>
      <w:spacing w:line="276" w:lineRule="auto"/>
      <w:ind w:left="1320"/>
    </w:pPr>
    <w:rPr>
      <w:rFonts w:asciiTheme="minorHAnsi" w:eastAsiaTheme="minorHAnsi" w:hAnsiTheme="minorHAnsi" w:cstheme="minorBidi"/>
      <w:sz w:val="20"/>
      <w:szCs w:val="20"/>
      <w:lang w:eastAsia="en-US"/>
    </w:rPr>
  </w:style>
  <w:style w:type="paragraph" w:styleId="TOC9">
    <w:name w:val="toc 9"/>
    <w:basedOn w:val="Normal"/>
    <w:next w:val="Normal"/>
    <w:autoRedefine/>
    <w:uiPriority w:val="39"/>
    <w:unhideWhenUsed/>
    <w:rsid w:val="00BA7CB6"/>
    <w:pPr>
      <w:suppressAutoHyphens w:val="0"/>
      <w:spacing w:line="276" w:lineRule="auto"/>
      <w:ind w:left="1540"/>
    </w:pPr>
    <w:rPr>
      <w:rFonts w:asciiTheme="minorHAnsi" w:eastAsiaTheme="minorHAnsi" w:hAnsiTheme="minorHAnsi" w:cstheme="minorBidi"/>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437A-2B9A-48A0-9CD2-09438AF3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35</Pages>
  <Words>10107</Words>
  <Characters>57613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22</cp:revision>
  <cp:lastPrinted>2019-02-04T11:01:00Z</cp:lastPrinted>
  <dcterms:created xsi:type="dcterms:W3CDTF">2019-01-15T09:56:00Z</dcterms:created>
  <dcterms:modified xsi:type="dcterms:W3CDTF">2019-02-20T06:39:00Z</dcterms:modified>
</cp:coreProperties>
</file>