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85" w:rsidRPr="00D90845" w:rsidRDefault="00801E85" w:rsidP="00801E8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100. Закона о заштити животне средине („Службени гласник РС“ бр.135/2004</w:t>
      </w:r>
      <w:r w:rsidR="008827CB">
        <w:rPr>
          <w:sz w:val="26"/>
          <w:szCs w:val="26"/>
          <w:lang w:val="sr-Cyrl-CS"/>
        </w:rPr>
        <w:t xml:space="preserve"> и 14/2016</w:t>
      </w:r>
      <w:r>
        <w:rPr>
          <w:sz w:val="26"/>
          <w:szCs w:val="26"/>
          <w:lang w:val="sr-Cyrl-CS"/>
        </w:rPr>
        <w:t xml:space="preserve">), Програма коришћења средстава буџетског фонда за заштиту животне средине града Врања </w:t>
      </w:r>
      <w:r>
        <w:rPr>
          <w:lang w:val="sr-Cyrl-CS"/>
        </w:rPr>
        <w:t xml:space="preserve"> </w:t>
      </w:r>
      <w:r w:rsidRPr="00777008">
        <w:rPr>
          <w:sz w:val="26"/>
          <w:szCs w:val="26"/>
          <w:lang w:val="sr-Cyrl-CS"/>
        </w:rPr>
        <w:t>члана 6. став 1</w:t>
      </w:r>
      <w:r>
        <w:rPr>
          <w:sz w:val="26"/>
          <w:szCs w:val="26"/>
          <w:lang w:val="sr-Cyrl-CS"/>
        </w:rPr>
        <w:t>. тачка 10</w:t>
      </w:r>
      <w:r w:rsidRPr="00777008">
        <w:rPr>
          <w:sz w:val="26"/>
          <w:szCs w:val="26"/>
          <w:lang w:val="sr-Cyrl-CS"/>
        </w:rPr>
        <w:t>., члана 6</w:t>
      </w:r>
      <w:r>
        <w:rPr>
          <w:sz w:val="26"/>
          <w:szCs w:val="26"/>
          <w:lang w:val="sr-Cyrl-CS"/>
        </w:rPr>
        <w:t>1. и 66</w:t>
      </w:r>
      <w:r w:rsidRPr="00777008">
        <w:rPr>
          <w:sz w:val="26"/>
          <w:szCs w:val="26"/>
          <w:lang w:val="sr-Cyrl-CS"/>
        </w:rPr>
        <w:t>. Пословника Градског већа града Врања</w:t>
      </w:r>
      <w:r>
        <w:rPr>
          <w:sz w:val="26"/>
          <w:szCs w:val="26"/>
          <w:lang w:val="sr-Cyrl-CS"/>
        </w:rPr>
        <w:t xml:space="preserve"> </w:t>
      </w:r>
      <w:r w:rsidRPr="00A13084">
        <w:rPr>
          <w:sz w:val="26"/>
          <w:szCs w:val="26"/>
          <w:lang w:val="sr-Cyrl-CS"/>
        </w:rPr>
        <w:t>(„Службен</w:t>
      </w:r>
      <w:r>
        <w:rPr>
          <w:sz w:val="26"/>
          <w:szCs w:val="26"/>
          <w:lang w:val="sr-Cyrl-CS"/>
        </w:rPr>
        <w:t>и гласник Града Врања“, број: 20/2016</w:t>
      </w:r>
      <w:r w:rsidRPr="00A13084">
        <w:rPr>
          <w:sz w:val="26"/>
          <w:szCs w:val="26"/>
          <w:lang w:val="sr-Cyrl-CS"/>
        </w:rPr>
        <w:t>)</w:t>
      </w:r>
      <w:r w:rsidRPr="0077700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Градско веће Града Врања,</w:t>
      </w:r>
      <w:r w:rsidR="00730579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 седници одржаној дана:</w:t>
      </w:r>
      <w:r>
        <w:rPr>
          <w:sz w:val="26"/>
          <w:szCs w:val="26"/>
          <w:lang w:val="en-US"/>
        </w:rPr>
        <w:t xml:space="preserve"> </w:t>
      </w:r>
      <w:r w:rsidR="00730579">
        <w:rPr>
          <w:sz w:val="26"/>
          <w:szCs w:val="26"/>
        </w:rPr>
        <w:t>23.02.</w:t>
      </w:r>
      <w:r>
        <w:rPr>
          <w:sz w:val="26"/>
          <w:szCs w:val="26"/>
          <w:lang w:val="sr-Cyrl-CS"/>
        </w:rPr>
        <w:t>2017. године, донело је</w:t>
      </w:r>
    </w:p>
    <w:p w:rsidR="00801E85" w:rsidRPr="003862AC" w:rsidRDefault="00801E85" w:rsidP="00801E85">
      <w:pPr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П Р А В И Л Н И К</w:t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О  НАЧИНУ, МЕРИЛИМА И КРИТЕРИЈУМИМА  ЗА  ИЗБОР</w:t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 xml:space="preserve">ПРОЈЕКАТА ИЗ ОБЛАСТИ ЕКОЛОГИЈЕ И ЗАШТИТЕ ЖИВОТНЕ СРЕДИНЕ КОЈИ СЕ ФИНАНСИРАЈУ И СУФИНАНСИРАЈУ </w:t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ИЗ БУЏЕТСКОГ ФОНДА ЗА ЗАШТИТУ И УНАПРЕЂИВАЊЕ ЖИВОТНЕ СРЕДИНЕ ГРАДА ВРАЊА</w:t>
      </w:r>
    </w:p>
    <w:p w:rsidR="00801E85" w:rsidRPr="003862AC" w:rsidRDefault="00801E85" w:rsidP="00801E85">
      <w:pPr>
        <w:jc w:val="center"/>
        <w:rPr>
          <w:b/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1.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Овим Правилником ближе се уређују намена, начин, мерила и критеријуми за избор пројеката из области екологије и заштите животне средине који својим квалитетом доприносе заштити и унапређивању животне средине, а финансирају се, односно суфинансирају из буџетског Фонда за заштиту и унапређивање животне средине Града Врања. </w:t>
      </w:r>
    </w:p>
    <w:p w:rsidR="00801E85" w:rsidRPr="003862AC" w:rsidRDefault="00801E85" w:rsidP="00801E85">
      <w:pPr>
        <w:jc w:val="both"/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2.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Финансирање и суфинансирање пројеката из области екологије и заштите животне средине из буџетског Фонда за заштиту и унапређивање животне средине Града Врања врши се по основу јавног конкурса ( у даљем тексту: конкурс), у складу са законом, овим правилником и другим прописима.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Висина средстава за намене из става 1. овог члана одређује се Програмом за заштиту и унапређивање животне средине Града Врања. </w:t>
      </w:r>
    </w:p>
    <w:p w:rsidR="00801E85" w:rsidRPr="003862AC" w:rsidRDefault="00801E85" w:rsidP="00801E85">
      <w:pPr>
        <w:jc w:val="both"/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3.</w:t>
      </w:r>
    </w:p>
    <w:p w:rsidR="00801E85" w:rsidRPr="003862AC" w:rsidRDefault="00801E85" w:rsidP="00801E85">
      <w:pPr>
        <w:ind w:firstLine="720"/>
        <w:jc w:val="both"/>
        <w:rPr>
          <w:lang w:val="sr-Cyrl-CS"/>
        </w:rPr>
      </w:pPr>
      <w:r w:rsidRPr="003862AC">
        <w:rPr>
          <w:lang w:val="sr-Cyrl-CS"/>
        </w:rPr>
        <w:t>Конкурс расписује Градско веће Града Врања (у даљем тексту: Градско веће).</w:t>
      </w:r>
    </w:p>
    <w:p w:rsidR="00801E85" w:rsidRPr="003862AC" w:rsidRDefault="00801E85" w:rsidP="00801E85">
      <w:pPr>
        <w:jc w:val="both"/>
      </w:pPr>
      <w:r w:rsidRPr="003862AC">
        <w:tab/>
        <w:t>Конкурс се објављује у средствима јавног информисања и на званичном сајту Града</w:t>
      </w:r>
      <w:r w:rsidRPr="003862AC">
        <w:rPr>
          <w:lang w:val="sr-Cyrl-CS"/>
        </w:rPr>
        <w:t>.</w:t>
      </w:r>
      <w:r w:rsidRPr="003862AC">
        <w:t xml:space="preserve"> </w:t>
      </w:r>
    </w:p>
    <w:p w:rsidR="00801E85" w:rsidRPr="003862AC" w:rsidRDefault="008827CB" w:rsidP="00801E85">
      <w:pPr>
        <w:jc w:val="both"/>
        <w:rPr>
          <w:lang w:val="sr-Cyrl-CS"/>
        </w:rPr>
      </w:pPr>
      <w:r>
        <w:rPr>
          <w:lang w:val="sr-Cyrl-CS"/>
        </w:rPr>
        <w:tab/>
        <w:t xml:space="preserve">Конкурс се расписује </w:t>
      </w:r>
      <w:r w:rsidR="00801E85" w:rsidRPr="003862AC">
        <w:rPr>
          <w:lang w:val="sr-Cyrl-CS"/>
        </w:rPr>
        <w:t>једном годишње</w:t>
      </w:r>
      <w:r>
        <w:rPr>
          <w:lang w:val="sr-Cyrl-CS"/>
        </w:rPr>
        <w:t>.</w:t>
      </w:r>
      <w:r w:rsidR="00801E85" w:rsidRPr="003862AC">
        <w:rPr>
          <w:lang w:val="sr-Cyrl-CS"/>
        </w:rPr>
        <w:t xml:space="preserve"> </w:t>
      </w:r>
    </w:p>
    <w:p w:rsidR="00801E85" w:rsidRPr="003862AC" w:rsidRDefault="00801E85" w:rsidP="00801E85">
      <w:pPr>
        <w:jc w:val="center"/>
        <w:rPr>
          <w:b/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4.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На конкурс се могу пријавити невладине организације (удружења грађана) и неформална удружења чије је седиште односно пребивалиште на територији града Врања, под условима и начин прописаним овим правилником и другим прописима.</w:t>
      </w:r>
    </w:p>
    <w:p w:rsidR="00801E85" w:rsidRPr="003862AC" w:rsidRDefault="00801E85" w:rsidP="00801E85">
      <w:pPr>
        <w:jc w:val="both"/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5.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Рок за подношење пријаве на конкурс је </w:t>
      </w:r>
      <w:r w:rsidRPr="003862AC">
        <w:t>3</w:t>
      </w:r>
      <w:r w:rsidRPr="003862AC">
        <w:rPr>
          <w:lang w:val="sr-Cyrl-CS"/>
        </w:rPr>
        <w:t>0 дана од дана објављивања конкурса у средствима јавног информисања.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Пријава на конкурс мора да садржи: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1) основне податке о подносиоцу пројекта, са одговарајућом документацијом;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- назив, делатност, структуру запослених и ангажованих на пројектима, ПИБ, партнере;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- програме који су реализовани или су у току;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- евалуацију најзначајнијих активности у претходној години (скраћена верзија);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lastRenderedPageBreak/>
        <w:tab/>
        <w:t>- одлуку надлежног органа правног лица о усвајању предлога пројекта;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- професионалну биографију;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2) пројекат којим се конкурише за средства, са описом истог, циљевима који се постижу његовом реализацијом, тачним подацима о средствима пројекта и изворима финансирања, времену и носиоцима реализације пројекта;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3) друге податке  који су саставни део пријаве на конкурс;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4) изјаву учесника конкурса да ће наменски утрошити средства и да ће након завршетка програма, односно пројекта доставити извештај о реализацији програма.</w:t>
      </w:r>
    </w:p>
    <w:p w:rsidR="00801E85" w:rsidRPr="003862AC" w:rsidRDefault="00801E85" w:rsidP="00801E85">
      <w:pPr>
        <w:ind w:firstLine="720"/>
        <w:jc w:val="both"/>
        <w:rPr>
          <w:lang w:val="sr-Cyrl-CS"/>
        </w:rPr>
      </w:pPr>
      <w:r w:rsidRPr="003862AC">
        <w:rPr>
          <w:lang w:val="sr-Cyrl-CS"/>
        </w:rPr>
        <w:t xml:space="preserve">Образац пријаве  на конкурс је саставни део конкурса.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Пријава се подноси за укупна (финансирање) или недостајућа средства (суфинансирање) за реализацију новог или завршетак започетог пројекта.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Образац пријаве, односно Листе за подношење предлога пројеката, прилога и изјаве биће доступни свим учесницима конкурса, у виду формулара на ВЕБ сајту Града Врања. </w:t>
      </w:r>
    </w:p>
    <w:p w:rsidR="00801E85" w:rsidRPr="003862AC" w:rsidRDefault="00801E85" w:rsidP="00801E85">
      <w:pPr>
        <w:jc w:val="both"/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6.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Неће се разматрати неблаговремене и непотпуне пријаве.</w:t>
      </w:r>
    </w:p>
    <w:p w:rsidR="00801E85" w:rsidRPr="003862AC" w:rsidRDefault="00801E85" w:rsidP="00801E85">
      <w:pPr>
        <w:jc w:val="center"/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7.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Поступак по конкурсу спроводи Комисија за вредновање пројеката из области екологије и заштите животне средине који се финансирају из буџетског Фонда за заштиту и унапређивање животне средине Града Врања (у даљем тексту: Комисија).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Комисију именује Градско веће.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Састав и број чланова Комисије, мандат, начин рада и одлучивања Комисије, уређују се посебним актом Градског већа.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Комисија је дужна да најкасније у року од 20 дана од дана истека рока за подношења пријава по расписаном конкурсу  размотри приспеле пријаве са прилозима, у смислу одредаба овог правилника.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Комисија ће на основу критеријума овог правилника сачинити предлог пројеката са расподелом средстава који доставља Градском већу на одлучивање.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Градско веће доноси одлуку о избору пројекта и расподели средстава, најкасније у року од 10 дана од дана подношења предлога Комисије, с тим да рок не може бити дужи од 30 дана од дана истека рока за подношење пријава по расписаном конкурсу.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За изабране пројекте закључују се уговори о њиховом финансирању односно суфинансирању из буџета Града Врања.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У име Града, уговоре закључује Градоначелник са подносиоцима пројеката у смислу става 7. овог члана.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Резултати конкурса у смислу става 6 овог члана  објављују се на  сајту Града као и  средствима јавног информисања.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8.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Пр</w:t>
      </w:r>
      <w:r w:rsidR="008827CB">
        <w:rPr>
          <w:lang w:val="sr-Cyrl-CS"/>
        </w:rPr>
        <w:t>ојекат се мора реализовати до 31</w:t>
      </w:r>
      <w:r w:rsidRPr="003862AC">
        <w:rPr>
          <w:lang w:val="sr-Cyrl-CS"/>
        </w:rPr>
        <w:t xml:space="preserve">. децембра године за коју је расписан конкурс.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801E85" w:rsidRPr="003862AC" w:rsidRDefault="00801E85" w:rsidP="00801E85">
      <w:pPr>
        <w:ind w:firstLine="720"/>
        <w:jc w:val="both"/>
        <w:rPr>
          <w:lang w:val="sr-Cyrl-CS"/>
        </w:rPr>
      </w:pPr>
      <w:r w:rsidRPr="003862AC">
        <w:rPr>
          <w:lang w:val="sr-Cyrl-CS"/>
        </w:rPr>
        <w:t>Корисници ср</w:t>
      </w:r>
      <w:r w:rsidR="008827CB">
        <w:rPr>
          <w:lang w:val="sr-Cyrl-CS"/>
        </w:rPr>
        <w:t>едстава дужни су да у року од 15</w:t>
      </w:r>
      <w:r w:rsidRPr="003862AC">
        <w:rPr>
          <w:lang w:val="sr-Cyrl-CS"/>
        </w:rPr>
        <w:t xml:space="preserve"> дана од завршетка, односно реализације пројеката, Градском већу доставе извештај о реализацији са финансијским показатељима утрошка средстава.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У случају не достављања, односно неблаговремене доставе извештаја, или  одступања од одбреног пројекта  без предходне сагласности Комисије, подносилац </w:t>
      </w:r>
      <w:r w:rsidRPr="003862AC">
        <w:rPr>
          <w:lang w:val="sr-Cyrl-CS"/>
        </w:rPr>
        <w:lastRenderedPageBreak/>
        <w:t xml:space="preserve">пројекта са којим је закључен уговор дужан је да Граду врати укупан износ средстава одобрених за финансирање или суфинансирање пројекта из буџета Града, у складу са уговором. </w:t>
      </w:r>
    </w:p>
    <w:p w:rsidR="00801E85" w:rsidRPr="003862AC" w:rsidRDefault="00801E85" w:rsidP="00801E85">
      <w:pPr>
        <w:ind w:firstLine="720"/>
        <w:jc w:val="both"/>
        <w:rPr>
          <w:lang w:val="sr-Cyrl-CS"/>
        </w:rPr>
      </w:pPr>
      <w:r w:rsidRPr="003862AC">
        <w:rPr>
          <w:lang w:val="sr-Cyrl-CS"/>
        </w:rPr>
        <w:t xml:space="preserve">Уколико корисник не поднесе извештај у складу са одредбама овог правилника, неће моћи да учествује у наредном конкурсном поступку за финансирање или суфинансирање пројекта. </w:t>
      </w:r>
    </w:p>
    <w:p w:rsidR="00801E85" w:rsidRPr="003862AC" w:rsidRDefault="00801E85" w:rsidP="00801E85">
      <w:pPr>
        <w:jc w:val="both"/>
        <w:rPr>
          <w:lang w:val="sr-Cyrl-CS"/>
        </w:rPr>
      </w:pP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9.</w:t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МЕРИЛА  И КРИТЕРИЈУМИ ЗА ИЗБОР ПРОЈЕКАТА</w:t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ИЗ ОБЛАСТИ ЕКОЛОГИЈЕ И ЗАШТИТЕ ЖИВОТНЕ СРЕДИНЕ</w:t>
      </w:r>
    </w:p>
    <w:p w:rsidR="00801E85" w:rsidRPr="003862AC" w:rsidRDefault="00801E85" w:rsidP="00801E85">
      <w:pPr>
        <w:jc w:val="center"/>
        <w:rPr>
          <w:b/>
          <w:lang w:val="sr-Cyrl-CS"/>
        </w:rPr>
      </w:pP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Пројекти који се финансирају и суфинансирају из буџетског Фонда за заштиту и унапређивање животне средине Града морају да испуњавају следећа општа мерила:</w:t>
      </w:r>
    </w:p>
    <w:p w:rsidR="00801E85" w:rsidRPr="003862AC" w:rsidRDefault="00801E85" w:rsidP="00801E85">
      <w:pPr>
        <w:numPr>
          <w:ilvl w:val="0"/>
          <w:numId w:val="1"/>
        </w:numPr>
        <w:jc w:val="both"/>
        <w:rPr>
          <w:lang w:val="sr-Cyrl-CS"/>
        </w:rPr>
      </w:pPr>
      <w:r w:rsidRPr="003862AC">
        <w:rPr>
          <w:lang w:val="sr-Cyrl-CS"/>
        </w:rPr>
        <w:t>Подршка реформи локалне политике заштите животне средине кроз садржајну иновативност понуђеног пројекта;</w:t>
      </w:r>
    </w:p>
    <w:p w:rsidR="00801E85" w:rsidRPr="003862AC" w:rsidRDefault="00801E85" w:rsidP="00801E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862AC">
        <w:rPr>
          <w:rFonts w:ascii="Times New Roman" w:hAnsi="Times New Roman"/>
          <w:sz w:val="24"/>
          <w:szCs w:val="24"/>
          <w:lang w:val="sr-Cyrl-CS"/>
        </w:rPr>
        <w:t xml:space="preserve">Побољшање квалитета животне средине, односно конкретна корист већег броја грађана Врања. 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>Пројекти из става 1. овог члана, поред општих мерила морају да испуњавају и најмање једно од следећих посебних мерила, и то: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1) Развијање еколошке свести, културе и мишљења деце или одраслих на територији града Врања;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2) Подстицање грађана са посебним потребама да се укључе у пројекте заштите животне средине;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3) Континуирана и одржива афирмација бриге о заштити животне средине на територији града Врања. </w:t>
      </w:r>
    </w:p>
    <w:p w:rsidR="00801E85" w:rsidRPr="003862AC" w:rsidRDefault="00801E85" w:rsidP="00801E85">
      <w:pPr>
        <w:jc w:val="center"/>
        <w:rPr>
          <w:b/>
          <w:lang w:val="sr-Cyrl-CS"/>
        </w:rPr>
      </w:pPr>
      <w:r w:rsidRPr="003862AC">
        <w:rPr>
          <w:b/>
          <w:lang w:val="sr-Cyrl-CS"/>
        </w:rPr>
        <w:t>Члан 10.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Правилник ступа на снагу даном доношења.</w:t>
      </w:r>
    </w:p>
    <w:p w:rsidR="00801E85" w:rsidRPr="003862AC" w:rsidRDefault="00801E85" w:rsidP="00801E85">
      <w:pPr>
        <w:jc w:val="both"/>
        <w:rPr>
          <w:lang w:val="sr-Cyrl-CS"/>
        </w:rPr>
      </w:pPr>
      <w:r w:rsidRPr="003862AC">
        <w:rPr>
          <w:lang w:val="sr-Cyrl-CS"/>
        </w:rPr>
        <w:tab/>
        <w:t>Правилник објавити у „Службеном гласнику града Врања“.</w:t>
      </w:r>
    </w:p>
    <w:p w:rsidR="00801E85" w:rsidRPr="003862AC" w:rsidRDefault="00801E85" w:rsidP="00801E85">
      <w:pPr>
        <w:jc w:val="both"/>
        <w:rPr>
          <w:lang w:val="sr-Cyrl-CS"/>
        </w:rPr>
      </w:pPr>
    </w:p>
    <w:p w:rsidR="00801E85" w:rsidRDefault="00801E85" w:rsidP="00801E8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801E85" w:rsidRDefault="00730579" w:rsidP="00801E8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23.02.</w:t>
      </w:r>
      <w:r w:rsidR="00801E85">
        <w:rPr>
          <w:b/>
          <w:sz w:val="26"/>
          <w:szCs w:val="26"/>
          <w:lang w:val="sr-Cyrl-CS"/>
        </w:rPr>
        <w:t xml:space="preserve">2017. године, </w:t>
      </w:r>
      <w:r>
        <w:rPr>
          <w:b/>
          <w:sz w:val="26"/>
          <w:szCs w:val="26"/>
          <w:lang w:val="sr-Cyrl-CS"/>
        </w:rPr>
        <w:t>број:06-35</w:t>
      </w:r>
      <w:r w:rsidR="00801E85">
        <w:rPr>
          <w:b/>
          <w:sz w:val="26"/>
          <w:szCs w:val="26"/>
          <w:lang w:val="sr-Cyrl-CS"/>
        </w:rPr>
        <w:t>/2017-04</w:t>
      </w:r>
    </w:p>
    <w:p w:rsidR="00801E85" w:rsidRDefault="00801E85" w:rsidP="00801E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801E85" w:rsidRDefault="00801E85" w:rsidP="00801E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ПРЕДСЕДНИК </w:t>
      </w:r>
    </w:p>
    <w:p w:rsidR="00801E85" w:rsidRDefault="00801E85" w:rsidP="00801E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ГРАДСКОГ ВЕЋА,</w:t>
      </w:r>
    </w:p>
    <w:p w:rsidR="00801E85" w:rsidRDefault="00801E85" w:rsidP="00801E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</w:t>
      </w:r>
      <w:r w:rsidR="00C10A02">
        <w:rPr>
          <w:b/>
          <w:sz w:val="26"/>
          <w:szCs w:val="26"/>
          <w:lang w:val="sr-Cyrl-CS"/>
        </w:rPr>
        <w:t xml:space="preserve">                              </w:t>
      </w:r>
      <w:r>
        <w:rPr>
          <w:b/>
          <w:sz w:val="26"/>
          <w:szCs w:val="26"/>
          <w:lang w:val="sr-Cyrl-CS"/>
        </w:rPr>
        <w:t xml:space="preserve"> 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C10A02" w:rsidRDefault="00C10A02" w:rsidP="00801E85">
      <w:pPr>
        <w:jc w:val="both"/>
        <w:rPr>
          <w:b/>
          <w:sz w:val="26"/>
          <w:szCs w:val="26"/>
          <w:lang w:val="sr-Cyrl-CS"/>
        </w:rPr>
      </w:pPr>
    </w:p>
    <w:p w:rsidR="00C10A02" w:rsidRDefault="00C10A02" w:rsidP="00801E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Самостални саветник</w:t>
      </w:r>
    </w:p>
    <w:p w:rsidR="00C10A02" w:rsidRDefault="00C10A02" w:rsidP="00801E85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772E93" w:rsidRDefault="00772E93" w:rsidP="00801E85">
      <w:pPr>
        <w:jc w:val="both"/>
        <w:rPr>
          <w:b/>
          <w:sz w:val="26"/>
          <w:szCs w:val="26"/>
          <w:lang w:val="sr-Cyrl-CS"/>
        </w:rPr>
      </w:pPr>
    </w:p>
    <w:p w:rsidR="00772E93" w:rsidRDefault="00772E93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801E85">
      <w:pPr>
        <w:jc w:val="both"/>
        <w:rPr>
          <w:b/>
          <w:sz w:val="26"/>
          <w:szCs w:val="26"/>
          <w:lang w:val="sr-Cyrl-CS"/>
        </w:rPr>
      </w:pPr>
    </w:p>
    <w:p w:rsidR="00C10A02" w:rsidRDefault="00C10A02" w:rsidP="00772E93">
      <w:pPr>
        <w:ind w:firstLine="720"/>
        <w:jc w:val="both"/>
        <w:rPr>
          <w:sz w:val="26"/>
          <w:szCs w:val="26"/>
          <w:lang w:val="sr-Cyrl-CS"/>
        </w:rPr>
      </w:pPr>
    </w:p>
    <w:p w:rsidR="00772E93" w:rsidRPr="00D90845" w:rsidRDefault="00772E93" w:rsidP="00772E9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члана 100. Закона о заштити животне средине („Службени гласник РС“ бр.135/2004</w:t>
      </w:r>
      <w:r w:rsidRPr="00C40BA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14/2016), Програма коришћења средстава буџетског фонда за заштиту животне средине града Врања </w:t>
      </w:r>
      <w:r>
        <w:rPr>
          <w:lang w:val="sr-Cyrl-CS"/>
        </w:rPr>
        <w:t xml:space="preserve"> </w:t>
      </w:r>
      <w:r w:rsidRPr="00777008">
        <w:rPr>
          <w:sz w:val="26"/>
          <w:szCs w:val="26"/>
          <w:lang w:val="sr-Cyrl-CS"/>
        </w:rPr>
        <w:t>члана 6. став 1</w:t>
      </w:r>
      <w:r>
        <w:rPr>
          <w:sz w:val="26"/>
          <w:szCs w:val="26"/>
          <w:lang w:val="sr-Cyrl-CS"/>
        </w:rPr>
        <w:t>. тачка 10</w:t>
      </w:r>
      <w:r w:rsidRPr="00777008">
        <w:rPr>
          <w:sz w:val="26"/>
          <w:szCs w:val="26"/>
          <w:lang w:val="sr-Cyrl-CS"/>
        </w:rPr>
        <w:t>., члана 6</w:t>
      </w:r>
      <w:r>
        <w:rPr>
          <w:sz w:val="26"/>
          <w:szCs w:val="26"/>
          <w:lang w:val="sr-Cyrl-CS"/>
        </w:rPr>
        <w:t>1. и 66</w:t>
      </w:r>
      <w:r w:rsidRPr="00777008">
        <w:rPr>
          <w:sz w:val="26"/>
          <w:szCs w:val="26"/>
          <w:lang w:val="sr-Cyrl-CS"/>
        </w:rPr>
        <w:t>. Пословника Градског већа града Врања</w:t>
      </w:r>
      <w:r>
        <w:rPr>
          <w:sz w:val="26"/>
          <w:szCs w:val="26"/>
          <w:lang w:val="sr-Cyrl-CS"/>
        </w:rPr>
        <w:t xml:space="preserve"> </w:t>
      </w:r>
      <w:r w:rsidRPr="00A13084">
        <w:rPr>
          <w:sz w:val="26"/>
          <w:szCs w:val="26"/>
          <w:lang w:val="sr-Cyrl-CS"/>
        </w:rPr>
        <w:t>(„Службен</w:t>
      </w:r>
      <w:r>
        <w:rPr>
          <w:sz w:val="26"/>
          <w:szCs w:val="26"/>
          <w:lang w:val="sr-Cyrl-CS"/>
        </w:rPr>
        <w:t>и гласник Града Врања“, број: 20/2016</w:t>
      </w:r>
      <w:r w:rsidRPr="00A13084">
        <w:rPr>
          <w:sz w:val="26"/>
          <w:szCs w:val="26"/>
          <w:lang w:val="sr-Cyrl-CS"/>
        </w:rPr>
        <w:t>)</w:t>
      </w:r>
      <w:r w:rsidRPr="0077700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Градско веће Града Врања,на седници одржаној дана:</w:t>
      </w:r>
      <w:r>
        <w:rPr>
          <w:sz w:val="26"/>
          <w:szCs w:val="26"/>
          <w:lang w:val="en-US"/>
        </w:rPr>
        <w:t xml:space="preserve"> </w:t>
      </w:r>
      <w:r w:rsidR="00E415E3">
        <w:rPr>
          <w:sz w:val="26"/>
          <w:szCs w:val="26"/>
        </w:rPr>
        <w:t>23.0</w:t>
      </w:r>
      <w:r w:rsidR="00730579">
        <w:rPr>
          <w:sz w:val="26"/>
          <w:szCs w:val="26"/>
        </w:rPr>
        <w:t>2.</w:t>
      </w:r>
      <w:r>
        <w:rPr>
          <w:sz w:val="26"/>
          <w:szCs w:val="26"/>
          <w:lang w:val="sr-Cyrl-CS"/>
        </w:rPr>
        <w:t>2017. године, донело је</w:t>
      </w:r>
    </w:p>
    <w:p w:rsidR="00772E93" w:rsidRDefault="00772E93" w:rsidP="00772E93">
      <w:pPr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   Р   А   В   И   Л   Н   И   К</w:t>
      </w: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РАДУ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</w:t>
      </w: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</w:rPr>
        <w:t>I ОПШТЕ ОДРЕДБЕ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772E93" w:rsidRPr="00EB39A1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Овим Правилником ближе се уређује делокруг, начин рада и одлучивања и друга питања од значаја за рад Комисије за вредновање програма и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</w:t>
      </w:r>
      <w:r>
        <w:rPr>
          <w:sz w:val="26"/>
          <w:szCs w:val="26"/>
        </w:rPr>
        <w:t xml:space="preserve">(у даљем тексту: </w:t>
      </w:r>
      <w:r>
        <w:rPr>
          <w:sz w:val="26"/>
          <w:szCs w:val="26"/>
          <w:lang w:val="sr-Cyrl-CS"/>
        </w:rPr>
        <w:t>Комисија</w:t>
      </w:r>
      <w:r>
        <w:rPr>
          <w:sz w:val="26"/>
          <w:szCs w:val="26"/>
        </w:rPr>
        <w:t>)</w:t>
      </w:r>
      <w:r>
        <w:rPr>
          <w:sz w:val="26"/>
          <w:szCs w:val="26"/>
          <w:lang w:val="sr-Cyrl-CS"/>
        </w:rPr>
        <w:t>.</w:t>
      </w:r>
    </w:p>
    <w:p w:rsidR="00772E93" w:rsidRDefault="00772E93" w:rsidP="00772E93">
      <w:pPr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772E93" w:rsidRPr="00BB7712" w:rsidRDefault="00772E93" w:rsidP="00772E93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BB7712">
        <w:rPr>
          <w:sz w:val="26"/>
          <w:szCs w:val="26"/>
          <w:lang w:val="sr-Cyrl-CS"/>
        </w:rPr>
        <w:t>Комисију образује Градско веће посебним актом.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Комисија  је независна у свом раду.</w:t>
      </w:r>
    </w:p>
    <w:p w:rsidR="00772E93" w:rsidRPr="00300B7C" w:rsidRDefault="00772E93" w:rsidP="00772E9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Комисија за свој рад одговара Градском већу Града Врања ( у даљем тексту: Градско веће).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Комисија је дужна да на захтев Градског већа, а најмање </w:t>
      </w:r>
      <w:r>
        <w:rPr>
          <w:sz w:val="26"/>
          <w:szCs w:val="26"/>
        </w:rPr>
        <w:t>једном</w:t>
      </w:r>
      <w:r>
        <w:rPr>
          <w:sz w:val="26"/>
          <w:szCs w:val="26"/>
          <w:lang w:val="sr-Cyrl-CS"/>
        </w:rPr>
        <w:t xml:space="preserve"> годишње, поднесе извештај о свом раду.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Рад Комисије је јаван.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Pr="00E61498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4.</w:t>
      </w:r>
    </w:p>
    <w:p w:rsidR="00772E93" w:rsidRDefault="00772E93" w:rsidP="00772E9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Комисија предлаже висину и начин коришћења средстава из става 1. овог члана.</w:t>
      </w:r>
    </w:p>
    <w:p w:rsidR="00772E93" w:rsidRPr="00777008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>II С</w:t>
      </w:r>
      <w:r>
        <w:rPr>
          <w:b/>
          <w:sz w:val="26"/>
          <w:szCs w:val="26"/>
          <w:lang w:val="sr-Cyrl-CS"/>
        </w:rPr>
        <w:t>АСТАВ КОМИСИЈЕ</w:t>
      </w:r>
    </w:p>
    <w:p w:rsidR="00772E93" w:rsidRPr="00835902" w:rsidRDefault="00772E93" w:rsidP="00772E93">
      <w:pPr>
        <w:ind w:firstLine="720"/>
        <w:jc w:val="both"/>
        <w:rPr>
          <w:b/>
          <w:sz w:val="26"/>
          <w:szCs w:val="26"/>
          <w:lang w:val="sr-Cyrl-CS"/>
        </w:rPr>
      </w:pPr>
    </w:p>
    <w:p w:rsidR="00772E93" w:rsidRPr="00BB7712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5.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Комисија има седам чланова, укључујући и председника и заменика председника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Председник Комисије представља Комисију, заказује и председава седницама, потписује акта Комисије и обавља друге послове у складу са овим правилником и другим прописима.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 Комисије има заменика, који га замењује у случају његове одсутности или спречености да обавља своју дужност.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6.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Чланови Комисије се именују из реда лица која су својим радом у области екологије и заштите животне средине дала значајан допринос унапређењу животне средине Града.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Члан Градског већа за ресор екологија и заштиту животне средине је председник Комисије по функцији.</w:t>
      </w:r>
    </w:p>
    <w:p w:rsidR="00772E93" w:rsidRPr="00BB7712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7.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Члановима Комисије престаје мандат пре истека времена на које су именовани, подношењем оставке или разрешењем.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Градско веће може разрешити поједине чланове Комисије на образложен писани предлог најмање једне трећине чланова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Члан Комисије се разрешава у случајевима када најмање три пута неоправдано одсуствује са седница Комисије, када несавесним радом онемогућава рад Комисије, као и када својом неактивношћу не доприноси раду Комисије. 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Pr="00AF53B6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8.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 случају престанка мандата члана Комисије пре истека времена на које је именован, до именовања новог члана, преостали број чланова Комисије чини његов пуни састав за постојање кворума за одлучивање, с тим што не може бити мањи од четири члана.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9.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Комисија има секретара.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Секретар Комисије обавља стручне и администартивно техничке послове за потребе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Pr="00E04978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</w:rPr>
        <w:t xml:space="preserve">III ДЕЛОКРУГ </w:t>
      </w:r>
      <w:r>
        <w:rPr>
          <w:b/>
          <w:sz w:val="26"/>
          <w:szCs w:val="26"/>
          <w:lang w:val="sr-Cyrl-CS"/>
        </w:rPr>
        <w:t>КОМИСИЈЕ</w:t>
      </w:r>
    </w:p>
    <w:p w:rsidR="00772E93" w:rsidRDefault="00772E93" w:rsidP="00772E93">
      <w:pPr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10.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Комисија спроводи поступак по расписаном конкурсу Градског већа за финансирање и суфинансирање програма и пројеката из области екологије и заштите животне средине из буџетског Фонда за заштиту и унапређење животне средине Града Врања.</w:t>
      </w:r>
    </w:p>
    <w:p w:rsidR="00772E93" w:rsidRPr="00AE32FA" w:rsidRDefault="00772E93" w:rsidP="00772E9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Комисија врши вредновање програма и пројеката из става 1 овог члана, у складу са овим правилником и Правилником о начину,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Врања.</w:t>
      </w:r>
    </w:p>
    <w:p w:rsidR="00772E93" w:rsidRPr="00F5150B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>
        <w:rPr>
          <w:sz w:val="26"/>
          <w:szCs w:val="26"/>
        </w:rPr>
        <w:tab/>
      </w:r>
      <w:r w:rsidRPr="005C6B66">
        <w:rPr>
          <w:b/>
          <w:sz w:val="26"/>
          <w:szCs w:val="26"/>
        </w:rPr>
        <w:t>I</w:t>
      </w:r>
      <w:r w:rsidRPr="00F5150B">
        <w:rPr>
          <w:b/>
          <w:sz w:val="26"/>
          <w:szCs w:val="26"/>
        </w:rPr>
        <w:t>V НАЧИН РАДА И ОДЛУЧИВАЊА</w:t>
      </w:r>
    </w:p>
    <w:p w:rsidR="00772E93" w:rsidRPr="00F5150B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Pr="009D2176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11.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Седнице Комисије сазива председник Комисије, по потреби.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 Комисије је дужан да сазове седницу на писани предлог најмање једне трећине чланова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 смислу става 1. и 2. овог члана, сазивају се, по потреби, консултативне седнице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12.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Седницама Комисије председава председник Комисије, кога у његовом одсуству мења заменик председника Комисије.</w:t>
      </w:r>
    </w:p>
    <w:p w:rsidR="00772E93" w:rsidRPr="00464334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 случају одсуства и председника и заменика председника Комисије, чланови Комисије, под условом да је обезбеђен кворум за рад и пуноважно одлучивање, бирају председавајућег за ту седницу Комисије.</w:t>
      </w: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13.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Комисија може да ради и пуноважно одлучује, ако седници присуствује већина од укупног броја чланова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Консултативна седнице Комисије може да се одржи ако седници присуствује најмање три члана Комисије.</w:t>
      </w:r>
    </w:p>
    <w:p w:rsidR="00772E93" w:rsidRPr="009E6887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консултативним седницама, ставови и предлози заузимају се консензусом.</w:t>
      </w:r>
    </w:p>
    <w:p w:rsidR="00772E93" w:rsidRDefault="00772E93" w:rsidP="00772E93">
      <w:pPr>
        <w:ind w:firstLine="720"/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14.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Вредновање предлога програма и пројеката врши се попуњавањем формулара, који садржи три опције: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1) „Снажно подржавам пружање финансијске подршке овом пројекту“;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2) „ Подржавам пружање финансијске подршке овом пројекту; или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3) „Изричито сам против пружања финансијске подршке овом пројекту“.</w:t>
      </w:r>
    </w:p>
    <w:p w:rsidR="00772E93" w:rsidRPr="008D5B71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Позитивним гласањем за финансирање предлога програма или пројекта сматра се попуњени формулар са заокруженим опцијама: „Снажно подржавам пружање финансијске подршке овом пројекту“ или „ Подржавам пружање финансијске подршке овом пројекту“, уколико  је такве формуларе попунила већина од укупног броја чланова Комисије.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 изузетним околностима, у случају неопходности одлучивања о пројектном финансирању, позитивним гласањем сматрају се и прибављени потписани формулари од стране чланова који нису присуствовали седници, уколико су попуњени у смислу става 2. овог члана.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 неопходности одлучивања у смислу става 3. овог члана, присутни чланови Комисије на седници одлучују консензусом.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15.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 случају конфликта интереса, односно када је подносилац предлога програма или пројекта институција у којој је члан Комисије запослен, или је на било који други начин укључен у актвности везане за тај пројекат, такав члан </w:t>
      </w:r>
      <w:r>
        <w:rPr>
          <w:sz w:val="26"/>
          <w:szCs w:val="26"/>
          <w:lang w:val="sr-Cyrl-CS"/>
        </w:rPr>
        <w:lastRenderedPageBreak/>
        <w:t>Комисије је дужан да о томе обавести остале чланове Комисије и изузима се из гласања о том предлогу пројекта.</w:t>
      </w:r>
    </w:p>
    <w:p w:rsidR="00772E93" w:rsidRDefault="00772E93" w:rsidP="00772E93">
      <w:pPr>
        <w:jc w:val="center"/>
        <w:rPr>
          <w:b/>
          <w:sz w:val="26"/>
          <w:szCs w:val="26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16.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Комисија је дужна да најкасније у року од 20 дана од дана истека рока за подношење пријава по расписаном конкурсу, размотри приспеле пријаве и у складу са прописаним критеријумима утврди предлог програма и пројеката са расподелом средстава за финансирање или суфинансирање из буџета Града Врања.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Приликом утврђивања предлога из става 1 овог члана, предност имају програми, односно пројекти који предвиђају суфинансирање из средстава буџета Града и задовољавају критеријуме одрживости, као и који су вредновани већим бројем гласова за опцију: „Снажно подржавам пружање финансијске подршке овом пројекту“.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Утврђени предлог из става 1 и 2 овог члана, Комисија доставља Градском већу, ради доношења одлуке о избору програма или пројекта и расподели средстава.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Pr="00777008" w:rsidRDefault="00772E93" w:rsidP="00772E93">
      <w:pPr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V </w:t>
      </w:r>
      <w:r>
        <w:rPr>
          <w:b/>
          <w:sz w:val="26"/>
          <w:szCs w:val="26"/>
          <w:lang w:val="sr-Cyrl-CS"/>
        </w:rPr>
        <w:t>ПРЕЛАЗНЕ И ЗАВРШНЕ ОДРЕДБЕ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17.</w:t>
      </w:r>
    </w:p>
    <w:p w:rsidR="00772E93" w:rsidRPr="00464334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Правилник  ступа на снагу даном доношења.</w:t>
      </w:r>
    </w:p>
    <w:p w:rsidR="00772E93" w:rsidRDefault="00772E93" w:rsidP="00772E9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Правилник објавити у „Службеном гласнику града Врања“.</w:t>
      </w:r>
    </w:p>
    <w:p w:rsidR="00772E93" w:rsidRPr="00C5206E" w:rsidRDefault="00772E93" w:rsidP="00772E93">
      <w:pPr>
        <w:tabs>
          <w:tab w:val="left" w:pos="1650"/>
        </w:tabs>
        <w:jc w:val="both"/>
        <w:rPr>
          <w:sz w:val="26"/>
          <w:szCs w:val="26"/>
          <w:lang w:val="sr-Cyrl-CS"/>
        </w:rPr>
      </w:pPr>
    </w:p>
    <w:p w:rsidR="00772E93" w:rsidRDefault="00772E93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772E93" w:rsidRDefault="00730579" w:rsidP="00772E9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23.02.2017. године, број:06-35</w:t>
      </w:r>
      <w:r w:rsidR="00772E93">
        <w:rPr>
          <w:b/>
          <w:sz w:val="26"/>
          <w:szCs w:val="26"/>
          <w:lang w:val="sr-Cyrl-CS"/>
        </w:rPr>
        <w:t>/2017-04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ПРЕДСЕДНИК 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ГРАДСКОГ ВЕЋА,</w:t>
      </w:r>
    </w:p>
    <w:p w:rsidR="00C10A02" w:rsidRDefault="00772E93" w:rsidP="00C10A0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</w:t>
      </w:r>
      <w:r w:rsidR="00C10A02">
        <w:rPr>
          <w:b/>
          <w:sz w:val="26"/>
          <w:szCs w:val="26"/>
          <w:lang w:val="sr-Cyrl-CS"/>
        </w:rPr>
        <w:t xml:space="preserve">               </w:t>
      </w:r>
      <w:r>
        <w:rPr>
          <w:b/>
          <w:sz w:val="26"/>
          <w:szCs w:val="26"/>
          <w:lang w:val="sr-Cyrl-CS"/>
        </w:rPr>
        <w:t>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C10A02" w:rsidRDefault="00C10A02" w:rsidP="00C10A02">
      <w:pPr>
        <w:jc w:val="both"/>
        <w:rPr>
          <w:b/>
          <w:sz w:val="26"/>
          <w:szCs w:val="26"/>
          <w:lang w:val="sr-Cyrl-CS"/>
        </w:rPr>
      </w:pPr>
    </w:p>
    <w:p w:rsidR="00C10A02" w:rsidRDefault="00C10A02" w:rsidP="00C10A0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Самостални саветник</w:t>
      </w:r>
    </w:p>
    <w:p w:rsidR="00C10A02" w:rsidRDefault="00C10A02" w:rsidP="00C10A0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</w:p>
    <w:p w:rsidR="00772E93" w:rsidRDefault="00772E93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C023A4" w:rsidRDefault="00C023A4" w:rsidP="00772E93">
      <w:pPr>
        <w:jc w:val="both"/>
        <w:rPr>
          <w:b/>
          <w:sz w:val="26"/>
          <w:szCs w:val="26"/>
          <w:lang w:val="sr-Cyrl-CS"/>
        </w:rPr>
      </w:pPr>
    </w:p>
    <w:p w:rsidR="00C023A4" w:rsidRDefault="00C023A4" w:rsidP="00772E93">
      <w:pPr>
        <w:jc w:val="both"/>
        <w:rPr>
          <w:b/>
          <w:sz w:val="26"/>
          <w:szCs w:val="26"/>
          <w:lang w:val="sr-Cyrl-CS"/>
        </w:rPr>
      </w:pPr>
    </w:p>
    <w:p w:rsidR="00C023A4" w:rsidRDefault="00C023A4" w:rsidP="00772E93">
      <w:pPr>
        <w:jc w:val="both"/>
        <w:rPr>
          <w:b/>
          <w:sz w:val="26"/>
          <w:szCs w:val="26"/>
          <w:lang w:val="sr-Cyrl-CS"/>
        </w:rPr>
      </w:pPr>
    </w:p>
    <w:p w:rsidR="009A2CD2" w:rsidRDefault="009A2CD2" w:rsidP="00772E93">
      <w:pPr>
        <w:jc w:val="both"/>
        <w:rPr>
          <w:b/>
          <w:sz w:val="26"/>
          <w:szCs w:val="26"/>
          <w:lang w:val="sr-Cyrl-CS"/>
        </w:rPr>
      </w:pPr>
    </w:p>
    <w:p w:rsidR="00CB2097" w:rsidRDefault="001A7214" w:rsidP="00CB2097">
      <w:pPr>
        <w:tabs>
          <w:tab w:val="left" w:pos="180"/>
        </w:tabs>
        <w:jc w:val="both"/>
        <w:rPr>
          <w:rFonts w:ascii="Arial" w:hAnsi="Arial" w:cs="Arial"/>
          <w:i/>
          <w:sz w:val="22"/>
          <w:szCs w:val="22"/>
          <w:u w:val="single"/>
          <w:lang w:val="sr-Cyrl-CS"/>
        </w:rPr>
      </w:pPr>
      <w:r>
        <w:rPr>
          <w:sz w:val="22"/>
          <w:szCs w:val="22"/>
          <w:lang w:val="sr-Cyrl-CS"/>
        </w:rPr>
        <w:tab/>
        <w:t xml:space="preserve">  </w:t>
      </w:r>
      <w:r w:rsidR="00CB2097" w:rsidRPr="00C7508D">
        <w:rPr>
          <w:sz w:val="22"/>
          <w:szCs w:val="22"/>
          <w:lang w:val="sr-Cyrl-CS"/>
        </w:rPr>
        <w:t>Градско веће Града Врања, којим је председавао градоначелник др. Слободан Миленковић</w:t>
      </w:r>
      <w:r w:rsidR="00772E93" w:rsidRPr="00772E93">
        <w:rPr>
          <w:sz w:val="22"/>
          <w:szCs w:val="22"/>
          <w:lang w:val="sr-Cyrl-CS"/>
        </w:rPr>
        <w:t xml:space="preserve"> </w:t>
      </w:r>
      <w:r w:rsidR="00772E93" w:rsidRPr="00B30DBE">
        <w:rPr>
          <w:sz w:val="22"/>
          <w:szCs w:val="22"/>
          <w:lang w:val="sr-Cyrl-CS"/>
        </w:rPr>
        <w:t xml:space="preserve">у присуству  </w:t>
      </w:r>
      <w:r w:rsidR="00730579">
        <w:rPr>
          <w:sz w:val="22"/>
          <w:szCs w:val="22"/>
        </w:rPr>
        <w:t xml:space="preserve">10 </w:t>
      </w:r>
      <w:r w:rsidR="00772E93" w:rsidRPr="00B30DBE">
        <w:rPr>
          <w:sz w:val="22"/>
          <w:szCs w:val="22"/>
          <w:lang w:val="sr-Cyrl-CS"/>
        </w:rPr>
        <w:t xml:space="preserve">чланова </w:t>
      </w:r>
      <w:r w:rsidR="00772E93">
        <w:rPr>
          <w:sz w:val="22"/>
          <w:szCs w:val="22"/>
          <w:lang w:val="sr-Cyrl-CS"/>
        </w:rPr>
        <w:t>В</w:t>
      </w:r>
      <w:r w:rsidR="00772E93" w:rsidRPr="00B30DBE">
        <w:rPr>
          <w:sz w:val="22"/>
          <w:szCs w:val="22"/>
          <w:lang w:val="sr-Cyrl-CS"/>
        </w:rPr>
        <w:t xml:space="preserve">ећа, </w:t>
      </w:r>
      <w:r w:rsidR="00CB2097" w:rsidRPr="00C7508D">
        <w:rPr>
          <w:sz w:val="22"/>
          <w:szCs w:val="22"/>
          <w:lang w:val="sr-Cyrl-CS"/>
        </w:rPr>
        <w:t xml:space="preserve"> одлучујући по жалби изјављеној од пореског обвезника </w:t>
      </w:r>
      <w:r w:rsidR="00CB2097" w:rsidRPr="00C7508D">
        <w:rPr>
          <w:sz w:val="22"/>
          <w:szCs w:val="22"/>
        </w:rPr>
        <w:t xml:space="preserve">,,MATIZ“ ДОО </w:t>
      </w:r>
      <w:r w:rsidR="00CB2097" w:rsidRPr="00C7508D">
        <w:rPr>
          <w:sz w:val="22"/>
          <w:szCs w:val="22"/>
          <w:lang w:val="sr-Cyrl-CS"/>
        </w:rPr>
        <w:t xml:space="preserve"> Врање, улица Меше Селимовића 30, ПИБ: 102188321 ,  а против решења Града Врања, Градске Управе, Секретаријата за финансије и привреду – Одсека локалне пореске администрације, број 434-1/46/2016 од 16.09.2016.године, у предмету утврђивања локалне комуналне таксе за истицање фирме на пословном простору за 2016.годину, на основу  члана 46.  а у вези са чл. </w:t>
      </w:r>
      <w:r w:rsidR="00CB2097" w:rsidRPr="00C7508D">
        <w:rPr>
          <w:sz w:val="22"/>
          <w:szCs w:val="22"/>
        </w:rPr>
        <w:t xml:space="preserve">66. </w:t>
      </w:r>
      <w:r w:rsidR="00CB2097" w:rsidRPr="00C7508D">
        <w:rPr>
          <w:sz w:val="22"/>
          <w:szCs w:val="22"/>
          <w:lang w:val="sr-Cyrl-CS"/>
        </w:rPr>
        <w:t>став</w:t>
      </w:r>
      <w:r w:rsidR="00CB2097" w:rsidRPr="00C7508D">
        <w:rPr>
          <w:sz w:val="22"/>
          <w:szCs w:val="22"/>
        </w:rPr>
        <w:t xml:space="preserve"> 5</w:t>
      </w:r>
      <w:r w:rsidR="00CB2097" w:rsidRPr="00C7508D">
        <w:rPr>
          <w:sz w:val="22"/>
          <w:szCs w:val="22"/>
          <w:lang w:val="sr-Cyrl-CS"/>
        </w:rPr>
        <w:t xml:space="preserve">. Закона о локалној самоуправи („Службени гласник РС“, број 129/2007 и 83/2014), члан 151. став 1. Закона о пореском поступку и пореској администрацији („Службени гласник РС“, бр. 80/2002, </w:t>
      </w:r>
      <w:r w:rsidR="00CB2097" w:rsidRPr="00C7508D">
        <w:rPr>
          <w:sz w:val="22"/>
          <w:szCs w:val="22"/>
        </w:rPr>
        <w:t xml:space="preserve">84/2002 – </w:t>
      </w:r>
      <w:r w:rsidR="00CB2097" w:rsidRPr="00C7508D">
        <w:rPr>
          <w:sz w:val="22"/>
          <w:szCs w:val="22"/>
          <w:lang w:val="sr-Cyrl-CS"/>
        </w:rPr>
        <w:t>испр.</w:t>
      </w:r>
      <w:r w:rsidR="00CB2097" w:rsidRPr="00C7508D">
        <w:rPr>
          <w:sz w:val="22"/>
          <w:szCs w:val="22"/>
        </w:rPr>
        <w:t xml:space="preserve">, 23/2003 - </w:t>
      </w:r>
      <w:r w:rsidR="00CB2097" w:rsidRPr="00C7508D">
        <w:rPr>
          <w:sz w:val="22"/>
          <w:szCs w:val="22"/>
          <w:lang w:val="sr-Cyrl-CS"/>
        </w:rPr>
        <w:t>испр</w:t>
      </w:r>
      <w:r w:rsidR="00CB2097" w:rsidRPr="00C7508D">
        <w:rPr>
          <w:sz w:val="22"/>
          <w:szCs w:val="22"/>
        </w:rPr>
        <w:t xml:space="preserve">., 70/2003, 55/2004, 61/2005, 85/2005 – </w:t>
      </w:r>
      <w:r w:rsidR="00CB2097" w:rsidRPr="00C7508D">
        <w:rPr>
          <w:sz w:val="22"/>
          <w:szCs w:val="22"/>
          <w:lang w:val="sr-Cyrl-CS"/>
        </w:rPr>
        <w:t>др. закон</w:t>
      </w:r>
      <w:r w:rsidR="00CB2097" w:rsidRPr="00C7508D">
        <w:rPr>
          <w:sz w:val="22"/>
          <w:szCs w:val="22"/>
        </w:rPr>
        <w:t xml:space="preserve">, 62/2006 – </w:t>
      </w:r>
      <w:r w:rsidR="00CB2097" w:rsidRPr="00C7508D">
        <w:rPr>
          <w:sz w:val="22"/>
          <w:szCs w:val="22"/>
          <w:lang w:val="sr-Cyrl-CS"/>
        </w:rPr>
        <w:t>др. закон</w:t>
      </w:r>
      <w:r w:rsidR="00CB2097" w:rsidRPr="00C7508D">
        <w:rPr>
          <w:sz w:val="22"/>
          <w:szCs w:val="22"/>
        </w:rPr>
        <w:t xml:space="preserve">, 63/2006 – </w:t>
      </w:r>
      <w:r w:rsidR="00CB2097" w:rsidRPr="00C7508D">
        <w:rPr>
          <w:sz w:val="22"/>
          <w:szCs w:val="22"/>
          <w:lang w:val="sr-Cyrl-CS"/>
        </w:rPr>
        <w:t>испр. др. закона</w:t>
      </w:r>
      <w:r w:rsidR="00CB2097" w:rsidRPr="00C7508D">
        <w:rPr>
          <w:sz w:val="22"/>
          <w:szCs w:val="22"/>
        </w:rPr>
        <w:t xml:space="preserve">, 61/2007, 20/2009, 72/2009 – </w:t>
      </w:r>
      <w:r w:rsidR="00CB2097" w:rsidRPr="00C7508D">
        <w:rPr>
          <w:sz w:val="22"/>
          <w:szCs w:val="22"/>
          <w:lang w:val="sr-Cyrl-CS"/>
        </w:rPr>
        <w:t>др. закон</w:t>
      </w:r>
      <w:r w:rsidR="00CB2097" w:rsidRPr="00C7508D">
        <w:rPr>
          <w:sz w:val="22"/>
          <w:szCs w:val="22"/>
        </w:rPr>
        <w:t xml:space="preserve">, 53/2010, 101/2011, 2/2012 – </w:t>
      </w:r>
      <w:r w:rsidR="00CB2097" w:rsidRPr="00C7508D">
        <w:rPr>
          <w:sz w:val="22"/>
          <w:szCs w:val="22"/>
          <w:lang w:val="sr-Cyrl-CS"/>
        </w:rPr>
        <w:t>испр.</w:t>
      </w:r>
      <w:r w:rsidR="00CB2097" w:rsidRPr="00C7508D">
        <w:rPr>
          <w:sz w:val="22"/>
          <w:szCs w:val="22"/>
        </w:rPr>
        <w:t xml:space="preserve">, 93/2012, 47/2013, 108/2013, 68/2014, 105/2014, 91/2015 – </w:t>
      </w:r>
      <w:r w:rsidR="00CB2097" w:rsidRPr="00C7508D">
        <w:rPr>
          <w:sz w:val="22"/>
          <w:szCs w:val="22"/>
          <w:lang w:val="sr-Cyrl-CS"/>
        </w:rPr>
        <w:t>аутентично тумачење</w:t>
      </w:r>
      <w:r w:rsidR="00CB2097" w:rsidRPr="00C7508D">
        <w:rPr>
          <w:sz w:val="22"/>
          <w:szCs w:val="22"/>
        </w:rPr>
        <w:t xml:space="preserve">, 112/2015 </w:t>
      </w:r>
      <w:r w:rsidR="00CB2097" w:rsidRPr="00C7508D">
        <w:rPr>
          <w:sz w:val="22"/>
          <w:szCs w:val="22"/>
          <w:lang w:val="sr-Cyrl-CS"/>
        </w:rPr>
        <w:t>и</w:t>
      </w:r>
      <w:r w:rsidR="00CB2097" w:rsidRPr="00C7508D">
        <w:rPr>
          <w:sz w:val="22"/>
          <w:szCs w:val="22"/>
        </w:rPr>
        <w:t xml:space="preserve"> 15/2016</w:t>
      </w:r>
      <w:r w:rsidR="00CB2097" w:rsidRPr="00C7508D">
        <w:rPr>
          <w:sz w:val="22"/>
          <w:szCs w:val="22"/>
          <w:lang w:val="sr-Cyrl-CS"/>
        </w:rPr>
        <w:t xml:space="preserve">), члана 15. и 15а. Закона о финансирању локалне самоуправе(,,Службени гласник РС“,број:62/06,47/11,93/12,99/13 – усклађени дин.изн.,125/14 – усклађени дин.изн., 95/15 – усклађени дин.изн.,83/16 и 91/16 – усклађени дин.изн.), члана 229. став 3. и члана 230.  Закона о општем управном поступку ( „Службени лист  СРЈ“, број 33/97 и 31/01  и „Службени гласник РС“, бр.  30/10)  и члана 63. став 5. Статута Града Врања </w:t>
      </w:r>
      <w:r w:rsidR="00CB2097" w:rsidRPr="00C7508D">
        <w:rPr>
          <w:color w:val="000000"/>
          <w:sz w:val="22"/>
          <w:szCs w:val="22"/>
          <w:lang w:val="sr-Cyrl-CS"/>
        </w:rPr>
        <w:t>(„Сл. Гласник Града Врања“, бр. 18/15 и 1/16)</w:t>
      </w:r>
      <w:r w:rsidR="00CB2097" w:rsidRPr="00C7508D">
        <w:rPr>
          <w:sz w:val="22"/>
          <w:szCs w:val="22"/>
          <w:lang w:val="sr-Cyrl-CS"/>
        </w:rPr>
        <w:t>, и члана 6. став 1. Пословника Градског већа Града Врања(„Службени гласник града Врања“, бр. 20/2016), на</w:t>
      </w:r>
      <w:r w:rsidR="00730579">
        <w:rPr>
          <w:sz w:val="22"/>
          <w:szCs w:val="22"/>
          <w:lang w:val="sr-Cyrl-CS"/>
        </w:rPr>
        <w:t xml:space="preserve"> седници одржаној дана: 23.02.</w:t>
      </w:r>
      <w:r w:rsidR="00CB2097" w:rsidRPr="00C7508D">
        <w:rPr>
          <w:sz w:val="22"/>
          <w:szCs w:val="22"/>
          <w:lang w:val="sr-Cyrl-CS"/>
        </w:rPr>
        <w:t>201</w:t>
      </w:r>
      <w:r w:rsidR="00CB2097">
        <w:rPr>
          <w:sz w:val="22"/>
          <w:szCs w:val="22"/>
        </w:rPr>
        <w:t>7</w:t>
      </w:r>
      <w:r w:rsidR="00CB2097" w:rsidRPr="00C7508D">
        <w:rPr>
          <w:sz w:val="22"/>
          <w:szCs w:val="22"/>
          <w:lang w:val="sr-Cyrl-CS"/>
        </w:rPr>
        <w:t>. године, донело је</w:t>
      </w:r>
    </w:p>
    <w:p w:rsidR="00CB2097" w:rsidRPr="00B30DBE" w:rsidRDefault="00CB2097" w:rsidP="00CB2097">
      <w:pPr>
        <w:jc w:val="both"/>
        <w:rPr>
          <w:rFonts w:ascii="Arial" w:hAnsi="Arial" w:cs="Arial"/>
          <w:i/>
          <w:sz w:val="22"/>
          <w:szCs w:val="22"/>
          <w:u w:val="single"/>
          <w:lang w:val="sr-Cyrl-CS"/>
        </w:rPr>
      </w:pPr>
    </w:p>
    <w:p w:rsidR="009A2CD2" w:rsidRDefault="00CB2097" w:rsidP="00CB2097">
      <w:pPr>
        <w:jc w:val="both"/>
        <w:rPr>
          <w:b/>
          <w:sz w:val="20"/>
          <w:szCs w:val="20"/>
          <w:lang w:val="sr-Cyrl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C7508D">
        <w:rPr>
          <w:b/>
          <w:sz w:val="20"/>
          <w:szCs w:val="20"/>
          <w:lang w:val="sr-Cyrl-CS"/>
        </w:rPr>
        <w:t xml:space="preserve">                                     </w:t>
      </w:r>
      <w:r>
        <w:rPr>
          <w:b/>
          <w:sz w:val="20"/>
          <w:szCs w:val="20"/>
          <w:lang w:val="sr-Cyrl-CS"/>
        </w:rPr>
        <w:t xml:space="preserve">             </w:t>
      </w:r>
    </w:p>
    <w:p w:rsidR="00CB2097" w:rsidRDefault="00CB2097" w:rsidP="009A2CD2">
      <w:pPr>
        <w:jc w:val="center"/>
        <w:rPr>
          <w:rFonts w:ascii="Arial" w:hAnsi="Arial" w:cs="Arial"/>
          <w:sz w:val="20"/>
          <w:szCs w:val="20"/>
          <w:lang w:val="sr-Cyrl-CS"/>
        </w:rPr>
      </w:pPr>
      <w:r w:rsidRPr="00C7508D">
        <w:rPr>
          <w:b/>
          <w:sz w:val="22"/>
          <w:szCs w:val="22"/>
          <w:lang w:val="sr-Cyrl-CS"/>
        </w:rPr>
        <w:t>Р  Е  Ш  Е  Њ  Е</w:t>
      </w:r>
    </w:p>
    <w:p w:rsidR="00CB2097" w:rsidRPr="001279E1" w:rsidRDefault="00CB2097" w:rsidP="00CB2097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CB2097" w:rsidRPr="001279E1" w:rsidRDefault="00CB2097" w:rsidP="00CB2097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ab/>
      </w:r>
      <w:r w:rsidRPr="00B30DBE">
        <w:rPr>
          <w:b/>
          <w:sz w:val="22"/>
          <w:szCs w:val="22"/>
          <w:lang w:val="sr-Cyrl-CS"/>
        </w:rPr>
        <w:t>ОДБИЈА СЕ, као неоснована</w:t>
      </w:r>
      <w:r w:rsidRPr="00B30DBE">
        <w:rPr>
          <w:sz w:val="22"/>
          <w:szCs w:val="22"/>
          <w:lang w:val="sr-Cyrl-CS"/>
        </w:rPr>
        <w:t xml:space="preserve">, жалба пореског обвезника </w:t>
      </w:r>
      <w:r>
        <w:rPr>
          <w:sz w:val="22"/>
          <w:szCs w:val="22"/>
        </w:rPr>
        <w:t xml:space="preserve">,,MATIZ“ ДОО </w:t>
      </w:r>
      <w:r>
        <w:rPr>
          <w:sz w:val="22"/>
          <w:szCs w:val="22"/>
          <w:lang w:val="sr-Cyrl-CS"/>
        </w:rPr>
        <w:t xml:space="preserve"> Врање,</w:t>
      </w:r>
      <w:r w:rsidRPr="00B30DBE">
        <w:rPr>
          <w:sz w:val="22"/>
          <w:szCs w:val="22"/>
          <w:lang w:val="sr-Cyrl-CS"/>
        </w:rPr>
        <w:t xml:space="preserve"> улица </w:t>
      </w:r>
      <w:r>
        <w:rPr>
          <w:sz w:val="22"/>
          <w:szCs w:val="22"/>
          <w:lang w:val="sr-Cyrl-CS"/>
        </w:rPr>
        <w:t>Меше Селимовића 30</w:t>
      </w:r>
      <w:r w:rsidRPr="00B30DBE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 xml:space="preserve">ПИБ: 102188321 </w:t>
      </w:r>
      <w:r w:rsidRPr="00B30DBE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 изјављена против решења Града Врања, Градске У</w:t>
      </w:r>
      <w:r w:rsidRPr="00B30DBE">
        <w:rPr>
          <w:sz w:val="22"/>
          <w:szCs w:val="22"/>
          <w:lang w:val="sr-Cyrl-CS"/>
        </w:rPr>
        <w:t xml:space="preserve">праве, Секретаријата за финансије и привреду – Одсека локалне пореске администрације бр. </w:t>
      </w:r>
      <w:r>
        <w:rPr>
          <w:sz w:val="22"/>
          <w:szCs w:val="22"/>
          <w:lang w:val="sr-Cyrl-CS"/>
        </w:rPr>
        <w:t>434-1/46/2016</w:t>
      </w:r>
      <w:r w:rsidRPr="00B30DBE">
        <w:rPr>
          <w:sz w:val="22"/>
          <w:szCs w:val="22"/>
          <w:lang w:val="sr-Cyrl-CS"/>
        </w:rPr>
        <w:t xml:space="preserve"> од </w:t>
      </w:r>
      <w:r>
        <w:rPr>
          <w:sz w:val="22"/>
          <w:szCs w:val="22"/>
          <w:lang w:val="sr-Cyrl-CS"/>
        </w:rPr>
        <w:t>16.09.2016. године</w:t>
      </w:r>
      <w:r w:rsidRPr="00B30DBE">
        <w:rPr>
          <w:sz w:val="22"/>
          <w:szCs w:val="22"/>
          <w:lang w:val="sr-Cyrl-CS"/>
        </w:rPr>
        <w:t xml:space="preserve">. </w:t>
      </w:r>
    </w:p>
    <w:p w:rsidR="009A2CD2" w:rsidRDefault="00CB2097" w:rsidP="009A2CD2">
      <w:pPr>
        <w:ind w:left="1440"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1279E1">
        <w:rPr>
          <w:rFonts w:ascii="Arial" w:hAnsi="Arial" w:cs="Arial"/>
          <w:sz w:val="20"/>
          <w:szCs w:val="20"/>
          <w:lang w:val="sr-Cyrl-CS"/>
        </w:rPr>
        <w:t xml:space="preserve">         </w:t>
      </w:r>
      <w:r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1279E1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 xml:space="preserve">          </w:t>
      </w:r>
    </w:p>
    <w:p w:rsidR="00CB2097" w:rsidRPr="009A2CD2" w:rsidRDefault="009A2CD2" w:rsidP="009A2CD2">
      <w:pPr>
        <w:ind w:left="1440"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  <w:t xml:space="preserve">             </w:t>
      </w:r>
      <w:r w:rsidR="00CB2097" w:rsidRPr="001279E1">
        <w:rPr>
          <w:rFonts w:ascii="Arial" w:hAnsi="Arial" w:cs="Arial"/>
          <w:b/>
          <w:sz w:val="20"/>
          <w:szCs w:val="20"/>
          <w:lang w:val="sr-Cyrl-CS"/>
        </w:rPr>
        <w:t>О б р а з л о ж е њ е</w:t>
      </w:r>
    </w:p>
    <w:p w:rsidR="00CB2097" w:rsidRPr="001279E1" w:rsidRDefault="00CB2097" w:rsidP="00CB2097">
      <w:pPr>
        <w:ind w:left="1440" w:firstLine="72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CB2097" w:rsidRPr="00B30DBE" w:rsidRDefault="00CB2097" w:rsidP="00CB2097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>Решењем Града Врања - Градске У</w:t>
      </w:r>
      <w:r w:rsidRPr="00B30DBE">
        <w:rPr>
          <w:sz w:val="22"/>
          <w:szCs w:val="22"/>
        </w:rPr>
        <w:t>праве - Секретаријата за финансије и пр</w:t>
      </w:r>
      <w:r>
        <w:rPr>
          <w:sz w:val="22"/>
          <w:szCs w:val="22"/>
        </w:rPr>
        <w:t xml:space="preserve">ивреду – Одсека локалне пореске </w:t>
      </w:r>
      <w:r w:rsidRPr="00B30DBE">
        <w:rPr>
          <w:sz w:val="22"/>
          <w:szCs w:val="22"/>
        </w:rPr>
        <w:t xml:space="preserve">администрације, број: </w:t>
      </w:r>
      <w:r>
        <w:rPr>
          <w:sz w:val="22"/>
          <w:szCs w:val="22"/>
        </w:rPr>
        <w:t>434-1/46</w:t>
      </w:r>
      <w:r w:rsidRPr="00B30DBE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 xml:space="preserve"> од </w:t>
      </w:r>
      <w:r>
        <w:rPr>
          <w:sz w:val="22"/>
          <w:szCs w:val="22"/>
        </w:rPr>
        <w:t>16</w:t>
      </w:r>
      <w:r w:rsidRPr="00B30DBE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B30DBE">
        <w:rPr>
          <w:sz w:val="22"/>
          <w:szCs w:val="22"/>
        </w:rPr>
        <w:t>.201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>. године, пореском обвезнику</w:t>
      </w:r>
      <w:r>
        <w:rPr>
          <w:sz w:val="22"/>
          <w:szCs w:val="22"/>
        </w:rPr>
        <w:t>,,MATIZ“ ДОО  Врање,</w:t>
      </w:r>
      <w:r w:rsidRPr="00B30DBE">
        <w:rPr>
          <w:sz w:val="22"/>
          <w:szCs w:val="22"/>
        </w:rPr>
        <w:t xml:space="preserve"> улица </w:t>
      </w:r>
      <w:r>
        <w:rPr>
          <w:sz w:val="22"/>
          <w:szCs w:val="22"/>
        </w:rPr>
        <w:t>Меше Селимовића 30</w:t>
      </w:r>
      <w:r w:rsidRPr="00B30D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ПИБ: 102188321 </w:t>
      </w:r>
      <w:r w:rsidRPr="00B30DBE">
        <w:rPr>
          <w:sz w:val="22"/>
          <w:szCs w:val="22"/>
        </w:rPr>
        <w:t xml:space="preserve">, утврђена је </w:t>
      </w:r>
      <w:r>
        <w:rPr>
          <w:sz w:val="22"/>
          <w:szCs w:val="22"/>
        </w:rPr>
        <w:t xml:space="preserve">локална ломунална такса за истицање фирме на пословном простору </w:t>
      </w:r>
      <w:r w:rsidRPr="00B30DBE">
        <w:rPr>
          <w:sz w:val="22"/>
          <w:szCs w:val="22"/>
        </w:rPr>
        <w:t xml:space="preserve"> за период од 01.01.201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 xml:space="preserve">. године до </w:t>
      </w:r>
      <w:r>
        <w:rPr>
          <w:sz w:val="22"/>
          <w:szCs w:val="22"/>
        </w:rPr>
        <w:t>31.12.2016. године у укупном износу од 88.678,00 динара</w:t>
      </w:r>
      <w:r w:rsidRPr="00B30DBE">
        <w:rPr>
          <w:sz w:val="22"/>
          <w:szCs w:val="22"/>
        </w:rPr>
        <w:t xml:space="preserve">, с тим да се наведена </w:t>
      </w:r>
      <w:r>
        <w:rPr>
          <w:sz w:val="22"/>
          <w:szCs w:val="22"/>
        </w:rPr>
        <w:t xml:space="preserve">такса </w:t>
      </w:r>
      <w:r w:rsidRPr="00B30DBE">
        <w:rPr>
          <w:sz w:val="22"/>
          <w:szCs w:val="22"/>
        </w:rPr>
        <w:t xml:space="preserve"> плаћа </w:t>
      </w:r>
      <w:r>
        <w:rPr>
          <w:sz w:val="22"/>
          <w:szCs w:val="22"/>
        </w:rPr>
        <w:t>месечно у износу од 7.389,83 динара, до 15. у месецу за претходни месец.На износ утврђене обавезе и аконтација који нису плаћени у прописаном року обрачунава се и плаћа камата по стопи једнакој годишњој референтној стопи  Народне банке Србије, увећаној за десет процентних поена, применом простог интересног рачуна од сто</w:t>
      </w:r>
      <w:r w:rsidRPr="00B30DBE">
        <w:rPr>
          <w:sz w:val="22"/>
          <w:szCs w:val="22"/>
        </w:rPr>
        <w:t xml:space="preserve">, да доспеле а неизмирене обавезе обвезник је дужан да уплати у року од 15 дана од дана пријема решења, а ако обвезник </w:t>
      </w:r>
      <w:r>
        <w:rPr>
          <w:sz w:val="22"/>
          <w:szCs w:val="22"/>
        </w:rPr>
        <w:t>таксе</w:t>
      </w:r>
      <w:r w:rsidRPr="00B30DBE">
        <w:rPr>
          <w:sz w:val="22"/>
          <w:szCs w:val="22"/>
        </w:rPr>
        <w:t xml:space="preserve"> доспеле обавезе не плати у прописаном року, наплата ће се извршити принудним путем.</w:t>
      </w:r>
    </w:p>
    <w:p w:rsidR="00CB2097" w:rsidRPr="009A2CD2" w:rsidRDefault="00CB2097" w:rsidP="00CB2097">
      <w:pPr>
        <w:pStyle w:val="BodyTextIndent"/>
        <w:ind w:right="-180"/>
        <w:rPr>
          <w:sz w:val="22"/>
          <w:szCs w:val="22"/>
        </w:rPr>
      </w:pPr>
      <w:r w:rsidRPr="00B30DBE">
        <w:rPr>
          <w:sz w:val="22"/>
          <w:szCs w:val="22"/>
        </w:rPr>
        <w:t xml:space="preserve">Именовани је, дана </w:t>
      </w:r>
      <w:r>
        <w:rPr>
          <w:sz w:val="22"/>
          <w:szCs w:val="22"/>
        </w:rPr>
        <w:t>24.11.2016</w:t>
      </w:r>
      <w:r w:rsidRPr="00B30DBE">
        <w:rPr>
          <w:sz w:val="22"/>
          <w:szCs w:val="22"/>
        </w:rPr>
        <w:t>. године, поднео благовремену и допуштену жалбу, против наведено</w:t>
      </w:r>
      <w:r>
        <w:rPr>
          <w:sz w:val="22"/>
          <w:szCs w:val="22"/>
        </w:rPr>
        <w:t>г решења Града Врања - Градске у</w:t>
      </w:r>
      <w:r w:rsidRPr="00B30DBE">
        <w:rPr>
          <w:sz w:val="22"/>
          <w:szCs w:val="22"/>
        </w:rPr>
        <w:t xml:space="preserve">праве - Секретаријата за финансије и привреду – Одсека локалне пореске администрације од </w:t>
      </w:r>
      <w:r>
        <w:rPr>
          <w:sz w:val="22"/>
          <w:szCs w:val="22"/>
        </w:rPr>
        <w:t>16</w:t>
      </w:r>
      <w:r w:rsidRPr="00B30DBE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B30DBE">
        <w:rPr>
          <w:sz w:val="22"/>
          <w:szCs w:val="22"/>
        </w:rPr>
        <w:t>.201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 xml:space="preserve">. године. Подносилац жалбе наводи да је решење којим се утврђује </w:t>
      </w:r>
      <w:r>
        <w:rPr>
          <w:sz w:val="22"/>
          <w:szCs w:val="22"/>
        </w:rPr>
        <w:t xml:space="preserve">локална комунална такса за истицање фирме на пословном простору </w:t>
      </w:r>
      <w:r w:rsidRPr="00B30DBE">
        <w:rPr>
          <w:sz w:val="22"/>
          <w:szCs w:val="22"/>
        </w:rPr>
        <w:t xml:space="preserve"> неодрживо </w:t>
      </w:r>
      <w:r>
        <w:rPr>
          <w:sz w:val="22"/>
          <w:szCs w:val="22"/>
        </w:rPr>
        <w:t>због пословања у немогућим условима ,наводећи да не постоји прилазни пут до фирме ,,MATIZ“ ДОО  Врање,са пословним седиштем у Врању у</w:t>
      </w:r>
      <w:r w:rsidRPr="00B30DBE">
        <w:rPr>
          <w:sz w:val="22"/>
          <w:szCs w:val="22"/>
        </w:rPr>
        <w:t xml:space="preserve"> улиц</w:t>
      </w:r>
      <w:r>
        <w:rPr>
          <w:sz w:val="22"/>
          <w:szCs w:val="22"/>
        </w:rPr>
        <w:t>и</w:t>
      </w:r>
      <w:r w:rsidRPr="00B30DBE">
        <w:rPr>
          <w:sz w:val="22"/>
          <w:szCs w:val="22"/>
        </w:rPr>
        <w:t xml:space="preserve"> </w:t>
      </w:r>
      <w:r>
        <w:rPr>
          <w:sz w:val="22"/>
          <w:szCs w:val="22"/>
        </w:rPr>
        <w:t>Меше Селимовића 30.</w:t>
      </w:r>
      <w:r w:rsidRPr="00B30DBE">
        <w:rPr>
          <w:sz w:val="22"/>
          <w:szCs w:val="22"/>
        </w:rPr>
        <w:t xml:space="preserve"> Даље наводи да </w:t>
      </w:r>
      <w:r>
        <w:rPr>
          <w:sz w:val="22"/>
          <w:szCs w:val="22"/>
        </w:rPr>
        <w:t xml:space="preserve">је порески обвезник до сада редовно измиривао све финансијске обавезе које је утврђивала локална самоуправа, а да истовремено са друге стране није постојао нити минимум изражене спремности да се створе услови за нормално пословање.Незадовољан првостепеним решењем , порески обвезник истиче да се у више наврата обраћао свим надлежним институцијама локалне самоуправе како би скренули пажњу да послују у немогућим условима.Тако је уз жалбу приложио и одговор </w:t>
      </w:r>
      <w:r>
        <w:rPr>
          <w:sz w:val="22"/>
          <w:szCs w:val="22"/>
        </w:rPr>
        <w:lastRenderedPageBreak/>
        <w:t>ЈП,,Дирекције за развој и изградњу града Врања“ од 18.12.2007.године, којим се тврди да је улица Меше Селимовића већ асвалтирана , као и фотографије које тврде супротно. Даље у жалби  истиче потребу да надлежни органи сагледају трагикомичну ситуацију проузроковану немарним бирократским односом према житељима овог дела града, те у складу са тим одредити и таксу за истицање фирме која ће бити примерена и реципрочна односу и условима пословања пореског обвезника.</w:t>
      </w:r>
    </w:p>
    <w:p w:rsidR="00CB2097" w:rsidRDefault="00CB2097" w:rsidP="00CB2097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>Предлаже да се такса умањи за 75% од предложеног износа. Као доказ доставио је уз жалбу и фотографије.</w:t>
      </w:r>
    </w:p>
    <w:p w:rsidR="00CB2097" w:rsidRPr="00B30DBE" w:rsidRDefault="00CB2097" w:rsidP="00CB20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CS"/>
        </w:rPr>
      </w:pPr>
      <w:r w:rsidRPr="00B30DBE">
        <w:rPr>
          <w:sz w:val="22"/>
          <w:szCs w:val="22"/>
          <w:lang w:val="sr-Cyrl-CS"/>
        </w:rPr>
        <w:t>Градско веће Града Врања , разматра</w:t>
      </w:r>
      <w:r>
        <w:rPr>
          <w:sz w:val="22"/>
          <w:szCs w:val="22"/>
          <w:lang w:val="sr-Cyrl-CS"/>
        </w:rPr>
        <w:t>јући жалбу и остале списе ове управне ства</w:t>
      </w:r>
      <w:r w:rsidRPr="00B30DBE">
        <w:rPr>
          <w:sz w:val="22"/>
          <w:szCs w:val="22"/>
          <w:lang w:val="sr-Cyrl-CS"/>
        </w:rPr>
        <w:t>ри, одлучио је као у диспозитиву овог решења.</w:t>
      </w:r>
    </w:p>
    <w:p w:rsidR="00CB2097" w:rsidRPr="00B30DBE" w:rsidRDefault="00CB2097" w:rsidP="00CB2097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>Решењем првостепеног</w:t>
      </w:r>
      <w:r>
        <w:rPr>
          <w:sz w:val="22"/>
          <w:szCs w:val="22"/>
          <w:lang w:val="en-US"/>
        </w:rPr>
        <w:t xml:space="preserve"> </w:t>
      </w:r>
      <w:r w:rsidRPr="00B30DBE">
        <w:rPr>
          <w:sz w:val="22"/>
          <w:szCs w:val="22"/>
        </w:rPr>
        <w:t xml:space="preserve">органа Града Врања - Градске управе - Секретаријата за финансије и привреду – Одсека локалне пореске администрације, број: </w:t>
      </w:r>
      <w:r>
        <w:rPr>
          <w:sz w:val="22"/>
          <w:szCs w:val="22"/>
        </w:rPr>
        <w:t>434-1/46/</w:t>
      </w:r>
      <w:r w:rsidRPr="00B30DBE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 xml:space="preserve"> од </w:t>
      </w:r>
      <w:r>
        <w:rPr>
          <w:sz w:val="22"/>
          <w:szCs w:val="22"/>
        </w:rPr>
        <w:t>16</w:t>
      </w:r>
      <w:r w:rsidRPr="00B30DBE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B30DBE">
        <w:rPr>
          <w:sz w:val="22"/>
          <w:szCs w:val="22"/>
        </w:rPr>
        <w:t>.201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 xml:space="preserve">. године, пореском обвезнику </w:t>
      </w:r>
      <w:r>
        <w:rPr>
          <w:sz w:val="22"/>
          <w:szCs w:val="22"/>
        </w:rPr>
        <w:t>,,MATIZ“ ДОО  Врање,са пословним седиштем у Врању у</w:t>
      </w:r>
      <w:r w:rsidRPr="00B30DBE">
        <w:rPr>
          <w:sz w:val="22"/>
          <w:szCs w:val="22"/>
        </w:rPr>
        <w:t xml:space="preserve"> улиц</w:t>
      </w:r>
      <w:r>
        <w:rPr>
          <w:sz w:val="22"/>
          <w:szCs w:val="22"/>
        </w:rPr>
        <w:t>и</w:t>
      </w:r>
      <w:r w:rsidRPr="00B30D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Меше Селимовића 30,ПИБ 102188321, утврђена је локална комунална такса за истицање фирме на пословном простору </w:t>
      </w:r>
      <w:r w:rsidRPr="00B30D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који се налази у Врању у улици Меше селимовића бр. 30, </w:t>
      </w:r>
      <w:r w:rsidRPr="00B30DBE">
        <w:rPr>
          <w:sz w:val="22"/>
          <w:szCs w:val="22"/>
        </w:rPr>
        <w:t>за период од 01.01.201</w:t>
      </w:r>
      <w:r>
        <w:rPr>
          <w:sz w:val="22"/>
          <w:szCs w:val="22"/>
        </w:rPr>
        <w:t>6</w:t>
      </w:r>
      <w:r w:rsidRPr="00B30DBE">
        <w:rPr>
          <w:sz w:val="22"/>
          <w:szCs w:val="22"/>
        </w:rPr>
        <w:t xml:space="preserve">. године до </w:t>
      </w:r>
      <w:r>
        <w:rPr>
          <w:sz w:val="22"/>
          <w:szCs w:val="22"/>
        </w:rPr>
        <w:t>31.12.2016. године у укупном износу од 88.678,00 динара</w:t>
      </w:r>
    </w:p>
    <w:p w:rsidR="00CB2097" w:rsidRDefault="00CB2097" w:rsidP="00CB2097">
      <w:pPr>
        <w:pStyle w:val="BodyTextIndent"/>
        <w:ind w:right="-180"/>
        <w:rPr>
          <w:bCs/>
          <w:iCs/>
          <w:sz w:val="22"/>
          <w:szCs w:val="22"/>
        </w:rPr>
      </w:pPr>
      <w:r w:rsidRPr="00AA25C9">
        <w:rPr>
          <w:sz w:val="22"/>
          <w:szCs w:val="22"/>
        </w:rPr>
        <w:t>У поступку по жалби,  првостепени орган је позивом бр. 434-1/</w:t>
      </w:r>
      <w:r>
        <w:rPr>
          <w:sz w:val="22"/>
          <w:szCs w:val="22"/>
        </w:rPr>
        <w:t>46</w:t>
      </w:r>
      <w:r w:rsidRPr="00AA25C9">
        <w:rPr>
          <w:sz w:val="22"/>
          <w:szCs w:val="22"/>
        </w:rPr>
        <w:t>/2016-06</w:t>
      </w:r>
      <w:r>
        <w:rPr>
          <w:sz w:val="22"/>
          <w:szCs w:val="22"/>
        </w:rPr>
        <w:t>-01</w:t>
      </w:r>
      <w:r w:rsidRPr="00AA25C9">
        <w:rPr>
          <w:sz w:val="22"/>
          <w:szCs w:val="22"/>
        </w:rPr>
        <w:t>, поз</w:t>
      </w:r>
      <w:r>
        <w:rPr>
          <w:sz w:val="22"/>
          <w:szCs w:val="22"/>
        </w:rPr>
        <w:t xml:space="preserve">вао </w:t>
      </w:r>
      <w:r w:rsidRPr="00AA25C9">
        <w:rPr>
          <w:sz w:val="22"/>
          <w:szCs w:val="22"/>
        </w:rPr>
        <w:t xml:space="preserve"> жалиоца како би му омогућио да се изјасни о чињеницама и околностима који могу довести до другачијег решења ове пореско управне ствари </w:t>
      </w:r>
      <w:r>
        <w:rPr>
          <w:sz w:val="22"/>
          <w:szCs w:val="22"/>
        </w:rPr>
        <w:t xml:space="preserve">, на који позив се жалиоц, преко овлашћеног лица уредно одазвао, којом приликом је сачињен записник о извршеној канцеларијској контроли  правилности и тачности бр. 434-1/46/2016-06-01 од 22.12.2016. године. На наведени записник, овлашћено лице на основу овлашћења од 22.12.2016. године,  изјавило да остаје при наводима из жалбе изјављене против решења о утврђивању локалне комуналне таксе за истицање фирме на пословном простору за 2016. године а порески контролор је на исти записник константовао  утврђено чињенично стање </w:t>
      </w:r>
      <w:r>
        <w:rPr>
          <w:bCs/>
          <w:iCs/>
          <w:sz w:val="22"/>
          <w:szCs w:val="22"/>
        </w:rPr>
        <w:t>да су наводи из жалбе да је ожалбено решење неодрживо из разлога што порески обвезник ,,MATIZ,, доо Врање послује у немогућим условима , обзиром да не постоји прилазни (асфалтирани) пут до фирме , без утицаја на другачије решење ове пореске ствари, због чињенице да наведени разлог није предвиђен  нити у закону нити у одлуци о локалним комуналним таксама , као разлог за неплаћање или умањење  локалне комуналне таксе за истицање фирме на пословном простору, јер је наведеном Одлуком о изменама и допунама одлуке о локалним комуналним таксама прописано утврђивање плаћања наведене таксе, којом се утврђују обвезници, висина, рокови, начин плаћања, као и разлози за ослобађање плаћања наведене накнаде.</w:t>
      </w:r>
    </w:p>
    <w:p w:rsidR="00CB2097" w:rsidRDefault="00CB2097" w:rsidP="00CB2097">
      <w:pPr>
        <w:pStyle w:val="BodyTextIndent"/>
        <w:ind w:right="-180"/>
        <w:rPr>
          <w:sz w:val="22"/>
          <w:szCs w:val="22"/>
        </w:rPr>
      </w:pPr>
      <w:r w:rsidRPr="00B30DBE">
        <w:rPr>
          <w:sz w:val="22"/>
          <w:szCs w:val="22"/>
        </w:rPr>
        <w:t>Увидом у приложене доказе утврђено је:</w:t>
      </w:r>
    </w:p>
    <w:p w:rsidR="00CB2097" w:rsidRDefault="00CB2097" w:rsidP="00CB2097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>- да је порески обвезник,,MATIZ“ ДОО  Врање код Агенције за привредне регистре регистровао претежну делатност под шифром делатности 4616 – Посредовање у продаји текстила, одеће, крзна, обуће и предмета од коже, што је утврђено на основу извода из привредног регистра.</w:t>
      </w:r>
    </w:p>
    <w:p w:rsidR="00CB2097" w:rsidRDefault="00CB2097" w:rsidP="00CB2097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>- да жалилац на територији града Врања обавља своју делатност у један пословни објекат који се налази у Врању на адреси ул.Меше Селимовића 30, на ком објекту је истакао назив своје фирме , а што је утврђено на основу изјаве дате од стране овлашћеног лица жалиоца у поступку канцеларијске контроле.</w:t>
      </w:r>
    </w:p>
    <w:p w:rsidR="00CB2097" w:rsidRPr="00AA25C9" w:rsidRDefault="00CB2097" w:rsidP="00CB2097">
      <w:pPr>
        <w:pStyle w:val="BodyTextIndent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 На основу података Републичког завода за статистику просечна зарада по запосленом према статистичким територијалним јединицама , јануар-август 2015.године, за град Врање износи 44.339,00 динара, а приход који је жалиоц остварио у претходној години износи 107.647.000,00 динара, </w:t>
      </w:r>
      <w:r w:rsidRPr="00AA25C9">
        <w:rPr>
          <w:sz w:val="22"/>
          <w:szCs w:val="22"/>
        </w:rPr>
        <w:t xml:space="preserve">због чега фирмарину плаћа на годишњем нивоу у износу од </w:t>
      </w:r>
      <w:r>
        <w:rPr>
          <w:sz w:val="22"/>
          <w:szCs w:val="22"/>
        </w:rPr>
        <w:t>две</w:t>
      </w:r>
      <w:r w:rsidRPr="00AA25C9">
        <w:rPr>
          <w:sz w:val="22"/>
          <w:szCs w:val="22"/>
        </w:rPr>
        <w:t xml:space="preserve"> просечн</w:t>
      </w:r>
      <w:r>
        <w:rPr>
          <w:sz w:val="22"/>
          <w:szCs w:val="22"/>
        </w:rPr>
        <w:t>е</w:t>
      </w:r>
      <w:r w:rsidRPr="00AA25C9">
        <w:rPr>
          <w:sz w:val="22"/>
          <w:szCs w:val="22"/>
        </w:rPr>
        <w:t xml:space="preserve"> зарад</w:t>
      </w:r>
      <w:r>
        <w:rPr>
          <w:sz w:val="22"/>
          <w:szCs w:val="22"/>
        </w:rPr>
        <w:t>е</w:t>
      </w:r>
      <w:r w:rsidRPr="00AA25C9">
        <w:rPr>
          <w:sz w:val="22"/>
          <w:szCs w:val="22"/>
        </w:rPr>
        <w:t xml:space="preserve"> по запосленом оства</w:t>
      </w:r>
      <w:r>
        <w:rPr>
          <w:sz w:val="22"/>
          <w:szCs w:val="22"/>
        </w:rPr>
        <w:t>реној на територији града Врања</w:t>
      </w:r>
      <w:r w:rsidRPr="00AA25C9">
        <w:rPr>
          <w:sz w:val="22"/>
          <w:szCs w:val="22"/>
        </w:rPr>
        <w:t>.</w:t>
      </w:r>
    </w:p>
    <w:p w:rsidR="00CB2097" w:rsidRPr="00AA25C9" w:rsidRDefault="00CB2097" w:rsidP="00CB2097">
      <w:pPr>
        <w:pStyle w:val="BodyTextIndent"/>
        <w:ind w:right="-180"/>
        <w:rPr>
          <w:sz w:val="22"/>
          <w:szCs w:val="22"/>
        </w:rPr>
      </w:pPr>
      <w:r w:rsidRPr="00AA25C9">
        <w:rPr>
          <w:sz w:val="22"/>
          <w:szCs w:val="22"/>
        </w:rPr>
        <w:t>Код оваквог стања ствари, овај орган налази да је у првостепеном поступку чињенично стање правилно и потпуно утврђено, без повреде правила поступка, па на тако утврђено чињенично стање правилно примењено материјално право.</w:t>
      </w:r>
    </w:p>
    <w:p w:rsidR="00CB2097" w:rsidRPr="00AA25C9" w:rsidRDefault="00CB2097" w:rsidP="00CB2097">
      <w:pPr>
        <w:pStyle w:val="BodyTextIndent"/>
        <w:ind w:right="-180"/>
        <w:rPr>
          <w:sz w:val="22"/>
          <w:szCs w:val="22"/>
        </w:rPr>
      </w:pPr>
      <w:r w:rsidRPr="00AA25C9">
        <w:rPr>
          <w:sz w:val="22"/>
          <w:szCs w:val="22"/>
        </w:rPr>
        <w:t>Законом о финансирању локалне самоуправе („Службени гласник РС“, бр. 62/06, 47/11 и 93/12...125/14), прописано је:</w:t>
      </w:r>
    </w:p>
    <w:p w:rsidR="00CB2097" w:rsidRPr="009A2CD2" w:rsidRDefault="00CB2097" w:rsidP="00CB2097">
      <w:pPr>
        <w:pStyle w:val="BodyTextIndent"/>
        <w:numPr>
          <w:ilvl w:val="0"/>
          <w:numId w:val="4"/>
        </w:numPr>
        <w:ind w:left="0" w:right="-180" w:firstLine="720"/>
        <w:rPr>
          <w:sz w:val="22"/>
          <w:szCs w:val="22"/>
        </w:rPr>
      </w:pPr>
      <w:r w:rsidRPr="00AA25C9">
        <w:rPr>
          <w:sz w:val="22"/>
          <w:szCs w:val="22"/>
        </w:rPr>
        <w:t>чл. 13. ст. 1. и 2: да таксена обавеза настаје даном почетка коришћења права, предмета или услуге за чије коришћење прописано плаћање локалне комуналне таксе и да таксена обавеза траје док траје коришћење права, предмета или услуге;</w:t>
      </w:r>
    </w:p>
    <w:p w:rsidR="00CB2097" w:rsidRPr="00AA25C9" w:rsidRDefault="00CB2097" w:rsidP="00CB2097">
      <w:pPr>
        <w:pStyle w:val="BodyTextIndent"/>
        <w:numPr>
          <w:ilvl w:val="0"/>
          <w:numId w:val="4"/>
        </w:numPr>
        <w:ind w:left="0" w:right="-180" w:firstLine="720"/>
        <w:rPr>
          <w:sz w:val="22"/>
          <w:szCs w:val="22"/>
        </w:rPr>
      </w:pPr>
      <w:r w:rsidRPr="00AA25C9">
        <w:rPr>
          <w:sz w:val="22"/>
          <w:szCs w:val="22"/>
        </w:rPr>
        <w:lastRenderedPageBreak/>
        <w:t>чл. 15. став 1. тачка 1: да се локалне комуналне таксе могу уводити за истицање фирме на пословном простору, а одредбом чл. 12. истог Закона, да је обвезник локалне комуналне таксе корисник права</w:t>
      </w:r>
      <w:r w:rsidRPr="00AA25C9">
        <w:rPr>
          <w:sz w:val="22"/>
          <w:szCs w:val="22"/>
          <w:lang w:val="sr-Latn-CS"/>
        </w:rPr>
        <w:t xml:space="preserve">, </w:t>
      </w:r>
      <w:r w:rsidRPr="00AA25C9">
        <w:rPr>
          <w:sz w:val="22"/>
          <w:szCs w:val="22"/>
        </w:rPr>
        <w:t>предмета и услуга за чије је коришћење прописано плаћање локалне комуналне таксе.</w:t>
      </w:r>
    </w:p>
    <w:p w:rsidR="00CB2097" w:rsidRPr="00D466F3" w:rsidRDefault="00CB2097" w:rsidP="00CB2097">
      <w:pPr>
        <w:pStyle w:val="BodyTextIndent"/>
        <w:numPr>
          <w:ilvl w:val="0"/>
          <w:numId w:val="4"/>
        </w:numPr>
        <w:ind w:left="0" w:right="-180" w:firstLine="720"/>
        <w:rPr>
          <w:sz w:val="20"/>
          <w:szCs w:val="20"/>
        </w:rPr>
      </w:pPr>
      <w:r w:rsidRPr="00D466F3">
        <w:rPr>
          <w:sz w:val="22"/>
          <w:szCs w:val="22"/>
        </w:rPr>
        <w:t>чл. 16. став 1: да је фирма, у смислу овог закона, сваки истакнути назив или име које упућује на то да правно и физичко лице обавља одређену делатност;</w:t>
      </w:r>
    </w:p>
    <w:p w:rsidR="00CB2097" w:rsidRPr="00367BB7" w:rsidRDefault="00CB2097" w:rsidP="00CB2097">
      <w:pPr>
        <w:pStyle w:val="BodyTextIndent"/>
        <w:numPr>
          <w:ilvl w:val="0"/>
          <w:numId w:val="4"/>
        </w:numPr>
        <w:ind w:left="0" w:right="-180" w:firstLine="720"/>
        <w:rPr>
          <w:sz w:val="20"/>
          <w:szCs w:val="20"/>
        </w:rPr>
      </w:pPr>
      <w:r w:rsidRPr="00D466F3">
        <w:rPr>
          <w:sz w:val="22"/>
          <w:szCs w:val="22"/>
        </w:rPr>
        <w:t xml:space="preserve">чл. 17. и 18: да јединица локалне самоуправе може утврдити локалне комуналне таксе у различитој висини зависно од врсте делатности, површине и техничко-употребних карактеристика објекта и по деловима територије, односно у зонама у којима се налазе објекти, предмети или врше услуге за које се </w:t>
      </w:r>
    </w:p>
    <w:p w:rsidR="00CB2097" w:rsidRPr="00D466F3" w:rsidRDefault="00CB2097" w:rsidP="00CB2097">
      <w:pPr>
        <w:pStyle w:val="BodyTextIndent"/>
        <w:numPr>
          <w:ilvl w:val="0"/>
          <w:numId w:val="4"/>
        </w:numPr>
        <w:ind w:left="0" w:right="-180" w:firstLine="720"/>
        <w:rPr>
          <w:sz w:val="20"/>
          <w:szCs w:val="20"/>
        </w:rPr>
      </w:pPr>
      <w:r w:rsidRPr="00D466F3">
        <w:rPr>
          <w:sz w:val="22"/>
          <w:szCs w:val="22"/>
        </w:rPr>
        <w:t>плаћају таксе, те да се актом скупштине јединице локалне самоуправе, којим се уводи локална комунална такса, утврђују обвезници, висина, олакшице, рокови и начин плаћања локалне комуналне таксе.</w:t>
      </w:r>
    </w:p>
    <w:p w:rsidR="00CB2097" w:rsidRPr="00D466F3" w:rsidRDefault="00CB2097" w:rsidP="00CB2097">
      <w:pPr>
        <w:pStyle w:val="BodyTextIndent"/>
        <w:tabs>
          <w:tab w:val="left" w:pos="0"/>
        </w:tabs>
        <w:ind w:right="-180" w:firstLine="810"/>
        <w:rPr>
          <w:sz w:val="22"/>
          <w:szCs w:val="22"/>
        </w:rPr>
      </w:pPr>
      <w:r w:rsidRPr="00D466F3">
        <w:rPr>
          <w:sz w:val="22"/>
          <w:szCs w:val="22"/>
        </w:rPr>
        <w:t>Из списа предмета произилази да је обавеза жалиоца на плаћање комуналне таксе за истицање фирме у напред наведеном износу утврђена сходно одредбама  Тарифног броја 1. став 1. тачка 1.  Одлуке о изменама и допунама Одлуке о локалним комун</w:t>
      </w:r>
      <w:r w:rsidRPr="00D466F3">
        <w:rPr>
          <w:sz w:val="22"/>
          <w:szCs w:val="22"/>
          <w:lang w:val="sr-Latn-CS"/>
        </w:rPr>
        <w:t>a</w:t>
      </w:r>
      <w:r w:rsidRPr="00D466F3">
        <w:rPr>
          <w:sz w:val="22"/>
          <w:szCs w:val="22"/>
        </w:rPr>
        <w:t xml:space="preserve">лним таксама („Сл. гласник града Врања“; бр. </w:t>
      </w:r>
      <w:r w:rsidRPr="00D466F3">
        <w:rPr>
          <w:sz w:val="22"/>
          <w:szCs w:val="22"/>
          <w:lang w:val="sr-Latn-CS"/>
        </w:rPr>
        <w:t xml:space="preserve">43/12, </w:t>
      </w:r>
      <w:r w:rsidRPr="00D466F3">
        <w:rPr>
          <w:sz w:val="22"/>
          <w:szCs w:val="22"/>
        </w:rPr>
        <w:t>42/13</w:t>
      </w:r>
      <w:r w:rsidRPr="00D466F3">
        <w:rPr>
          <w:sz w:val="22"/>
          <w:szCs w:val="22"/>
          <w:lang w:val="sr-Latn-CS"/>
        </w:rPr>
        <w:t xml:space="preserve">, 28/14 </w:t>
      </w:r>
      <w:r>
        <w:rPr>
          <w:sz w:val="22"/>
          <w:szCs w:val="22"/>
        </w:rPr>
        <w:t xml:space="preserve">2/15 и 23/15), у којој је у члану 2.став 2.тачка 4.прописано да за правна лица која су према закону којим се уређује рачуноводство разврстана у средња правна лица, као и предузетници и мала правна лица чији годишњи приход прелази 50.000.000,00 динара, осим предузетника и правних лица из тачака 1,2,3 и 4.овог тарифног броја, фирмарину плаћају на годишњем нивоу у износу од две просечне зараде по запосленом, док је у ставу 3.исте одлуке прописано да просечна зарада, у смислу одредаба овог тарифног броја , јесте просечна зарада по запосленом остварена на територији града Врања у периоду јануар-август године која претходи години за коју се утврђује комунална такса према подацима републичког органа надлежног за послове статистике, а која за поменути период износи 44.339,00 динара. </w:t>
      </w:r>
    </w:p>
    <w:p w:rsidR="00CB2097" w:rsidRDefault="00CB2097" w:rsidP="00CB2097">
      <w:pPr>
        <w:pStyle w:val="BodyTextIndent"/>
        <w:ind w:right="-180"/>
        <w:rPr>
          <w:sz w:val="22"/>
          <w:szCs w:val="22"/>
        </w:rPr>
      </w:pPr>
      <w:r w:rsidRPr="00B30DBE">
        <w:rPr>
          <w:sz w:val="22"/>
          <w:szCs w:val="22"/>
        </w:rPr>
        <w:t xml:space="preserve">Полазећи од наведеног, другостепени орган налази да је поступак који је претходио доношењу ожалбеног решења правилно и потпуно спроведен, чињенично стање потпуно и правилно утврђено и да нема основа за измену истог, с обзиром да </w:t>
      </w:r>
      <w:r>
        <w:rPr>
          <w:sz w:val="22"/>
          <w:szCs w:val="22"/>
        </w:rPr>
        <w:t xml:space="preserve"> се у конкрентној пореској управној ствари потпуно јасно да жалиоц нема права на умањење локалне комуналне таксе, због чињенице што је жалоиц истакао назив своје фирме на предметном пословном објекту и што се ради о малом предузећу са приходом од 107.647.000,00 динара , тако да је у обавези да фирмарину плаћа на годишњем нивоу у износу од две просечне зараде по запосленом остварене на територији града Врањау периоду јануар-август године која претходи години за коју се утврђује комунална такса према подацима републичког органа надлежног за послове статистике и који износи 44.339,00 динара</w:t>
      </w:r>
    </w:p>
    <w:p w:rsidR="00CB2097" w:rsidRDefault="00CB2097" w:rsidP="00CB2097">
      <w:pPr>
        <w:pStyle w:val="BodyTextIndent"/>
        <w:ind w:right="-180"/>
        <w:rPr>
          <w:sz w:val="22"/>
          <w:szCs w:val="22"/>
        </w:rPr>
      </w:pPr>
      <w:r w:rsidRPr="0001197D">
        <w:rPr>
          <w:sz w:val="22"/>
          <w:szCs w:val="22"/>
        </w:rPr>
        <w:t xml:space="preserve"> </w:t>
      </w:r>
      <w:r>
        <w:rPr>
          <w:sz w:val="22"/>
          <w:szCs w:val="22"/>
        </w:rPr>
        <w:t>У том смислу о</w:t>
      </w:r>
      <w:r w:rsidRPr="00B30DBE">
        <w:rPr>
          <w:sz w:val="22"/>
          <w:szCs w:val="22"/>
        </w:rPr>
        <w:t xml:space="preserve">вај орган је </w:t>
      </w:r>
      <w:r>
        <w:rPr>
          <w:sz w:val="22"/>
          <w:szCs w:val="22"/>
        </w:rPr>
        <w:t xml:space="preserve">оценио да нису основани ни наводи жалбе, посебно због тога што нити Закон о финансирању локалне самоуправе нити Одлука о изменама и допунама одлуке о локалним комуналним таксама , не прописују умањење нити ослобађање плаћања фирмарине у случајевима пословања у немогућим условима јер жалиоц нема прилазни пут. Ово из разлога што </w:t>
      </w:r>
      <w:r w:rsidRPr="00B30DBE">
        <w:rPr>
          <w:sz w:val="22"/>
          <w:szCs w:val="22"/>
        </w:rPr>
        <w:t xml:space="preserve">овај орган налази </w:t>
      </w:r>
      <w:r>
        <w:rPr>
          <w:sz w:val="22"/>
          <w:szCs w:val="22"/>
        </w:rPr>
        <w:t xml:space="preserve">да </w:t>
      </w:r>
      <w:r w:rsidRPr="00B30DBE">
        <w:rPr>
          <w:sz w:val="22"/>
          <w:szCs w:val="22"/>
        </w:rPr>
        <w:t xml:space="preserve"> су </w:t>
      </w:r>
      <w:r>
        <w:rPr>
          <w:sz w:val="22"/>
          <w:szCs w:val="22"/>
        </w:rPr>
        <w:t xml:space="preserve">наводи жалбе </w:t>
      </w:r>
      <w:r w:rsidRPr="00B30DBE">
        <w:rPr>
          <w:sz w:val="22"/>
          <w:szCs w:val="22"/>
        </w:rPr>
        <w:t>без утицаја на друга</w:t>
      </w:r>
      <w:r>
        <w:rPr>
          <w:sz w:val="22"/>
          <w:szCs w:val="22"/>
        </w:rPr>
        <w:t>чије решење ове пореске ствари, због</w:t>
      </w:r>
      <w:r w:rsidRPr="00B30DBE">
        <w:rPr>
          <w:sz w:val="22"/>
          <w:szCs w:val="22"/>
        </w:rPr>
        <w:t xml:space="preserve"> чињениц</w:t>
      </w:r>
      <w:r>
        <w:rPr>
          <w:sz w:val="22"/>
          <w:szCs w:val="22"/>
        </w:rPr>
        <w:t>е</w:t>
      </w:r>
      <w:r w:rsidRPr="00B30DBE">
        <w:rPr>
          <w:sz w:val="22"/>
          <w:szCs w:val="22"/>
        </w:rPr>
        <w:t xml:space="preserve"> да наведени разлог </w:t>
      </w:r>
      <w:r>
        <w:rPr>
          <w:sz w:val="22"/>
          <w:szCs w:val="22"/>
        </w:rPr>
        <w:t>за неплаћање или умањење локалне комуналне таксе за истицање фирме на пословном простору, јер је наведеном Одлуком о изменама и допунама одлуке о локалним комуналним таксама прописано утврђивање плаћања наведене таксе, којом се утврђују обвезници, висина, рокови,начин плаћања, као и разлози за ослобађање плаћања наведене таксе.</w:t>
      </w:r>
      <w:r w:rsidRPr="00027990">
        <w:rPr>
          <w:sz w:val="22"/>
          <w:szCs w:val="22"/>
        </w:rPr>
        <w:t xml:space="preserve"> </w:t>
      </w:r>
    </w:p>
    <w:p w:rsidR="009A2CD2" w:rsidRPr="009A2CD2" w:rsidRDefault="009A2CD2" w:rsidP="00CB2097">
      <w:pPr>
        <w:pStyle w:val="BodyTextIndent"/>
        <w:ind w:right="-180"/>
        <w:rPr>
          <w:sz w:val="22"/>
          <w:szCs w:val="22"/>
        </w:rPr>
      </w:pPr>
    </w:p>
    <w:p w:rsidR="00CB2097" w:rsidRPr="00027990" w:rsidRDefault="00CB2097" w:rsidP="00CB2097">
      <w:pPr>
        <w:pStyle w:val="BodyTextIndent"/>
        <w:ind w:right="-180"/>
        <w:rPr>
          <w:spacing w:val="-1"/>
          <w:sz w:val="22"/>
          <w:szCs w:val="22"/>
        </w:rPr>
      </w:pPr>
      <w:r w:rsidRPr="00027990">
        <w:rPr>
          <w:spacing w:val="-1"/>
          <w:sz w:val="22"/>
          <w:szCs w:val="22"/>
        </w:rPr>
        <w:t>На основу напред изложеног, овај орган је одлучио као у диспозитиву, а на основу чл.151. став 1. Закона о пореском поступку и пореској администрацији.</w:t>
      </w:r>
    </w:p>
    <w:p w:rsidR="00CB2097" w:rsidRDefault="00CB2097" w:rsidP="00CB2097">
      <w:pPr>
        <w:spacing w:before="100" w:beforeAutospacing="1" w:after="100" w:afterAutospacing="1"/>
        <w:ind w:firstLine="720"/>
        <w:jc w:val="both"/>
        <w:rPr>
          <w:color w:val="000000"/>
          <w:spacing w:val="-1"/>
          <w:sz w:val="22"/>
          <w:szCs w:val="22"/>
          <w:lang w:val="sr-Cyrl-CS"/>
        </w:rPr>
      </w:pPr>
      <w:r w:rsidRPr="00027990">
        <w:rPr>
          <w:color w:val="000000"/>
          <w:spacing w:val="-1"/>
          <w:sz w:val="22"/>
          <w:szCs w:val="22"/>
          <w:lang w:val="sr-Cyrl-CS"/>
        </w:rPr>
        <w:t>Ово решење је коначно у пореском поступку.</w:t>
      </w:r>
    </w:p>
    <w:p w:rsidR="009A2CD2" w:rsidRDefault="009A2CD2" w:rsidP="00CB2097">
      <w:pPr>
        <w:spacing w:before="100" w:beforeAutospacing="1" w:after="100" w:afterAutospacing="1"/>
        <w:ind w:firstLine="720"/>
        <w:jc w:val="both"/>
        <w:rPr>
          <w:color w:val="000000"/>
          <w:spacing w:val="-1"/>
          <w:sz w:val="22"/>
          <w:szCs w:val="22"/>
          <w:lang w:val="sr-Cyrl-CS"/>
        </w:rPr>
      </w:pPr>
    </w:p>
    <w:p w:rsidR="009A2CD2" w:rsidRDefault="009A2CD2" w:rsidP="00CB2097">
      <w:pPr>
        <w:spacing w:before="100" w:beforeAutospacing="1" w:after="100" w:afterAutospacing="1"/>
        <w:ind w:firstLine="720"/>
        <w:jc w:val="both"/>
        <w:rPr>
          <w:color w:val="000000"/>
          <w:spacing w:val="-1"/>
          <w:sz w:val="22"/>
          <w:szCs w:val="22"/>
          <w:lang w:val="sr-Cyrl-CS"/>
        </w:rPr>
      </w:pPr>
    </w:p>
    <w:p w:rsidR="00CB2097" w:rsidRPr="00027990" w:rsidRDefault="00CB2097" w:rsidP="00CB209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2"/>
          <w:szCs w:val="22"/>
          <w:lang w:val="sr-Cyrl-CS"/>
        </w:rPr>
      </w:pPr>
      <w:r w:rsidRPr="0093261C">
        <w:rPr>
          <w:b/>
          <w:color w:val="000000"/>
          <w:spacing w:val="-1"/>
          <w:sz w:val="22"/>
          <w:szCs w:val="22"/>
          <w:lang w:val="sr-Cyrl-CS"/>
        </w:rPr>
        <w:lastRenderedPageBreak/>
        <w:t>УПУТСТВО О ПРАВНОМ СРЕДСТВУ</w:t>
      </w:r>
      <w:r w:rsidRPr="00027990">
        <w:rPr>
          <w:color w:val="000000"/>
          <w:spacing w:val="-1"/>
          <w:sz w:val="22"/>
          <w:szCs w:val="22"/>
          <w:lang w:val="sr-Cyrl-CS"/>
        </w:rPr>
        <w:t>: Против овог решења може се покренути управни спор, подношењем тужбе Управном суду у Београду, у року од 30  (тридесет) дана од дана пријема решења.</w:t>
      </w:r>
    </w:p>
    <w:p w:rsidR="00CB2097" w:rsidRPr="00027990" w:rsidRDefault="00CB2097" w:rsidP="00CB2097">
      <w:pPr>
        <w:widowControl w:val="0"/>
        <w:autoSpaceDE w:val="0"/>
        <w:autoSpaceDN w:val="0"/>
        <w:adjustRightInd w:val="0"/>
        <w:ind w:left="-181" w:right="136"/>
        <w:jc w:val="both"/>
        <w:rPr>
          <w:color w:val="000000"/>
          <w:spacing w:val="-1"/>
          <w:sz w:val="22"/>
          <w:szCs w:val="22"/>
          <w:lang w:val="sr-Cyrl-CS"/>
        </w:rPr>
      </w:pPr>
    </w:p>
    <w:p w:rsidR="00730579" w:rsidRDefault="00CB2097" w:rsidP="00CB209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lang w:val="sr-Cyrl-CS"/>
        </w:rPr>
      </w:pPr>
      <w:r w:rsidRPr="00B30DBE">
        <w:rPr>
          <w:rFonts w:ascii="Times New Roman" w:hAnsi="Times New Roman"/>
          <w:b/>
          <w:lang w:val="sr-Cyrl-CS"/>
        </w:rPr>
        <w:t>ГРАДСКО ВЕЋ</w:t>
      </w:r>
      <w:r w:rsidR="00730579">
        <w:rPr>
          <w:rFonts w:ascii="Times New Roman" w:hAnsi="Times New Roman"/>
          <w:b/>
          <w:lang w:val="sr-Cyrl-CS"/>
        </w:rPr>
        <w:t xml:space="preserve">Е ГРАДА ВРАЊА, </w:t>
      </w:r>
    </w:p>
    <w:p w:rsidR="00730579" w:rsidRPr="00B30DBE" w:rsidRDefault="00730579" w:rsidP="0073057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дана: 23.02.2017</w:t>
      </w:r>
      <w:r w:rsidR="00CB2097" w:rsidRPr="00B30DBE">
        <w:rPr>
          <w:rFonts w:ascii="Times New Roman" w:hAnsi="Times New Roman"/>
          <w:b/>
          <w:lang w:val="sr-Cyrl-CS"/>
        </w:rPr>
        <w:t>. године</w:t>
      </w:r>
      <w:r>
        <w:rPr>
          <w:rFonts w:ascii="Times New Roman" w:hAnsi="Times New Roman"/>
          <w:b/>
          <w:lang w:val="sr-Cyrl-CS"/>
        </w:rPr>
        <w:t>,</w:t>
      </w:r>
      <w:r w:rsidRPr="00730579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број:06-35/2017-04</w:t>
      </w:r>
      <w:r w:rsidRPr="00B30DBE">
        <w:rPr>
          <w:rFonts w:ascii="Times New Roman" w:hAnsi="Times New Roman"/>
          <w:b/>
          <w:lang w:val="sr-Cyrl-CS"/>
        </w:rPr>
        <w:t xml:space="preserve">, </w:t>
      </w:r>
    </w:p>
    <w:p w:rsidR="00CB2097" w:rsidRPr="009A2CD2" w:rsidRDefault="00CB2097" w:rsidP="00CB2097">
      <w:pPr>
        <w:ind w:left="6120"/>
        <w:jc w:val="both"/>
        <w:rPr>
          <w:b/>
          <w:sz w:val="22"/>
          <w:szCs w:val="22"/>
        </w:rPr>
      </w:pPr>
      <w:r w:rsidRPr="00B30DBE">
        <w:rPr>
          <w:sz w:val="22"/>
          <w:szCs w:val="22"/>
          <w:lang w:val="sr-Cyrl-CS"/>
        </w:rPr>
        <w:tab/>
      </w:r>
      <w:r w:rsidRPr="00B30DBE">
        <w:rPr>
          <w:sz w:val="22"/>
          <w:szCs w:val="22"/>
          <w:lang w:val="sr-Cyrl-CS"/>
        </w:rPr>
        <w:tab/>
      </w:r>
      <w:r w:rsidRPr="00B30DBE">
        <w:rPr>
          <w:sz w:val="22"/>
          <w:szCs w:val="22"/>
          <w:lang w:val="sr-Cyrl-CS"/>
        </w:rPr>
        <w:tab/>
      </w:r>
      <w:r w:rsidRPr="00B30DBE">
        <w:rPr>
          <w:sz w:val="22"/>
          <w:szCs w:val="22"/>
          <w:lang w:val="sr-Cyrl-CS"/>
        </w:rPr>
        <w:tab/>
      </w:r>
      <w:r w:rsidRPr="00B30DBE">
        <w:rPr>
          <w:sz w:val="22"/>
          <w:szCs w:val="22"/>
          <w:lang w:val="sr-Cyrl-CS"/>
        </w:rPr>
        <w:tab/>
      </w:r>
      <w:r w:rsidRPr="00B30DBE">
        <w:rPr>
          <w:sz w:val="22"/>
          <w:szCs w:val="22"/>
          <w:lang w:val="sr-Cyrl-CS"/>
        </w:rPr>
        <w:tab/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</w:t>
      </w:r>
      <w:r w:rsidRPr="009A2CD2">
        <w:rPr>
          <w:b/>
          <w:sz w:val="22"/>
          <w:szCs w:val="22"/>
          <w:lang w:val="sr-Cyrl-CS"/>
        </w:rPr>
        <w:t>П р е д с е д н и к</w:t>
      </w:r>
    </w:p>
    <w:p w:rsidR="00CB2097" w:rsidRPr="009A2CD2" w:rsidRDefault="00CB2097" w:rsidP="00CB2097">
      <w:pPr>
        <w:ind w:left="4320" w:firstLine="720"/>
        <w:jc w:val="both"/>
        <w:rPr>
          <w:b/>
          <w:sz w:val="22"/>
          <w:szCs w:val="22"/>
        </w:rPr>
      </w:pPr>
      <w:r w:rsidRPr="009A2CD2">
        <w:rPr>
          <w:b/>
          <w:sz w:val="22"/>
          <w:szCs w:val="22"/>
          <w:lang w:val="sr-Cyrl-CS"/>
        </w:rPr>
        <w:t xml:space="preserve">                      Градског већа</w:t>
      </w:r>
      <w:r w:rsidR="009A2CD2" w:rsidRPr="009A2CD2">
        <w:rPr>
          <w:b/>
          <w:sz w:val="22"/>
          <w:szCs w:val="22"/>
          <w:lang w:val="sr-Cyrl-CS"/>
        </w:rPr>
        <w:t>,</w:t>
      </w:r>
    </w:p>
    <w:p w:rsidR="00CB2097" w:rsidRPr="009A2CD2" w:rsidRDefault="009A2CD2" w:rsidP="00CB2097">
      <w:pPr>
        <w:ind w:left="5400" w:firstLine="360"/>
        <w:jc w:val="both"/>
        <w:rPr>
          <w:b/>
          <w:sz w:val="22"/>
          <w:szCs w:val="22"/>
          <w:lang w:val="sr-Cyrl-CS"/>
        </w:rPr>
      </w:pPr>
      <w:r w:rsidRPr="009A2CD2">
        <w:rPr>
          <w:b/>
          <w:sz w:val="22"/>
          <w:szCs w:val="22"/>
          <w:lang w:val="sr-Cyrl-CS"/>
        </w:rPr>
        <w:t xml:space="preserve"> </w:t>
      </w:r>
      <w:r w:rsidR="00730579">
        <w:rPr>
          <w:b/>
          <w:sz w:val="22"/>
          <w:szCs w:val="22"/>
          <w:lang w:val="sr-Cyrl-CS"/>
        </w:rPr>
        <w:t>др</w:t>
      </w:r>
      <w:r w:rsidR="00CB2097" w:rsidRPr="009A2CD2">
        <w:rPr>
          <w:b/>
          <w:sz w:val="22"/>
          <w:szCs w:val="22"/>
          <w:lang w:val="sr-Cyrl-CS"/>
        </w:rPr>
        <w:t xml:space="preserve"> Слободан Миленковић</w:t>
      </w:r>
    </w:p>
    <w:p w:rsidR="00CB2097" w:rsidRDefault="00CB2097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1A7214" w:rsidRDefault="001A7214" w:rsidP="00B36757">
      <w:pPr>
        <w:ind w:firstLine="708"/>
        <w:jc w:val="both"/>
        <w:rPr>
          <w:lang w:val="sr-Cyrl-CS"/>
        </w:rPr>
      </w:pPr>
    </w:p>
    <w:p w:rsidR="00CB2097" w:rsidRDefault="00CB2097" w:rsidP="00B36757">
      <w:pPr>
        <w:ind w:firstLine="708"/>
        <w:jc w:val="both"/>
        <w:rPr>
          <w:lang w:val="sr-Cyrl-CS"/>
        </w:rPr>
      </w:pPr>
    </w:p>
    <w:p w:rsidR="009A2CD2" w:rsidRDefault="009A2CD2" w:rsidP="00B36757">
      <w:pPr>
        <w:ind w:firstLine="708"/>
        <w:jc w:val="both"/>
        <w:rPr>
          <w:lang w:val="sr-Cyrl-CS"/>
        </w:rPr>
      </w:pPr>
    </w:p>
    <w:p w:rsidR="009A2CD2" w:rsidRDefault="009A2CD2" w:rsidP="00B36757">
      <w:pPr>
        <w:ind w:firstLine="708"/>
        <w:jc w:val="both"/>
        <w:rPr>
          <w:lang w:val="sr-Cyrl-CS"/>
        </w:rPr>
      </w:pPr>
    </w:p>
    <w:p w:rsidR="009A2CD2" w:rsidRDefault="009A2CD2" w:rsidP="00B36757">
      <w:pPr>
        <w:ind w:firstLine="708"/>
        <w:jc w:val="both"/>
        <w:rPr>
          <w:lang w:val="sr-Cyrl-CS"/>
        </w:rPr>
      </w:pPr>
    </w:p>
    <w:p w:rsidR="00CB2097" w:rsidRDefault="00CB2097" w:rsidP="00B36757">
      <w:pPr>
        <w:ind w:firstLine="708"/>
        <w:jc w:val="both"/>
        <w:rPr>
          <w:lang w:val="sr-Cyrl-CS"/>
        </w:rPr>
      </w:pPr>
    </w:p>
    <w:p w:rsidR="00B36757" w:rsidRPr="00C872B6" w:rsidRDefault="00B36757" w:rsidP="00B36757">
      <w:pPr>
        <w:ind w:firstLine="708"/>
        <w:jc w:val="both"/>
      </w:pPr>
      <w:r w:rsidRPr="00C872B6">
        <w:rPr>
          <w:lang w:val="sr-Cyrl-CS"/>
        </w:rPr>
        <w:lastRenderedPageBreak/>
        <w:t>На основу члана 15., 22. 61. и 63. Пословника Градског већа града Врања („Службени гласник града Врања“, број: 20/2016), Градско веће  града Вр</w:t>
      </w:r>
      <w:r w:rsidR="00C023A4">
        <w:rPr>
          <w:lang w:val="sr-Cyrl-CS"/>
        </w:rPr>
        <w:t>ања, на седници одржаној  дана:23.02.</w:t>
      </w:r>
      <w:r w:rsidR="008D41B9">
        <w:rPr>
          <w:lang w:val="sr-Cyrl-CS"/>
        </w:rPr>
        <w:t>201</w:t>
      </w:r>
      <w:r>
        <w:rPr>
          <w:lang w:val="sr-Cyrl-CS"/>
        </w:rPr>
        <w:t>7</w:t>
      </w:r>
      <w:r w:rsidRPr="00C872B6">
        <w:rPr>
          <w:lang w:val="sr-Cyrl-CS"/>
        </w:rPr>
        <w:t xml:space="preserve"> године,  донело </w:t>
      </w:r>
      <w:r w:rsidRPr="00C872B6">
        <w:t>je</w:t>
      </w:r>
    </w:p>
    <w:p w:rsidR="00B36757" w:rsidRPr="00C872B6" w:rsidRDefault="00B36757" w:rsidP="00B36757">
      <w:pPr>
        <w:ind w:firstLine="708"/>
      </w:pPr>
    </w:p>
    <w:p w:rsidR="00B36757" w:rsidRPr="00C872B6" w:rsidRDefault="00B36757" w:rsidP="00B36757">
      <w:pPr>
        <w:jc w:val="center"/>
        <w:rPr>
          <w:b/>
        </w:rPr>
      </w:pPr>
      <w:r w:rsidRPr="00C872B6">
        <w:rPr>
          <w:b/>
        </w:rPr>
        <w:t>Р Е Ш Е Њ Е</w:t>
      </w:r>
    </w:p>
    <w:p w:rsidR="00B36757" w:rsidRPr="00C872B6" w:rsidRDefault="00B36757" w:rsidP="00B36757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О О</w:t>
      </w:r>
      <w:r w:rsidR="0036490F">
        <w:rPr>
          <w:b/>
          <w:lang w:val="sr-Cyrl-CS"/>
        </w:rPr>
        <w:t xml:space="preserve">БРАЗОВАЊУ ОРГАНИЗАЦИОНОГ ОДБОРА МАНИФЕСТАЦИЈЕ </w:t>
      </w:r>
      <w:r>
        <w:rPr>
          <w:b/>
          <w:lang w:val="sr-Cyrl-CS"/>
        </w:rPr>
        <w:t>„ЗЛАТНИ ПУЖ 2017.“</w:t>
      </w:r>
      <w:r w:rsidR="0036490F">
        <w:rPr>
          <w:b/>
          <w:lang w:val="sr-Cyrl-CS"/>
        </w:rPr>
        <w:t xml:space="preserve"> – 5. СВЕТСКИ ФЕСТИВАЛ</w:t>
      </w:r>
      <w:r w:rsidR="0036490F" w:rsidRPr="00C872B6">
        <w:rPr>
          <w:b/>
          <w:lang w:val="sr-Cyrl-CS"/>
        </w:rPr>
        <w:t xml:space="preserve"> АН</w:t>
      </w:r>
      <w:r w:rsidR="0036490F">
        <w:rPr>
          <w:b/>
          <w:lang w:val="sr-Cyrl-CS"/>
        </w:rPr>
        <w:t>ИМИРАНОГ  ФИЛМА ВРАЊЕ</w:t>
      </w:r>
    </w:p>
    <w:p w:rsidR="00B36757" w:rsidRPr="00C872B6" w:rsidRDefault="00B36757" w:rsidP="00B36757">
      <w:pPr>
        <w:rPr>
          <w:b/>
          <w:lang w:val="sr-Cyrl-CS"/>
        </w:rPr>
      </w:pPr>
    </w:p>
    <w:p w:rsidR="00B36757" w:rsidRPr="00C872B6" w:rsidRDefault="00B36757" w:rsidP="00B36757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B36757" w:rsidRPr="00C872B6" w:rsidRDefault="00B36757" w:rsidP="00B36757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Cs/>
          <w:lang w:val="sr-Cyrl-CS"/>
        </w:rPr>
        <w:t>Образује се</w:t>
      </w:r>
      <w:r w:rsidRPr="00C872B6">
        <w:rPr>
          <w:lang w:val="sr-Cyrl-CS"/>
        </w:rPr>
        <w:t xml:space="preserve"> Организациони одбор  </w:t>
      </w:r>
      <w:r>
        <w:rPr>
          <w:lang w:val="sr-Cyrl-CS"/>
        </w:rPr>
        <w:t xml:space="preserve"> „Златни пуж 2017</w:t>
      </w:r>
      <w:r w:rsidRPr="00C872B6">
        <w:rPr>
          <w:lang w:val="sr-Cyrl-CS"/>
        </w:rPr>
        <w:t>“</w:t>
      </w:r>
      <w:r w:rsidR="0036490F">
        <w:rPr>
          <w:lang w:val="sr-Cyrl-CS"/>
        </w:rPr>
        <w:t xml:space="preserve"> – 5. Светски фестивал дечијег анимираног филма Врање</w:t>
      </w:r>
      <w:r w:rsidRPr="00C872B6">
        <w:rPr>
          <w:lang w:val="sr-Cyrl-CS"/>
        </w:rPr>
        <w:t xml:space="preserve"> у саставу:</w:t>
      </w:r>
    </w:p>
    <w:p w:rsidR="00B36757" w:rsidRPr="00C872B6" w:rsidRDefault="00B36757" w:rsidP="00B36757">
      <w:pPr>
        <w:rPr>
          <w:lang w:val="sr-Cyrl-CS"/>
        </w:rPr>
      </w:pPr>
      <w:r w:rsidRPr="00C872B6">
        <w:rPr>
          <w:lang w:val="sr-Cyrl-CS"/>
        </w:rPr>
        <w:tab/>
        <w:t>председник,</w:t>
      </w:r>
    </w:p>
    <w:p w:rsidR="00B36757" w:rsidRPr="00C872B6" w:rsidRDefault="00B36757" w:rsidP="00B36757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/>
          <w:lang w:val="sr-Cyrl-CS"/>
        </w:rPr>
        <w:t xml:space="preserve">др Игор Андонов, </w:t>
      </w:r>
      <w:r w:rsidRPr="00C872B6">
        <w:rPr>
          <w:lang w:val="sr-Cyrl-CS"/>
        </w:rPr>
        <w:t>заменик</w:t>
      </w:r>
      <w:r w:rsidRPr="00C872B6">
        <w:rPr>
          <w:b/>
          <w:lang w:val="sr-Cyrl-CS"/>
        </w:rPr>
        <w:t xml:space="preserve"> </w:t>
      </w:r>
      <w:r w:rsidRPr="00C872B6">
        <w:rPr>
          <w:lang w:val="sr-Cyrl-CS"/>
        </w:rPr>
        <w:t>градоначеник,</w:t>
      </w:r>
    </w:p>
    <w:p w:rsidR="00B36757" w:rsidRPr="00C872B6" w:rsidRDefault="00B36757" w:rsidP="00B36757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заменик председника,</w:t>
      </w:r>
    </w:p>
    <w:p w:rsidR="00B36757" w:rsidRPr="00C872B6" w:rsidRDefault="00B36757" w:rsidP="00B36757">
      <w:pPr>
        <w:ind w:firstLine="708"/>
        <w:jc w:val="both"/>
        <w:rPr>
          <w:bCs/>
          <w:lang w:val="sr-Cyrl-CS"/>
        </w:rPr>
      </w:pPr>
      <w:r w:rsidRPr="00C872B6">
        <w:rPr>
          <w:b/>
          <w:lang w:val="sr-Cyrl-CS"/>
        </w:rPr>
        <w:t xml:space="preserve">Зорица Јовић, </w:t>
      </w:r>
      <w:r w:rsidR="00595D9E">
        <w:rPr>
          <w:lang w:val="sr-Cyrl-CS"/>
        </w:rPr>
        <w:t>члан</w:t>
      </w:r>
      <w:r w:rsidRPr="00C872B6">
        <w:rPr>
          <w:lang w:val="sr-Cyrl-CS"/>
        </w:rPr>
        <w:t xml:space="preserve"> Градског већа за ресор образовање, култура  и</w:t>
      </w:r>
      <w:r w:rsidRPr="00C872B6">
        <w:rPr>
          <w:bCs/>
          <w:lang w:val="sr-Cyrl-CS"/>
        </w:rPr>
        <w:t>, информисање,</w:t>
      </w:r>
    </w:p>
    <w:p w:rsidR="00B36757" w:rsidRPr="00C872B6" w:rsidRDefault="00B36757" w:rsidP="00B36757">
      <w:pPr>
        <w:rPr>
          <w:bCs/>
          <w:lang w:val="sr-Cyrl-CS"/>
        </w:rPr>
      </w:pPr>
      <w:r w:rsidRPr="00C872B6">
        <w:rPr>
          <w:bCs/>
          <w:lang w:val="sr-Cyrl-CS"/>
        </w:rPr>
        <w:tab/>
        <w:t>секретар:</w:t>
      </w:r>
    </w:p>
    <w:p w:rsidR="00B36757" w:rsidRPr="00C872B6" w:rsidRDefault="00B36757" w:rsidP="00B36757">
      <w:pPr>
        <w:rPr>
          <w:lang w:val="sr-Cyrl-CS"/>
        </w:rPr>
      </w:pPr>
      <w:r w:rsidRPr="00C872B6">
        <w:rPr>
          <w:bCs/>
          <w:lang w:val="sr-Cyrl-CS"/>
        </w:rPr>
        <w:tab/>
      </w:r>
      <w:r w:rsidRPr="00C872B6">
        <w:rPr>
          <w:b/>
          <w:bCs/>
          <w:lang w:val="sr-Cyrl-CS"/>
        </w:rPr>
        <w:t>Тања Спасић</w:t>
      </w:r>
      <w:r w:rsidRPr="00C872B6">
        <w:rPr>
          <w:bCs/>
          <w:lang w:val="sr-Cyrl-CS"/>
        </w:rPr>
        <w:t xml:space="preserve">, </w:t>
      </w:r>
      <w:r>
        <w:rPr>
          <w:bCs/>
          <w:lang w:val="sr-Cyrl-CS"/>
        </w:rPr>
        <w:t>самостални саветник</w:t>
      </w:r>
      <w:r w:rsidR="0036490F">
        <w:rPr>
          <w:bCs/>
          <w:lang w:val="sr-Cyrl-CS"/>
        </w:rPr>
        <w:t xml:space="preserve"> у Одељењу за</w:t>
      </w:r>
      <w:r w:rsidR="0036490F" w:rsidRPr="0036490F">
        <w:rPr>
          <w:lang w:val="sr-Cyrl-CS"/>
        </w:rPr>
        <w:t xml:space="preserve"> </w:t>
      </w:r>
      <w:r w:rsidR="0036490F" w:rsidRPr="00C872B6">
        <w:rPr>
          <w:lang w:val="sr-Cyrl-CS"/>
        </w:rPr>
        <w:t>образовање, културу, спорт, омладину и информисање</w:t>
      </w:r>
      <w:r w:rsidRPr="00C872B6">
        <w:rPr>
          <w:bCs/>
          <w:lang w:val="sr-Cyrl-CS"/>
        </w:rPr>
        <w:t>,</w:t>
      </w:r>
    </w:p>
    <w:p w:rsidR="00B36757" w:rsidRPr="00C872B6" w:rsidRDefault="00B36757" w:rsidP="00B36757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чланови:</w:t>
      </w:r>
    </w:p>
    <w:p w:rsidR="0036490F" w:rsidRPr="00C872B6" w:rsidRDefault="0036490F" w:rsidP="0036490F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 w:rsidRPr="00C872B6">
        <w:rPr>
          <w:b/>
          <w:lang w:val="sr-Cyrl-CS"/>
        </w:rPr>
        <w:t>.</w:t>
      </w:r>
      <w:r w:rsidR="001D5347" w:rsidRPr="001D5347">
        <w:rPr>
          <w:b/>
          <w:lang w:val="sr-Cyrl-CS"/>
        </w:rPr>
        <w:t>Зоран Велиновић</w:t>
      </w:r>
      <w:r w:rsidR="001D5347">
        <w:rPr>
          <w:lang w:val="sr-Cyrl-CS"/>
        </w:rPr>
        <w:t>, помоћник градоначелника,</w:t>
      </w:r>
    </w:p>
    <w:p w:rsidR="001D5347" w:rsidRDefault="0036490F" w:rsidP="0036490F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2</w:t>
      </w:r>
      <w:r>
        <w:rPr>
          <w:b/>
          <w:lang w:val="sr-Cyrl-CS"/>
        </w:rPr>
        <w:t>.</w:t>
      </w:r>
      <w:r w:rsidR="001D5347">
        <w:rPr>
          <w:b/>
          <w:lang w:val="sr-Cyrl-CS"/>
        </w:rPr>
        <w:t xml:space="preserve">Вера Митић, </w:t>
      </w:r>
      <w:r w:rsidR="001D5347" w:rsidRPr="001D5347">
        <w:rPr>
          <w:lang w:val="sr-Cyrl-CS"/>
        </w:rPr>
        <w:t>начелник Одељења за друштвене делатности</w:t>
      </w:r>
      <w:r w:rsidR="001D5347">
        <w:rPr>
          <w:b/>
          <w:lang w:val="sr-Cyrl-CS"/>
        </w:rPr>
        <w:t>,</w:t>
      </w:r>
      <w:r w:rsidR="001D5347" w:rsidRPr="00C872B6">
        <w:rPr>
          <w:lang w:val="sr-Cyrl-CS"/>
        </w:rPr>
        <w:t xml:space="preserve"> </w:t>
      </w:r>
    </w:p>
    <w:p w:rsidR="0036490F" w:rsidRPr="00C872B6" w:rsidRDefault="0036490F" w:rsidP="0036490F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3. </w:t>
      </w:r>
      <w:r w:rsidR="00C023A4">
        <w:rPr>
          <w:b/>
          <w:lang w:val="sr-Cyrl-CS"/>
        </w:rPr>
        <w:t>Далибор Станковић,</w:t>
      </w:r>
      <w:r w:rsidR="001D5347">
        <w:rPr>
          <w:lang w:val="sr-Cyrl-CS"/>
        </w:rPr>
        <w:t xml:space="preserve"> </w:t>
      </w:r>
      <w:r w:rsidR="00C023A4">
        <w:rPr>
          <w:lang w:val="sr-Cyrl-CS"/>
        </w:rPr>
        <w:t xml:space="preserve">председник </w:t>
      </w:r>
      <w:r w:rsidR="001D5347">
        <w:rPr>
          <w:lang w:val="sr-Cyrl-CS"/>
        </w:rPr>
        <w:t>Управног одбора ЈУ ШАФ Врање,</w:t>
      </w:r>
    </w:p>
    <w:p w:rsidR="0036490F" w:rsidRPr="00C872B6" w:rsidRDefault="0036490F" w:rsidP="0036490F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4. </w:t>
      </w:r>
      <w:r w:rsidR="001D5347">
        <w:rPr>
          <w:b/>
          <w:lang w:val="sr-Cyrl-CS"/>
        </w:rPr>
        <w:t xml:space="preserve">Мирослав Ђерић, </w:t>
      </w:r>
      <w:r w:rsidR="001D5347" w:rsidRPr="001D5347">
        <w:rPr>
          <w:lang w:val="sr-Cyrl-CS"/>
        </w:rPr>
        <w:t>в.д. директор</w:t>
      </w:r>
      <w:r w:rsidR="001D5347">
        <w:rPr>
          <w:b/>
          <w:lang w:val="sr-Cyrl-CS"/>
        </w:rPr>
        <w:t xml:space="preserve"> </w:t>
      </w:r>
      <w:r w:rsidR="001D5347">
        <w:rPr>
          <w:lang w:val="sr-Cyrl-CS"/>
        </w:rPr>
        <w:t>ЈУ ШАФ Врање и</w:t>
      </w:r>
      <w:r w:rsidRPr="00C872B6">
        <w:rPr>
          <w:lang w:val="sr-Cyrl-CS"/>
        </w:rPr>
        <w:t xml:space="preserve"> </w:t>
      </w:r>
    </w:p>
    <w:p w:rsidR="0036490F" w:rsidRPr="00C872B6" w:rsidRDefault="0036490F" w:rsidP="0036490F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 xml:space="preserve">5. </w:t>
      </w:r>
      <w:r w:rsidR="001D5347" w:rsidRPr="001D5347">
        <w:rPr>
          <w:b/>
          <w:lang w:val="sr-Cyrl-CS"/>
        </w:rPr>
        <w:t>Данијела Трајковић</w:t>
      </w:r>
      <w:r w:rsidR="001D5347">
        <w:rPr>
          <w:lang w:val="sr-Cyrl-CS"/>
        </w:rPr>
        <w:t xml:space="preserve">, в.д. </w:t>
      </w:r>
      <w:r w:rsidR="001D5347" w:rsidRPr="005E6E63">
        <w:rPr>
          <w:lang w:val="sr-Cyrl-CS"/>
        </w:rPr>
        <w:t>д</w:t>
      </w:r>
      <w:r w:rsidRPr="005E6E63">
        <w:rPr>
          <w:lang w:val="sr-Cyrl-CS"/>
        </w:rPr>
        <w:t>иректор</w:t>
      </w:r>
      <w:r w:rsidRPr="001D5347">
        <w:rPr>
          <w:b/>
          <w:lang w:val="sr-Cyrl-CS"/>
        </w:rPr>
        <w:t xml:space="preserve"> </w:t>
      </w:r>
      <w:r w:rsidRPr="00C872B6">
        <w:rPr>
          <w:lang w:val="sr-Cyrl-CS"/>
        </w:rPr>
        <w:t>ЈУ Регионални центар за таленте Врање.</w:t>
      </w:r>
    </w:p>
    <w:p w:rsidR="0036490F" w:rsidRPr="00C872B6" w:rsidRDefault="0036490F" w:rsidP="0036490F">
      <w:pPr>
        <w:rPr>
          <w:b/>
          <w:lang w:val="sr-Cyrl-CS"/>
        </w:rPr>
      </w:pPr>
    </w:p>
    <w:p w:rsidR="00B36757" w:rsidRPr="00C872B6" w:rsidRDefault="00B36757" w:rsidP="00B36757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B36757" w:rsidRPr="00C872B6" w:rsidRDefault="00B36757" w:rsidP="00B36757">
      <w:pPr>
        <w:jc w:val="both"/>
        <w:rPr>
          <w:lang w:val="sr-Cyrl-CS"/>
        </w:rPr>
      </w:pPr>
      <w:r w:rsidRPr="00C872B6">
        <w:tab/>
      </w:r>
      <w:r w:rsidRPr="00C872B6">
        <w:rPr>
          <w:lang w:val="sr-Cyrl-CS"/>
        </w:rPr>
        <w:t xml:space="preserve">Задатк Организационог одбора је да </w:t>
      </w:r>
      <w:r w:rsidR="0036490F">
        <w:rPr>
          <w:lang w:val="sr-Cyrl-CS"/>
        </w:rPr>
        <w:t xml:space="preserve">организје манифестацију </w:t>
      </w:r>
      <w:r w:rsidR="007F1B36">
        <w:rPr>
          <w:lang w:val="sr-Cyrl-CS"/>
        </w:rPr>
        <w:t xml:space="preserve"> „Златни пуж 20</w:t>
      </w:r>
      <w:r w:rsidR="0036490F">
        <w:rPr>
          <w:lang w:val="sr-Cyrl-CS"/>
        </w:rPr>
        <w:t>17</w:t>
      </w:r>
      <w:r>
        <w:rPr>
          <w:lang w:val="sr-Cyrl-CS"/>
        </w:rPr>
        <w:t>.</w:t>
      </w:r>
      <w:r w:rsidRPr="00C872B6">
        <w:rPr>
          <w:lang w:val="sr-Cyrl-CS"/>
        </w:rPr>
        <w:t>“</w:t>
      </w:r>
      <w:r>
        <w:rPr>
          <w:lang w:val="sr-Cyrl-CS"/>
        </w:rPr>
        <w:t xml:space="preserve"> </w:t>
      </w:r>
      <w:r w:rsidR="0036490F">
        <w:rPr>
          <w:lang w:val="sr-Cyrl-CS"/>
        </w:rPr>
        <w:t>–</w:t>
      </w:r>
      <w:r>
        <w:rPr>
          <w:lang w:val="sr-Cyrl-CS"/>
        </w:rPr>
        <w:t xml:space="preserve"> </w:t>
      </w:r>
      <w:r w:rsidR="0036490F">
        <w:rPr>
          <w:lang w:val="sr-Cyrl-CS"/>
        </w:rPr>
        <w:t>у оквиру које</w:t>
      </w:r>
      <w:r w:rsidR="001D5347">
        <w:rPr>
          <w:lang w:val="sr-Cyrl-CS"/>
        </w:rPr>
        <w:t xml:space="preserve"> </w:t>
      </w:r>
      <w:r w:rsidR="0036490F">
        <w:rPr>
          <w:lang w:val="sr-Cyrl-CS"/>
        </w:rPr>
        <w:t xml:space="preserve"> организује 5. Светски фестивал дечијег анимираног филма Врање</w:t>
      </w:r>
      <w:r w:rsidRPr="00C872B6">
        <w:t xml:space="preserve">, </w:t>
      </w:r>
      <w:r>
        <w:rPr>
          <w:lang w:val="sr-Cyrl-CS"/>
        </w:rPr>
        <w:t>који ће бити одржан од</w:t>
      </w:r>
      <w:r w:rsidR="0036490F">
        <w:rPr>
          <w:lang w:val="sr-Cyrl-CS"/>
        </w:rPr>
        <w:t xml:space="preserve"> 11. до 15. септембра </w:t>
      </w:r>
      <w:r>
        <w:rPr>
          <w:lang w:val="sr-Cyrl-CS"/>
        </w:rPr>
        <w:t xml:space="preserve">текуће године </w:t>
      </w:r>
      <w:r w:rsidRPr="00C872B6">
        <w:rPr>
          <w:lang w:val="sr-Cyrl-CS"/>
        </w:rPr>
        <w:t xml:space="preserve">и поднесе Извештај </w:t>
      </w:r>
      <w:r>
        <w:rPr>
          <w:lang w:val="sr-Cyrl-CS"/>
        </w:rPr>
        <w:t xml:space="preserve">Градском већу </w:t>
      </w:r>
      <w:r w:rsidRPr="00C872B6">
        <w:rPr>
          <w:lang w:val="sr-Cyrl-CS"/>
        </w:rPr>
        <w:t>о спроведеном програму фестивала са  финансијским извештајем.</w:t>
      </w:r>
    </w:p>
    <w:p w:rsidR="00CF0D88" w:rsidRDefault="00CF0D88" w:rsidP="00B36757">
      <w:pPr>
        <w:jc w:val="center"/>
        <w:rPr>
          <w:b/>
        </w:rPr>
      </w:pPr>
    </w:p>
    <w:p w:rsidR="00B36757" w:rsidRPr="00C872B6" w:rsidRDefault="00B36757" w:rsidP="00B36757">
      <w:pPr>
        <w:jc w:val="center"/>
        <w:rPr>
          <w:b/>
        </w:rPr>
      </w:pPr>
      <w:r w:rsidRPr="00C872B6">
        <w:rPr>
          <w:b/>
        </w:rPr>
        <w:t>Члан 3.</w:t>
      </w:r>
    </w:p>
    <w:p w:rsidR="00B36757" w:rsidRPr="00C872B6" w:rsidRDefault="00B36757" w:rsidP="00B36757">
      <w:pPr>
        <w:jc w:val="both"/>
        <w:rPr>
          <w:lang w:val="sr-Cyrl-CS"/>
        </w:rPr>
      </w:pPr>
      <w:r w:rsidRPr="00C872B6">
        <w:t xml:space="preserve">            Мандат Организационог одбора траје </w:t>
      </w:r>
      <w:r w:rsidRPr="00C872B6">
        <w:rPr>
          <w:lang w:val="sr-Cyrl-CS"/>
        </w:rPr>
        <w:t xml:space="preserve">од доношења решења </w:t>
      </w:r>
      <w:r w:rsidRPr="00C872B6">
        <w:t>до завршетка</w:t>
      </w:r>
      <w:r w:rsidRPr="00C872B6">
        <w:rPr>
          <w:lang w:val="sr-Cyrl-CS"/>
        </w:rPr>
        <w:t xml:space="preserve"> фестивала, односно подношења и усвајања Извештаја из члана 2. овог Решења.</w:t>
      </w:r>
    </w:p>
    <w:p w:rsidR="00B36757" w:rsidRPr="00C872B6" w:rsidRDefault="00B36757" w:rsidP="00B36757">
      <w:pPr>
        <w:jc w:val="both"/>
        <w:rPr>
          <w:lang w:val="sr-Cyrl-CS"/>
        </w:rPr>
      </w:pPr>
      <w:r w:rsidRPr="00C872B6">
        <w:rPr>
          <w:lang w:val="sr-Cyrl-CS"/>
        </w:rPr>
        <w:t xml:space="preserve"> </w:t>
      </w:r>
    </w:p>
    <w:p w:rsidR="00B36757" w:rsidRPr="00C872B6" w:rsidRDefault="0093261C" w:rsidP="00B36757">
      <w:pPr>
        <w:jc w:val="center"/>
        <w:rPr>
          <w:b/>
        </w:rPr>
      </w:pPr>
      <w:r>
        <w:rPr>
          <w:b/>
        </w:rPr>
        <w:t xml:space="preserve"> </w:t>
      </w:r>
      <w:r w:rsidR="00B36757" w:rsidRPr="00C872B6">
        <w:rPr>
          <w:b/>
        </w:rPr>
        <w:t>Члан 4.</w:t>
      </w:r>
    </w:p>
    <w:p w:rsidR="00B36757" w:rsidRPr="00C872B6" w:rsidRDefault="00B36757" w:rsidP="00B36757">
      <w:r w:rsidRPr="00C872B6">
        <w:tab/>
        <w:t>Решење ступа на снагу даном доношења.</w:t>
      </w:r>
    </w:p>
    <w:p w:rsidR="00B36757" w:rsidRPr="00C872B6" w:rsidRDefault="00B36757" w:rsidP="00B36757">
      <w:pPr>
        <w:ind w:firstLine="708"/>
        <w:jc w:val="both"/>
        <w:rPr>
          <w:lang w:val="sr-Cyrl-CS"/>
        </w:rPr>
      </w:pPr>
      <w:r w:rsidRPr="00C872B6">
        <w:t xml:space="preserve">Решење објавити  у </w:t>
      </w:r>
      <w:r w:rsidRPr="00C872B6">
        <w:rPr>
          <w:lang w:val="sr-Cyrl-CS"/>
        </w:rPr>
        <w:t>„</w:t>
      </w:r>
      <w:r w:rsidRPr="00C872B6">
        <w:t xml:space="preserve">Службеном гласнику </w:t>
      </w:r>
      <w:r w:rsidRPr="00C872B6">
        <w:rPr>
          <w:lang w:val="sr-Cyrl-CS"/>
        </w:rPr>
        <w:t>града Врања</w:t>
      </w:r>
      <w:r w:rsidRPr="00C872B6">
        <w:t>”.</w:t>
      </w:r>
    </w:p>
    <w:p w:rsidR="00B36757" w:rsidRPr="00C872B6" w:rsidRDefault="00B36757" w:rsidP="00B36757">
      <w:pPr>
        <w:rPr>
          <w:lang w:val="sr-Cyrl-CS"/>
        </w:rPr>
      </w:pPr>
    </w:p>
    <w:p w:rsidR="00B36757" w:rsidRPr="00C872B6" w:rsidRDefault="00B36757" w:rsidP="00B36757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B36757" w:rsidRPr="00C872B6" w:rsidRDefault="00B36757" w:rsidP="00B36757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 w:rsidR="00C023A4">
        <w:rPr>
          <w:b/>
        </w:rPr>
        <w:t>23.02.</w:t>
      </w:r>
      <w:r>
        <w:rPr>
          <w:b/>
          <w:lang w:val="sr-Cyrl-CS"/>
        </w:rPr>
        <w:t>2017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 w:rsidR="00C023A4">
        <w:rPr>
          <w:b/>
        </w:rPr>
        <w:t>06-35</w:t>
      </w:r>
      <w:r w:rsidRPr="00C872B6">
        <w:rPr>
          <w:b/>
          <w:lang w:val="sr-Cyrl-CS"/>
        </w:rPr>
        <w:t>/201</w:t>
      </w:r>
      <w:r>
        <w:rPr>
          <w:b/>
          <w:lang w:val="sr-Cyrl-CS"/>
        </w:rPr>
        <w:t>7</w:t>
      </w:r>
      <w:r w:rsidRPr="00C872B6">
        <w:rPr>
          <w:b/>
          <w:lang w:val="sr-Cyrl-CS"/>
        </w:rPr>
        <w:t>-04</w:t>
      </w:r>
    </w:p>
    <w:p w:rsidR="009A2CD2" w:rsidRDefault="00B36757" w:rsidP="00B36757">
      <w:pPr>
        <w:ind w:left="3600"/>
      </w:pPr>
      <w:r w:rsidRPr="00C872B6">
        <w:tab/>
      </w:r>
    </w:p>
    <w:p w:rsidR="00B36757" w:rsidRPr="00C872B6" w:rsidRDefault="00B36757" w:rsidP="009A2CD2">
      <w:pPr>
        <w:ind w:left="90" w:firstLine="351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 w:rsidR="009A2CD2">
        <w:rPr>
          <w:lang w:val="sr-Cyrl-CS"/>
        </w:rPr>
        <w:t xml:space="preserve">                                 </w:t>
      </w:r>
      <w:r w:rsidR="009A2CD2">
        <w:rPr>
          <w:lang w:val="sr-Cyrl-CS"/>
        </w:rPr>
        <w:tab/>
      </w:r>
      <w:r w:rsidR="009A2CD2">
        <w:rPr>
          <w:lang w:val="sr-Cyrl-CS"/>
        </w:rPr>
        <w:tab/>
      </w:r>
      <w:r w:rsidR="009A2CD2">
        <w:rPr>
          <w:lang w:val="sr-Cyrl-CS"/>
        </w:rPr>
        <w:tab/>
      </w:r>
      <w:r w:rsidR="009A2CD2">
        <w:rPr>
          <w:lang w:val="sr-Cyrl-CS"/>
        </w:rPr>
        <w:tab/>
      </w:r>
      <w:r w:rsidR="009A2CD2">
        <w:rPr>
          <w:lang w:val="sr-Cyrl-CS"/>
        </w:rPr>
        <w:tab/>
      </w:r>
      <w:r w:rsidR="009A2CD2">
        <w:rPr>
          <w:lang w:val="sr-Cyrl-CS"/>
        </w:rPr>
        <w:tab/>
      </w:r>
      <w:r w:rsidR="009A2CD2">
        <w:rPr>
          <w:lang w:val="sr-Cyrl-CS"/>
        </w:rPr>
        <w:tab/>
      </w:r>
      <w:r w:rsidR="009A2CD2"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B36757" w:rsidRDefault="00B36757" w:rsidP="00B36757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C10A02" w:rsidRDefault="009A2CD2" w:rsidP="00C10A02">
      <w:pPr>
        <w:jc w:val="both"/>
        <w:rPr>
          <w:b/>
          <w:sz w:val="26"/>
          <w:szCs w:val="26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C10A02" w:rsidRDefault="00C10A02" w:rsidP="00C10A02">
      <w:pPr>
        <w:jc w:val="both"/>
        <w:rPr>
          <w:b/>
          <w:sz w:val="26"/>
          <w:szCs w:val="26"/>
          <w:lang w:val="sr-Cyrl-CS"/>
        </w:rPr>
      </w:pPr>
    </w:p>
    <w:p w:rsidR="00C10A02" w:rsidRDefault="00C10A02" w:rsidP="00C10A0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Самостални саветник</w:t>
      </w:r>
    </w:p>
    <w:p w:rsidR="00C10A02" w:rsidRDefault="00C10A02" w:rsidP="00C10A0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C728F8" w:rsidRPr="00F66201" w:rsidRDefault="00C728F8" w:rsidP="00C728F8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</w:t>
      </w:r>
      <w:r w:rsidRPr="00F66201">
        <w:rPr>
          <w:color w:val="000000"/>
          <w:lang w:val="ru-RU"/>
        </w:rPr>
        <w:t>а основу члана 5. став 1. тачка 4., члана 7., 9. став 1. Одлуке о локалним комуналним таксама</w:t>
      </w:r>
      <w:r w:rsidRPr="00F66201">
        <w:rPr>
          <w:color w:val="000000"/>
          <w:lang w:val="sr-Cyrl-CS"/>
        </w:rPr>
        <w:t xml:space="preserve"> („Службени гласник Града Врања“, бр. 43/12</w:t>
      </w:r>
      <w:r w:rsidRPr="00F66201">
        <w:rPr>
          <w:color w:val="000000"/>
        </w:rPr>
        <w:t>)</w:t>
      </w:r>
      <w:r w:rsidRPr="00F66201">
        <w:rPr>
          <w:color w:val="000000"/>
          <w:lang w:val="sr-Cyrl-CS"/>
        </w:rPr>
        <w:t>,</w:t>
      </w:r>
      <w:r w:rsidRPr="00F66201">
        <w:rPr>
          <w:color w:val="000000"/>
          <w:lang w:val="ru-RU"/>
        </w:rPr>
        <w:t xml:space="preserve"> става 1, 2. и </w:t>
      </w:r>
      <w:r w:rsidRPr="00F66201">
        <w:rPr>
          <w:color w:val="000000"/>
        </w:rPr>
        <w:t>3</w:t>
      </w:r>
      <w:r w:rsidRPr="00F66201">
        <w:rPr>
          <w:color w:val="000000"/>
          <w:lang w:val="ru-RU"/>
        </w:rPr>
        <w:t>. Напомена Тарифног броја 4. Тарифе локалних комуналних такси</w:t>
      </w:r>
      <w:r w:rsidRPr="00F66201">
        <w:rPr>
          <w:color w:val="000000"/>
        </w:rPr>
        <w:t>,</w:t>
      </w:r>
      <w:r w:rsidRPr="00F66201">
        <w:rPr>
          <w:color w:val="000000"/>
          <w:lang w:val="ru-RU"/>
        </w:rPr>
        <w:t xml:space="preserve"> која је саставни део  Одлуке о изменама и допунама Одлуке о локалним таксама </w:t>
      </w:r>
      <w:r w:rsidRPr="00F66201">
        <w:rPr>
          <w:color w:val="000000"/>
          <w:lang w:val="sr-Cyrl-CS"/>
        </w:rPr>
        <w:t>(„Службени гласник града Врања“, бр. 42/2013 и 28/2014), члана 4.став 1.тачка 2, члана 6.став 3.тачка 7. и члана 7. Одлуке о постављању мањих монтажних објеката привременог карактера на територији града Врања- пречишћен текст („Службени гласник града Врања“, број 23/2011), члана 6. и члана 8. Правилника о постављању тезги и других покретних објеката на јавним површинама на територији града Врања („Службени глас</w:t>
      </w:r>
      <w:r w:rsidR="005E6E63">
        <w:rPr>
          <w:color w:val="000000"/>
          <w:lang w:val="sr-Cyrl-CS"/>
        </w:rPr>
        <w:t>ник Пчињског округа“, бр. 9/2009 и 3/2017</w:t>
      </w:r>
      <w:r w:rsidRPr="00F66201">
        <w:rPr>
          <w:color w:val="000000"/>
          <w:lang w:val="sr-Cyrl-CS"/>
        </w:rPr>
        <w:t>)</w:t>
      </w:r>
      <w:r w:rsidRPr="00F66201">
        <w:rPr>
          <w:color w:val="000000"/>
          <w:lang w:val="ru-RU"/>
        </w:rPr>
        <w:t xml:space="preserve">, Градско веће града Врања, на седници одржаној дана </w:t>
      </w:r>
      <w:r w:rsidR="00C023A4">
        <w:rPr>
          <w:color w:val="000000"/>
          <w:lang w:val="sr-Cyrl-CS"/>
        </w:rPr>
        <w:t>23.02.</w:t>
      </w:r>
      <w:r>
        <w:rPr>
          <w:color w:val="000000"/>
          <w:lang w:val="sr-Cyrl-CS"/>
        </w:rPr>
        <w:t>2017</w:t>
      </w:r>
      <w:r w:rsidRPr="00F66201">
        <w:rPr>
          <w:color w:val="000000"/>
          <w:lang w:val="sr-Cyrl-CS"/>
        </w:rPr>
        <w:t>.</w:t>
      </w:r>
      <w:r w:rsidRPr="00F66201">
        <w:rPr>
          <w:color w:val="000000"/>
          <w:lang w:val="ru-RU"/>
        </w:rPr>
        <w:t xml:space="preserve"> године, расписало је</w:t>
      </w:r>
    </w:p>
    <w:p w:rsidR="00C728F8" w:rsidRPr="00F66201" w:rsidRDefault="00C728F8" w:rsidP="00C728F8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</w:p>
    <w:p w:rsidR="00C728F8" w:rsidRPr="00F66201" w:rsidRDefault="00C728F8" w:rsidP="00C728F8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F66201">
        <w:rPr>
          <w:b/>
          <w:bCs/>
          <w:color w:val="000000"/>
          <w:lang w:val="ru-RU"/>
        </w:rPr>
        <w:t>Ј А В Н И  О Г Л А С</w:t>
      </w:r>
    </w:p>
    <w:p w:rsidR="00C728F8" w:rsidRPr="00F66201" w:rsidRDefault="00C728F8" w:rsidP="00C728F8">
      <w:pPr>
        <w:autoSpaceDE w:val="0"/>
        <w:autoSpaceDN w:val="0"/>
        <w:adjustRightInd w:val="0"/>
        <w:jc w:val="center"/>
        <w:rPr>
          <w:b/>
          <w:bCs/>
          <w:color w:val="000000"/>
          <w:lang w:val="ru-RU"/>
        </w:rPr>
      </w:pPr>
      <w:r w:rsidRPr="00F66201">
        <w:rPr>
          <w:b/>
          <w:bCs/>
          <w:color w:val="000000"/>
          <w:lang w:val="ru-RU"/>
        </w:rPr>
        <w:t>ради прикупљања пис</w:t>
      </w:r>
      <w:r w:rsidRPr="00F66201">
        <w:rPr>
          <w:b/>
          <w:bCs/>
          <w:color w:val="000000"/>
        </w:rPr>
        <w:t>a</w:t>
      </w:r>
      <w:r w:rsidRPr="00F66201">
        <w:rPr>
          <w:b/>
          <w:bCs/>
          <w:color w:val="000000"/>
          <w:lang w:val="ru-RU"/>
        </w:rPr>
        <w:t>них понуда за давање на привремено коришћење јавне површине за постављање покретних објеката – уређаја за продају сладоледа, кремова, кокица, семенки</w:t>
      </w:r>
      <w:r>
        <w:rPr>
          <w:b/>
          <w:bCs/>
          <w:color w:val="000000"/>
          <w:lang w:val="ru-RU"/>
        </w:rPr>
        <w:t>,</w:t>
      </w:r>
      <w:r w:rsidRPr="00F66201">
        <w:rPr>
          <w:b/>
          <w:bCs/>
          <w:color w:val="000000"/>
          <w:lang w:val="ru-RU"/>
        </w:rPr>
        <w:t xml:space="preserve"> безалкохолних пића и сувенира.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C728F8" w:rsidRPr="00F66201" w:rsidRDefault="00C728F8" w:rsidP="00C728F8">
      <w:pPr>
        <w:autoSpaceDE w:val="0"/>
        <w:autoSpaceDN w:val="0"/>
        <w:adjustRightInd w:val="0"/>
        <w:ind w:firstLine="360"/>
        <w:jc w:val="both"/>
        <w:rPr>
          <w:bCs/>
          <w:color w:val="000000"/>
          <w:lang w:val="ru-RU"/>
        </w:rPr>
      </w:pPr>
      <w:r w:rsidRPr="00F66201">
        <w:rPr>
          <w:color w:val="000000"/>
          <w:lang w:val="ru-RU"/>
        </w:rPr>
        <w:t xml:space="preserve">1. Расписује се Јавни оглас ради прикупљања писмених понуда за давање на привремено коришћење јавне површине </w:t>
      </w:r>
      <w:r w:rsidRPr="00F66201">
        <w:rPr>
          <w:lang w:val="ru-RU"/>
        </w:rPr>
        <w:t xml:space="preserve">у улицама: К.С.Првовенчаног (од раскрснице са улицом Лењинова до Поште), Кнеза Милоша (до раскрснице са улицом Партизанска) и Бранкова, </w:t>
      </w:r>
      <w:r w:rsidRPr="00F66201">
        <w:rPr>
          <w:color w:val="000000"/>
          <w:lang w:val="ru-RU"/>
        </w:rPr>
        <w:t xml:space="preserve">за постављање </w:t>
      </w:r>
      <w:r w:rsidRPr="00F66201">
        <w:rPr>
          <w:bCs/>
          <w:color w:val="000000"/>
          <w:lang w:val="ru-RU"/>
        </w:rPr>
        <w:t>покретних објеката – уређаја за продају сладоледа, кремова, кокица, семенки, безалкохолних пића и сувенира (у даљем тексту: покретни објекти), и то:</w:t>
      </w:r>
    </w:p>
    <w:p w:rsidR="00C728F8" w:rsidRPr="00F66201" w:rsidRDefault="00C728F8" w:rsidP="00C728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 xml:space="preserve">ЛОКАЦИЈА </w:t>
      </w:r>
      <w:r w:rsidRPr="00F66201">
        <w:rPr>
          <w:bCs/>
          <w:color w:val="000000"/>
        </w:rPr>
        <w:t xml:space="preserve"> ( </w:t>
      </w:r>
      <w:r w:rsidRPr="00F66201">
        <w:rPr>
          <w:bCs/>
          <w:color w:val="000000"/>
          <w:lang w:val="sr-Cyrl-CS"/>
        </w:rPr>
        <w:t>код фонтане) –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1.1. место 1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1.2. место 2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1.3. место 3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sr-Cyrl-CS"/>
        </w:rPr>
      </w:pPr>
      <w:r w:rsidRPr="00F66201">
        <w:rPr>
          <w:bCs/>
          <w:color w:val="000000"/>
          <w:lang w:val="ru-RU"/>
        </w:rPr>
        <w:t>1.4. место 4</w:t>
      </w:r>
    </w:p>
    <w:p w:rsidR="00C728F8" w:rsidRPr="00F66201" w:rsidRDefault="00C728F8" w:rsidP="00C728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 xml:space="preserve">ЛОКАЦИЈА (испред старе поште) – 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2.1. место 1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2.2. место 2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2.3. место 3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2.4. место 4</w:t>
      </w:r>
    </w:p>
    <w:p w:rsidR="00C728F8" w:rsidRPr="00F66201" w:rsidRDefault="00C728F8" w:rsidP="00C728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 xml:space="preserve">ЛОКАЦИЈА (код Народног Музеја) – 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3.1. место 1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3.2. место 2</w:t>
      </w:r>
    </w:p>
    <w:p w:rsidR="00C728F8" w:rsidRPr="00F66201" w:rsidRDefault="00C728F8" w:rsidP="00C728F8">
      <w:pPr>
        <w:autoSpaceDE w:val="0"/>
        <w:autoSpaceDN w:val="0"/>
        <w:adjustRightInd w:val="0"/>
        <w:ind w:left="108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>3.3. место 3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bCs/>
          <w:color w:val="000000"/>
          <w:lang w:val="sr-Cyrl-CS"/>
        </w:rPr>
      </w:pPr>
      <w:r w:rsidRPr="00F66201">
        <w:rPr>
          <w:bCs/>
          <w:color w:val="000000"/>
          <w:lang w:val="ru-RU"/>
        </w:rPr>
        <w:t xml:space="preserve">      4. ЛОКАЦИЈА</w:t>
      </w:r>
      <w:r w:rsidRPr="00F66201">
        <w:rPr>
          <w:bCs/>
          <w:color w:val="000000"/>
        </w:rPr>
        <w:t xml:space="preserve"> </w:t>
      </w:r>
      <w:r w:rsidRPr="00F66201">
        <w:rPr>
          <w:bCs/>
          <w:color w:val="000000"/>
          <w:lang w:val="ru-RU"/>
        </w:rPr>
        <w:t>(</w:t>
      </w:r>
      <w:r w:rsidRPr="00F66201">
        <w:rPr>
          <w:bCs/>
          <w:color w:val="000000"/>
        </w:rPr>
        <w:t xml:space="preserve"> </w:t>
      </w:r>
      <w:r w:rsidRPr="00F66201">
        <w:rPr>
          <w:bCs/>
          <w:color w:val="000000"/>
          <w:lang w:val="sr-Cyrl-CS"/>
        </w:rPr>
        <w:t>код Фонда ПИО)-</w:t>
      </w:r>
      <w:r w:rsidRPr="00F66201">
        <w:rPr>
          <w:bCs/>
          <w:color w:val="000000"/>
          <w:lang w:val="ru-RU"/>
        </w:rPr>
        <w:t xml:space="preserve">                 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 xml:space="preserve">                 4.1. место 1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 xml:space="preserve">                 4.2. место 2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66201">
        <w:rPr>
          <w:bCs/>
          <w:color w:val="000000"/>
          <w:lang w:val="ru-RU"/>
        </w:rPr>
        <w:t xml:space="preserve">          Локације и места су обележена и нумерисана.</w:t>
      </w:r>
    </w:p>
    <w:p w:rsidR="00C728F8" w:rsidRPr="00F66201" w:rsidRDefault="00C728F8" w:rsidP="00C728F8">
      <w:pPr>
        <w:autoSpaceDE w:val="0"/>
        <w:autoSpaceDN w:val="0"/>
        <w:adjustRightInd w:val="0"/>
        <w:ind w:left="360"/>
        <w:jc w:val="both"/>
        <w:rPr>
          <w:bCs/>
          <w:color w:val="000000"/>
          <w:lang w:val="ru-RU"/>
        </w:rPr>
      </w:pP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 xml:space="preserve">2. Покретни </w:t>
      </w:r>
      <w:r w:rsidR="00C728F8" w:rsidRPr="00F66201">
        <w:rPr>
          <w:bCs/>
          <w:color w:val="000000"/>
          <w:lang w:val="ru-RU"/>
        </w:rPr>
        <w:t>објекти из тачке 1. овог Јавног огласа</w:t>
      </w:r>
      <w:r w:rsidR="00C728F8" w:rsidRPr="00F66201">
        <w:rPr>
          <w:color w:val="000000"/>
          <w:lang w:val="ru-RU"/>
        </w:rPr>
        <w:t xml:space="preserve"> морају бити постављени у свему према Правилнику о постављању тезги и других покретних објеката на територији града Врања и мишљењу Комисије за давање стручног мишљења за коришћење простора на јавним површинама у пословне сврхе.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3. Почетни износ комуналне таксе за коришћење јавне површине у пословне сврхе дневно износи 170,00 динара (</w:t>
      </w:r>
      <w:r w:rsidR="00C728F8" w:rsidRPr="00F66201">
        <w:rPr>
          <w:bCs/>
          <w:color w:val="000000"/>
          <w:lang w:val="ru-RU"/>
        </w:rPr>
        <w:t>словима: стоседамдесетдинара</w:t>
      </w:r>
      <w:r w:rsidR="00C728F8" w:rsidRPr="00F66201">
        <w:rPr>
          <w:b/>
          <w:bCs/>
          <w:color w:val="000000"/>
          <w:lang w:val="ru-RU"/>
        </w:rPr>
        <w:t xml:space="preserve">) </w:t>
      </w:r>
      <w:r w:rsidR="00C728F8" w:rsidRPr="00F66201">
        <w:rPr>
          <w:bCs/>
          <w:color w:val="000000"/>
          <w:lang w:val="ru-RU"/>
        </w:rPr>
        <w:t xml:space="preserve">по започетом метру квадратном, почев </w:t>
      </w:r>
      <w:r w:rsidR="00C728F8" w:rsidRPr="00F66201">
        <w:rPr>
          <w:color w:val="000000"/>
          <w:lang w:val="ru-RU"/>
        </w:rPr>
        <w:t xml:space="preserve"> од дана </w:t>
      </w:r>
      <w:r w:rsidR="00C728F8" w:rsidRPr="00F66201">
        <w:rPr>
          <w:lang w:val="ru-RU"/>
        </w:rPr>
        <w:t xml:space="preserve">коначности решења о давању јавне површине на привремено коришћење </w:t>
      </w:r>
      <w:r w:rsidR="00C728F8" w:rsidRPr="00F66201">
        <w:rPr>
          <w:color w:val="000000"/>
          <w:lang w:val="ru-RU"/>
        </w:rPr>
        <w:t xml:space="preserve">до </w:t>
      </w:r>
      <w:r w:rsidR="00C728F8">
        <w:rPr>
          <w:b/>
          <w:color w:val="000000"/>
          <w:lang w:val="ru-RU"/>
        </w:rPr>
        <w:t>30.09.2017</w:t>
      </w:r>
      <w:r w:rsidR="00C728F8" w:rsidRPr="00C728F8">
        <w:rPr>
          <w:b/>
          <w:color w:val="000000"/>
          <w:lang w:val="ru-RU"/>
        </w:rPr>
        <w:t>.</w:t>
      </w:r>
      <w:r w:rsidR="00C728F8" w:rsidRPr="00F66201">
        <w:rPr>
          <w:color w:val="000000"/>
          <w:lang w:val="ru-RU"/>
        </w:rPr>
        <w:t>године или током целе године, с тим да површина сваком места износи 2 квм.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F66201">
        <w:rPr>
          <w:color w:val="000000"/>
          <w:lang w:val="ru-RU"/>
        </w:rPr>
        <w:lastRenderedPageBreak/>
        <w:t xml:space="preserve">Локације и места која не буду дата на привремено коришћење ни после другог јавног огласа, </w:t>
      </w:r>
      <w:proofErr w:type="spellStart"/>
      <w:r w:rsidR="00DD459E">
        <w:rPr>
          <w:color w:val="000000"/>
          <w:lang w:val="en-US"/>
        </w:rPr>
        <w:t>Одељење</w:t>
      </w:r>
      <w:proofErr w:type="spellEnd"/>
      <w:r w:rsidR="00DD459E">
        <w:rPr>
          <w:color w:val="000000"/>
          <w:lang w:val="en-US"/>
        </w:rPr>
        <w:t xml:space="preserve"> </w:t>
      </w:r>
      <w:proofErr w:type="spellStart"/>
      <w:r w:rsidR="00DD459E">
        <w:rPr>
          <w:color w:val="000000"/>
          <w:lang w:val="en-US"/>
        </w:rPr>
        <w:t>за</w:t>
      </w:r>
      <w:proofErr w:type="spellEnd"/>
      <w:r w:rsidR="00DD459E">
        <w:rPr>
          <w:color w:val="000000"/>
          <w:lang w:val="en-US"/>
        </w:rPr>
        <w:t xml:space="preserve"> </w:t>
      </w:r>
      <w:proofErr w:type="spellStart"/>
      <w:r w:rsidR="00DD459E">
        <w:rPr>
          <w:color w:val="000000"/>
          <w:lang w:val="en-US"/>
        </w:rPr>
        <w:t>буџет</w:t>
      </w:r>
      <w:proofErr w:type="spellEnd"/>
      <w:r w:rsidR="00DD459E">
        <w:rPr>
          <w:color w:val="000000"/>
          <w:lang w:val="en-US"/>
        </w:rPr>
        <w:t xml:space="preserve"> и </w:t>
      </w:r>
      <w:proofErr w:type="spellStart"/>
      <w:r w:rsidR="00DD459E">
        <w:rPr>
          <w:color w:val="000000"/>
          <w:lang w:val="en-US"/>
        </w:rPr>
        <w:t>финансије</w:t>
      </w:r>
      <w:proofErr w:type="spellEnd"/>
      <w:r w:rsidRPr="00F66201">
        <w:rPr>
          <w:color w:val="000000"/>
          <w:lang w:val="ru-RU"/>
        </w:rPr>
        <w:t xml:space="preserve"> Градске управе града Врања може закључити уговор </w:t>
      </w:r>
      <w:r w:rsidRPr="00F66201">
        <w:rPr>
          <w:color w:val="000000"/>
          <w:lang w:val="sr-Cyrl-CS"/>
        </w:rPr>
        <w:t>с</w:t>
      </w:r>
      <w:r w:rsidRPr="00F66201">
        <w:rPr>
          <w:color w:val="000000"/>
          <w:lang w:val="ru-RU"/>
        </w:rPr>
        <w:t>а заинтересованим правним или физичким лицима, ближе означеним у тачки 7. овог Јавног огласа, стим да почетни износ комуналне таксе не може бити мањи од 170,00 динара</w:t>
      </w:r>
      <w:r w:rsidRPr="00F66201">
        <w:rPr>
          <w:color w:val="000000"/>
        </w:rPr>
        <w:t xml:space="preserve"> </w:t>
      </w:r>
      <w:r w:rsidRPr="00F66201">
        <w:rPr>
          <w:color w:val="000000"/>
          <w:lang w:val="ru-RU"/>
        </w:rPr>
        <w:t xml:space="preserve">( </w:t>
      </w:r>
      <w:r w:rsidRPr="00F66201">
        <w:rPr>
          <w:bCs/>
          <w:color w:val="000000"/>
          <w:lang w:val="ru-RU"/>
        </w:rPr>
        <w:t>словима: стоседамдесетдинара).</w:t>
      </w:r>
    </w:p>
    <w:p w:rsidR="00C728F8" w:rsidRPr="00F66201" w:rsidRDefault="00C023A4" w:rsidP="00C728F8">
      <w:pPr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 xml:space="preserve">4. </w:t>
      </w:r>
      <w:r w:rsidR="00C728F8" w:rsidRPr="00F66201">
        <w:rPr>
          <w:lang w:val="ru-RU"/>
        </w:rPr>
        <w:t>Уговор о давању на коришћење јавне површине за постављање привременог покретног објекта закључује се након коначности решења о давању јавне површине на привремено коришћење.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C728F8" w:rsidRPr="00F66201">
        <w:rPr>
          <w:lang w:val="ru-RU"/>
        </w:rPr>
        <w:t>Уговором се уређује начин уплате таксе из овог тарифног броја и то: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C728F8" w:rsidRPr="00F66201">
        <w:rPr>
          <w:lang w:val="ru-RU"/>
        </w:rPr>
        <w:t>- обвезници који плате коришћење јавне површине за период од месец дана плаћају цео износ закупа,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C728F8" w:rsidRPr="00F66201">
        <w:rPr>
          <w:lang w:val="ru-RU"/>
        </w:rPr>
        <w:t>- обвезници који плате унапред коришћење јавне површине у периоду од 6 месеци имају попуст од 15% и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</w:pPr>
      <w:r>
        <w:rPr>
          <w:lang w:val="ru-RU"/>
        </w:rPr>
        <w:tab/>
      </w:r>
      <w:r w:rsidR="00C728F8" w:rsidRPr="00F66201">
        <w:rPr>
          <w:lang w:val="ru-RU"/>
        </w:rPr>
        <w:t>- обвезници који плате унапред коришћење јавне површине у периоду од 12 месеци имају попуст од 25%.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</w:r>
      <w:r w:rsidR="00C728F8" w:rsidRPr="00F66201">
        <w:rPr>
          <w:color w:val="000000"/>
          <w:lang w:val="sr-Cyrl-CS"/>
        </w:rPr>
        <w:t>5</w:t>
      </w:r>
      <w:r w:rsidR="00C728F8" w:rsidRPr="00F66201">
        <w:rPr>
          <w:color w:val="000000"/>
          <w:lang w:val="ru-RU"/>
        </w:rPr>
        <w:t>. Најповољнији понуђач је обавезан да: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постави објекте у складу са Правилником о постављању тезги и других покретних објеката на територији града Врања и Стручном мишљењу Комисије,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обезбеди напајање објекта електричном енергијом према условима ПД «Југоисток»</w:t>
      </w:r>
      <w:r w:rsidR="00DD459E">
        <w:rPr>
          <w:color w:val="000000"/>
          <w:lang w:val="ru-RU"/>
        </w:rPr>
        <w:t xml:space="preserve"> </w:t>
      </w:r>
      <w:r w:rsidR="00C728F8" w:rsidRPr="00F66201">
        <w:rPr>
          <w:color w:val="000000"/>
          <w:lang w:val="ru-RU"/>
        </w:rPr>
        <w:t>Ниш  – Огранак ЕД Врање,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 xml:space="preserve">- изврши закључивање уговора о коришћењу јавне површине са </w:t>
      </w:r>
      <w:r w:rsidR="00C728F8">
        <w:rPr>
          <w:color w:val="000000"/>
          <w:lang w:val="ru-RU"/>
        </w:rPr>
        <w:t>Одељењм за буџет и финансије-Одсеку Локалне пореске администрације</w:t>
      </w:r>
      <w:r w:rsidR="00C728F8" w:rsidRPr="00F66201">
        <w:rPr>
          <w:color w:val="000000"/>
          <w:lang w:val="ru-RU"/>
        </w:rPr>
        <w:t>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након завршетка коришћења изврши демонтажу и уклањање покретних објекта као и да доведе јавну површину у првобитно стање.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</w:r>
      <w:r w:rsidR="00C728F8" w:rsidRPr="00F66201">
        <w:rPr>
          <w:color w:val="000000"/>
          <w:lang w:val="sr-Cyrl-CS"/>
        </w:rPr>
        <w:t>6</w:t>
      </w:r>
      <w:r w:rsidR="00C728F8" w:rsidRPr="00F66201">
        <w:rPr>
          <w:color w:val="000000"/>
          <w:lang w:val="ru-RU"/>
        </w:rPr>
        <w:t>. Покретни објекти корисницима служе за обављање делатности продаје робе на мало у складу за Законом.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ab/>
      </w:r>
      <w:r w:rsidR="00C728F8" w:rsidRPr="00F66201">
        <w:rPr>
          <w:color w:val="000000"/>
          <w:lang w:val="sr-Cyrl-CS"/>
        </w:rPr>
        <w:t>7</w:t>
      </w:r>
      <w:r w:rsidR="00C728F8" w:rsidRPr="00F66201">
        <w:rPr>
          <w:color w:val="000000"/>
          <w:lang w:val="ru-RU"/>
        </w:rPr>
        <w:t xml:space="preserve">  Право пријаве на оглас имају сва правна лица, предузетници и физичка лица које користе тротоар или другу јавну површину у пословне сврхе, осим оних лица која нису измирила финансијске обавезе према  </w:t>
      </w:r>
      <w:r w:rsidR="00C728F8">
        <w:rPr>
          <w:color w:val="000000"/>
          <w:lang w:val="ru-RU"/>
        </w:rPr>
        <w:t>Одељењу за буџет и финансије</w:t>
      </w:r>
      <w:r w:rsidR="00C728F8" w:rsidRPr="00F66201">
        <w:rPr>
          <w:color w:val="000000"/>
          <w:lang w:val="ru-RU"/>
        </w:rPr>
        <w:t>-Одсеку локалне пореске администрације по основу претходно закључених уговора о коришћењу јавне површине у пословне сврхе</w:t>
      </w:r>
      <w:r w:rsidR="00C728F8" w:rsidRPr="00F66201">
        <w:rPr>
          <w:color w:val="000000"/>
        </w:rPr>
        <w:t xml:space="preserve">. 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>
        <w:rPr>
          <w:color w:val="000000"/>
          <w:lang w:val="sr-Cyrl-CS"/>
        </w:rPr>
        <w:tab/>
      </w:r>
      <w:r w:rsidR="00C728F8" w:rsidRPr="00F66201">
        <w:rPr>
          <w:color w:val="000000"/>
          <w:lang w:val="sr-Cyrl-CS"/>
        </w:rPr>
        <w:t>8</w:t>
      </w:r>
      <w:r w:rsidR="00C728F8" w:rsidRPr="00F66201">
        <w:rPr>
          <w:color w:val="000000"/>
          <w:lang w:val="ru-RU"/>
        </w:rPr>
        <w:t xml:space="preserve">. </w:t>
      </w:r>
      <w:r w:rsidR="00C728F8" w:rsidRPr="00F66201">
        <w:rPr>
          <w:bCs/>
          <w:color w:val="000000"/>
          <w:lang w:val="ru-RU"/>
        </w:rPr>
        <w:t>Понуда треба да садржи: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податке о подносиоцу понуде (име и презиме односно тачан назив подносиоца понуде, његово пребивалиште односно седиште, име овлашћеног лица, матични број односно ПИБ,  фото-копију решења  Агенције за привредне регистре и контакт телефон подносиоца понуде.)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уредно пуномоћје за лице које ће заступати подносиоца понуде у поступку прикупљања писаних понуда, уколико подносилац понуде не учествује у поступку,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понуђени износ комуналне таксе која се нуди за коришћење јавне површине у пословне сврхе у дневном износу по локацијама односно местима из тачке 1. Јавног огласа,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 xml:space="preserve">- потврда </w:t>
      </w:r>
      <w:r w:rsidR="00C728F8">
        <w:rPr>
          <w:color w:val="000000"/>
          <w:lang w:val="ru-RU"/>
        </w:rPr>
        <w:t>Одељења за буџет и финансије</w:t>
      </w:r>
      <w:r w:rsidR="00C728F8" w:rsidRPr="00F66201">
        <w:rPr>
          <w:color w:val="000000"/>
          <w:lang w:val="ru-RU"/>
        </w:rPr>
        <w:t xml:space="preserve"> -Одсека локалне пореске администрације о измиреним свим изворним локалним јавним приходима,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доказ о уплати депозита у износу од 10% од укупно понуђених износа комуналних такси по локацијама односно местима за које се подноси понуда, на жиро-рачун који ће бити одређен од стране Одсека локалне пореске администрације,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- изјаву да ће се јавна површина преузети у виђеном стању и да ће се обављати делатност продаје робе на мало у складу за Законом.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lastRenderedPageBreak/>
        <w:tab/>
      </w:r>
      <w:r w:rsidR="00C728F8" w:rsidRPr="00F66201">
        <w:rPr>
          <w:color w:val="000000"/>
          <w:lang w:val="sr-Cyrl-CS"/>
        </w:rPr>
        <w:t>9</w:t>
      </w:r>
      <w:r w:rsidR="00C728F8" w:rsidRPr="00F66201">
        <w:rPr>
          <w:color w:val="000000"/>
          <w:lang w:val="ru-RU"/>
        </w:rPr>
        <w:t>. Најповољнији понуђач је оно лице које понуди највећи износ комуналне таксе за свак</w:t>
      </w:r>
      <w:r w:rsidR="00C728F8" w:rsidRPr="00F66201">
        <w:rPr>
          <w:color w:val="000000"/>
          <w:lang w:val="sr-Cyrl-CS"/>
        </w:rPr>
        <w:t>о место</w:t>
      </w:r>
      <w:r w:rsidR="00C728F8" w:rsidRPr="00F66201">
        <w:rPr>
          <w:color w:val="000000"/>
          <w:lang w:val="ru-RU"/>
        </w:rPr>
        <w:t xml:space="preserve"> појединачно по локацијама из тачке 1.Јавног огласа.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F66201">
        <w:rPr>
          <w:color w:val="000000"/>
          <w:lang w:val="ru-RU"/>
        </w:rPr>
        <w:t>Уколико најбољи понуђач за одређену локацију односно место, из члана 1. Јавног огласа, одустане од понуде, губи право на повраћај депозита.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F66201">
        <w:rPr>
          <w:color w:val="000000"/>
          <w:lang w:val="ru-RU"/>
        </w:rPr>
        <w:t>Најбољи понуђач, из става 1. овог члана, не може добијене локације у закуп, давати у подзакуп.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1</w:t>
      </w:r>
      <w:r w:rsidR="00C728F8" w:rsidRPr="00F66201">
        <w:rPr>
          <w:color w:val="000000"/>
          <w:lang w:val="sr-Cyrl-CS"/>
        </w:rPr>
        <w:t>0</w:t>
      </w:r>
      <w:r w:rsidR="00C728F8" w:rsidRPr="00F66201">
        <w:rPr>
          <w:color w:val="000000"/>
          <w:lang w:val="ru-RU"/>
        </w:rPr>
        <w:t>. Понуда се подноси Комисији за спровођење поступка избора најповољнијег понуђача за давање на привремено коришћење јавне површине за постављање покретних објеката, у затвореној коверти, са назнаком «Понуда» на адресу: Краља Милана број 1, 17500 Врање, предајом лично у Услужном центру града Врања – Шалтер бр. 1 – писарница или поштом на напред наведену адресу.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ab/>
      </w:r>
      <w:r w:rsidR="00C728F8" w:rsidRPr="00F66201">
        <w:rPr>
          <w:bCs/>
          <w:color w:val="000000"/>
          <w:lang w:val="ru-RU"/>
        </w:rPr>
        <w:t>1</w:t>
      </w:r>
      <w:r w:rsidR="00C728F8" w:rsidRPr="00F66201">
        <w:rPr>
          <w:bCs/>
          <w:color w:val="000000"/>
          <w:lang w:val="sr-Cyrl-CS"/>
        </w:rPr>
        <w:t>1</w:t>
      </w:r>
      <w:r w:rsidR="00C728F8" w:rsidRPr="00F66201">
        <w:rPr>
          <w:bCs/>
          <w:color w:val="000000"/>
          <w:lang w:val="ru-RU"/>
        </w:rPr>
        <w:t>. Рок за подношење понуда је 8 дана од дана објављивања Јавног огласа у локалном листу «Врањске».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F66201">
        <w:rPr>
          <w:color w:val="000000"/>
          <w:lang w:val="ru-RU"/>
        </w:rPr>
        <w:t>Понуде које су поднете после оглашеног рока, понуде у незатвореном омоту и понуде које не садрже све предвиђене податке и прилоге или су подаци дати супротно објављеним условима, неће се узимати у обзир.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  <w:lang w:val="ru-RU"/>
        </w:rPr>
        <w:tab/>
      </w:r>
      <w:r w:rsidR="00C728F8" w:rsidRPr="00F66201">
        <w:rPr>
          <w:bCs/>
          <w:color w:val="000000"/>
          <w:lang w:val="ru-RU"/>
        </w:rPr>
        <w:t>1</w:t>
      </w:r>
      <w:r w:rsidR="00C728F8" w:rsidRPr="00F66201">
        <w:rPr>
          <w:bCs/>
          <w:color w:val="000000"/>
          <w:lang w:val="sr-Cyrl-CS"/>
        </w:rPr>
        <w:t>2</w:t>
      </w:r>
      <w:r w:rsidR="00C728F8" w:rsidRPr="00F66201">
        <w:rPr>
          <w:bCs/>
          <w:color w:val="000000"/>
          <w:lang w:val="ru-RU"/>
        </w:rPr>
        <w:t xml:space="preserve">. Отварање понуда </w:t>
      </w:r>
      <w:r w:rsidR="00C728F8" w:rsidRPr="00F66201">
        <w:rPr>
          <w:color w:val="000000"/>
          <w:lang w:val="ru-RU"/>
        </w:rPr>
        <w:t xml:space="preserve">одржаће се дана </w:t>
      </w:r>
      <w:r w:rsidR="005E6E63">
        <w:rPr>
          <w:b/>
          <w:color w:val="000000"/>
          <w:lang w:val="sr-Cyrl-CS"/>
        </w:rPr>
        <w:t>15.03.</w:t>
      </w:r>
      <w:r w:rsidR="00C728F8" w:rsidRPr="00C728F8">
        <w:rPr>
          <w:b/>
          <w:color w:val="000000"/>
          <w:lang w:val="sr-Cyrl-CS"/>
        </w:rPr>
        <w:t>201</w:t>
      </w:r>
      <w:r w:rsidR="00C728F8">
        <w:rPr>
          <w:b/>
          <w:color w:val="000000"/>
          <w:lang w:val="sr-Cyrl-CS"/>
        </w:rPr>
        <w:t>7</w:t>
      </w:r>
      <w:r w:rsidR="00C728F8" w:rsidRPr="00F66201">
        <w:rPr>
          <w:color w:val="000000"/>
          <w:lang w:val="ru-RU"/>
        </w:rPr>
        <w:t xml:space="preserve">. године, у Врању, у Малој сали Скупштине града Врања, са почетком у </w:t>
      </w:r>
      <w:r w:rsidR="005E6E63">
        <w:rPr>
          <w:b/>
          <w:color w:val="000000"/>
        </w:rPr>
        <w:t>12</w:t>
      </w:r>
      <w:r w:rsidR="00C728F8" w:rsidRPr="00C728F8">
        <w:rPr>
          <w:b/>
          <w:color w:val="000000"/>
        </w:rPr>
        <w:t>,00</w:t>
      </w:r>
      <w:r w:rsidR="00C728F8" w:rsidRPr="00C728F8">
        <w:rPr>
          <w:b/>
          <w:color w:val="000000"/>
          <w:lang w:val="ru-RU"/>
        </w:rPr>
        <w:t xml:space="preserve"> часова</w:t>
      </w:r>
      <w:r w:rsidR="00C728F8" w:rsidRPr="00F66201">
        <w:rPr>
          <w:color w:val="000000"/>
          <w:lang w:val="ru-RU"/>
        </w:rPr>
        <w:t>.</w:t>
      </w:r>
    </w:p>
    <w:p w:rsidR="00C728F8" w:rsidRPr="00F66201" w:rsidRDefault="00C023A4" w:rsidP="00C728F8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>
        <w:rPr>
          <w:color w:val="000000"/>
          <w:lang w:val="ru-RU"/>
        </w:rPr>
        <w:tab/>
      </w:r>
      <w:r w:rsidR="00C728F8" w:rsidRPr="00F66201">
        <w:rPr>
          <w:color w:val="000000"/>
          <w:lang w:val="ru-RU"/>
        </w:rPr>
        <w:t>1</w:t>
      </w:r>
      <w:r w:rsidR="00C728F8" w:rsidRPr="00F66201">
        <w:rPr>
          <w:color w:val="000000"/>
          <w:lang w:val="sr-Cyrl-CS"/>
        </w:rPr>
        <w:t>3</w:t>
      </w:r>
      <w:r w:rsidR="00C728F8" w:rsidRPr="00F66201">
        <w:rPr>
          <w:color w:val="000000"/>
          <w:lang w:val="ru-RU"/>
        </w:rPr>
        <w:t xml:space="preserve">. За додатне информације обратити се у Услужном центру Градске управе града Врања– Шалтер бр. 1 – писарница или </w:t>
      </w:r>
      <w:r w:rsidR="00203070">
        <w:rPr>
          <w:color w:val="000000"/>
          <w:lang w:val="ru-RU"/>
        </w:rPr>
        <w:t>Одељењу за буџет и финансије</w:t>
      </w:r>
      <w:r w:rsidR="00C728F8" w:rsidRPr="00F66201">
        <w:rPr>
          <w:color w:val="000000"/>
          <w:lang w:val="ru-RU"/>
        </w:rPr>
        <w:t>- Одсеку локалне пореске администрације. Контакт телефони: 017/402-397.</w:t>
      </w:r>
    </w:p>
    <w:p w:rsidR="00C728F8" w:rsidRPr="00F66201" w:rsidRDefault="00C728F8" w:rsidP="00C728F8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C728F8" w:rsidRDefault="00C728F8" w:rsidP="00C728F8">
      <w:pPr>
        <w:rPr>
          <w:color w:val="000000"/>
          <w:lang w:val="ru-RU"/>
        </w:rPr>
      </w:pPr>
      <w:r w:rsidRPr="00F66201">
        <w:rPr>
          <w:color w:val="000000"/>
          <w:lang w:val="ru-RU"/>
        </w:rPr>
        <w:t>Јавни оглас о прикупљању писаних понуда се објављује на сајту града Врања</w:t>
      </w:r>
      <w:r w:rsidRPr="00DD1A77">
        <w:rPr>
          <w:color w:val="000000"/>
          <w:lang w:val="ru-RU"/>
        </w:rPr>
        <w:t xml:space="preserve"> </w:t>
      </w:r>
      <w:hyperlink r:id="rId6" w:history="1">
        <w:r w:rsidRPr="00DD1A77">
          <w:rPr>
            <w:rStyle w:val="Hyperlink"/>
          </w:rPr>
          <w:t>www</w:t>
        </w:r>
        <w:r w:rsidRPr="00DD1A77">
          <w:rPr>
            <w:rStyle w:val="Hyperlink"/>
            <w:lang w:val="ru-RU"/>
          </w:rPr>
          <w:t>.</w:t>
        </w:r>
        <w:r w:rsidRPr="00DD1A77">
          <w:rPr>
            <w:rStyle w:val="Hyperlink"/>
          </w:rPr>
          <w:t>vranje.org.rs</w:t>
        </w:r>
      </w:hyperlink>
      <w:r w:rsidRPr="00DD1A77">
        <w:rPr>
          <w:lang w:val="ru-RU"/>
        </w:rPr>
        <w:t xml:space="preserve"> и</w:t>
      </w:r>
      <w:r>
        <w:rPr>
          <w:color w:val="000000"/>
          <w:lang w:val="ru-RU"/>
        </w:rPr>
        <w:t xml:space="preserve"> у недељном листу «Врањске»</w:t>
      </w: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9532E9" w:rsidRDefault="009532E9" w:rsidP="00C728F8">
      <w:pPr>
        <w:rPr>
          <w:color w:val="000000"/>
          <w:lang w:val="ru-RU"/>
        </w:rPr>
      </w:pPr>
    </w:p>
    <w:p w:rsidR="00C10A02" w:rsidRDefault="00C10A02" w:rsidP="009532E9">
      <w:pPr>
        <w:rPr>
          <w:b/>
          <w:sz w:val="26"/>
          <w:szCs w:val="26"/>
          <w:lang w:val="sr-Cyrl-CS"/>
        </w:rPr>
      </w:pPr>
    </w:p>
    <w:p w:rsidR="00C10A02" w:rsidRDefault="00C10A02" w:rsidP="009532E9">
      <w:pPr>
        <w:rPr>
          <w:b/>
          <w:sz w:val="26"/>
          <w:szCs w:val="26"/>
          <w:lang w:val="sr-Cyrl-CS"/>
        </w:rPr>
      </w:pP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C10A02" w:rsidRDefault="00C10A02" w:rsidP="009532E9">
      <w:pPr>
        <w:jc w:val="center"/>
        <w:rPr>
          <w:b/>
          <w:sz w:val="26"/>
          <w:szCs w:val="26"/>
          <w:lang w:val="sr-Cyrl-CS"/>
        </w:rPr>
      </w:pPr>
    </w:p>
    <w:p w:rsidR="00C10A02" w:rsidRDefault="00C10A02" w:rsidP="009532E9">
      <w:pPr>
        <w:jc w:val="center"/>
        <w:rPr>
          <w:b/>
          <w:sz w:val="26"/>
          <w:szCs w:val="26"/>
          <w:lang w:val="sr-Cyrl-CS"/>
        </w:rPr>
      </w:pPr>
    </w:p>
    <w:p w:rsidR="009532E9" w:rsidRDefault="009532E9" w:rsidP="009532E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532E9" w:rsidRDefault="009532E9" w:rsidP="009532E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532E9" w:rsidRPr="009532E9" w:rsidRDefault="009532E9" w:rsidP="009532E9">
      <w:pPr>
        <w:jc w:val="center"/>
        <w:rPr>
          <w:b/>
          <w:sz w:val="26"/>
          <w:szCs w:val="26"/>
          <w:lang w:val="sr-Cyrl-CS"/>
        </w:rPr>
      </w:pPr>
    </w:p>
    <w:p w:rsidR="009532E9" w:rsidRPr="004408CF" w:rsidRDefault="009532E9" w:rsidP="009532E9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 и допуне Статута Јавне установе Позориште „Бора Станковић“ Врање, број: 39/1 од 08.02.2017. године</w:t>
      </w:r>
      <w:r w:rsidRPr="004408CF">
        <w:rPr>
          <w:sz w:val="26"/>
          <w:szCs w:val="26"/>
          <w:lang w:val="sr-Cyrl-CS"/>
        </w:rPr>
        <w:t xml:space="preserve"> и донело следећи</w:t>
      </w:r>
    </w:p>
    <w:p w:rsidR="009532E9" w:rsidRPr="004408CF" w:rsidRDefault="009532E9" w:rsidP="009532E9">
      <w:pPr>
        <w:rPr>
          <w:b/>
          <w:i/>
          <w:sz w:val="26"/>
          <w:szCs w:val="26"/>
          <w:lang w:val="sr-Cyrl-CS"/>
        </w:rPr>
      </w:pPr>
    </w:p>
    <w:p w:rsidR="009532E9" w:rsidRDefault="009532E9" w:rsidP="009532E9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532E9" w:rsidRDefault="009532E9" w:rsidP="009532E9">
      <w:pPr>
        <w:jc w:val="both"/>
        <w:rPr>
          <w:sz w:val="26"/>
          <w:szCs w:val="26"/>
        </w:rPr>
      </w:pPr>
    </w:p>
    <w:p w:rsidR="009532E9" w:rsidRDefault="009532E9" w:rsidP="009532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532E9">
        <w:rPr>
          <w:sz w:val="26"/>
          <w:szCs w:val="26"/>
        </w:rPr>
        <w:t xml:space="preserve">Утврђује се </w:t>
      </w:r>
      <w:r w:rsidRPr="009532E9">
        <w:rPr>
          <w:sz w:val="26"/>
          <w:szCs w:val="26"/>
          <w:lang w:val="sr-Cyrl-CS"/>
        </w:rPr>
        <w:t>Предлог Решења о давању сагласности на</w:t>
      </w:r>
      <w:r w:rsidRPr="009532E9">
        <w:rPr>
          <w:sz w:val="26"/>
          <w:szCs w:val="26"/>
        </w:rPr>
        <w:t xml:space="preserve"> измене и допуне Статута Јавне установе Позориште „Бора Станковић“ Врање, број: 39/1 од 08.02.2017. године и доставља се Скупштини на разматрање и усвајање.</w:t>
      </w:r>
    </w:p>
    <w:p w:rsidR="009532E9" w:rsidRPr="009532E9" w:rsidRDefault="009532E9" w:rsidP="009532E9">
      <w:pPr>
        <w:jc w:val="both"/>
        <w:rPr>
          <w:sz w:val="26"/>
          <w:szCs w:val="26"/>
        </w:rPr>
      </w:pPr>
    </w:p>
    <w:p w:rsidR="009532E9" w:rsidRPr="009532E9" w:rsidRDefault="009532E9" w:rsidP="009532E9">
      <w:pPr>
        <w:jc w:val="both"/>
        <w:rPr>
          <w:sz w:val="28"/>
          <w:szCs w:val="28"/>
        </w:rPr>
      </w:pPr>
      <w:r>
        <w:rPr>
          <w:sz w:val="26"/>
          <w:szCs w:val="26"/>
          <w:lang w:val="sr-Cyrl-CS"/>
        </w:rPr>
        <w:tab/>
      </w:r>
      <w:r w:rsidRPr="007E2BAF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 xml:space="preserve">на седници Скупштине поднеће Ненад Јовић, в.д. директор </w:t>
      </w:r>
      <w:r>
        <w:rPr>
          <w:sz w:val="26"/>
          <w:szCs w:val="26"/>
        </w:rPr>
        <w:t>Позориште „Бора Станковић“ Врање.</w:t>
      </w:r>
    </w:p>
    <w:p w:rsidR="009532E9" w:rsidRPr="009532E9" w:rsidRDefault="009532E9" w:rsidP="009532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532E9" w:rsidRPr="004408CF" w:rsidRDefault="009532E9" w:rsidP="009532E9">
      <w:pPr>
        <w:ind w:firstLine="720"/>
        <w:rPr>
          <w:sz w:val="26"/>
          <w:szCs w:val="26"/>
          <w:lang w:val="sr-Cyrl-CS"/>
        </w:rPr>
      </w:pPr>
    </w:p>
    <w:p w:rsidR="009532E9" w:rsidRPr="004408CF" w:rsidRDefault="009532E9" w:rsidP="009532E9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532E9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9532E9" w:rsidRDefault="009532E9" w:rsidP="009532E9">
      <w:pPr>
        <w:rPr>
          <w:b/>
          <w:sz w:val="26"/>
          <w:szCs w:val="26"/>
          <w:lang w:val="sr-Cyrl-CS"/>
        </w:rPr>
      </w:pPr>
    </w:p>
    <w:p w:rsidR="009532E9" w:rsidRDefault="009532E9" w:rsidP="009532E9"/>
    <w:p w:rsidR="009532E9" w:rsidRPr="00862218" w:rsidRDefault="009532E9" w:rsidP="00C728F8">
      <w:pPr>
        <w:rPr>
          <w:b/>
          <w:sz w:val="26"/>
          <w:szCs w:val="26"/>
          <w:lang w:val="sr-Cyrl-CS"/>
        </w:rPr>
      </w:pPr>
    </w:p>
    <w:p w:rsidR="00C728F8" w:rsidRDefault="00C728F8" w:rsidP="00C728F8"/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/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>
      <w:pPr>
        <w:rPr>
          <w:lang w:val="sr-Cyrl-CS"/>
        </w:rPr>
      </w:pPr>
    </w:p>
    <w:p w:rsidR="00C728F8" w:rsidRDefault="00C728F8" w:rsidP="00C728F8"/>
    <w:p w:rsidR="00C728F8" w:rsidRDefault="00C728F8" w:rsidP="00C728F8"/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C10A02" w:rsidRDefault="00C10A02" w:rsidP="009532E9">
      <w:pPr>
        <w:jc w:val="center"/>
        <w:rPr>
          <w:b/>
          <w:sz w:val="26"/>
          <w:szCs w:val="26"/>
          <w:lang w:val="sr-Cyrl-CS"/>
        </w:rPr>
      </w:pPr>
    </w:p>
    <w:p w:rsidR="00C10A02" w:rsidRDefault="00C10A02" w:rsidP="009532E9">
      <w:pPr>
        <w:jc w:val="center"/>
        <w:rPr>
          <w:b/>
          <w:sz w:val="26"/>
          <w:szCs w:val="26"/>
          <w:lang w:val="sr-Cyrl-CS"/>
        </w:rPr>
      </w:pPr>
    </w:p>
    <w:p w:rsidR="009532E9" w:rsidRDefault="009532E9" w:rsidP="009532E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532E9" w:rsidRDefault="009532E9" w:rsidP="009532E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532E9" w:rsidRPr="009532E9" w:rsidRDefault="009532E9" w:rsidP="009532E9">
      <w:pPr>
        <w:jc w:val="center"/>
        <w:rPr>
          <w:b/>
          <w:sz w:val="26"/>
          <w:szCs w:val="26"/>
          <w:lang w:val="sr-Cyrl-CS"/>
        </w:rPr>
      </w:pPr>
    </w:p>
    <w:p w:rsidR="009532E9" w:rsidRPr="009532E9" w:rsidRDefault="00AD38E1" w:rsidP="009532E9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 w:rsidR="009532E9" w:rsidRPr="004408CF">
        <w:rPr>
          <w:sz w:val="26"/>
          <w:szCs w:val="26"/>
          <w:lang w:val="sr-Cyrl-CS"/>
        </w:rPr>
        <w:t xml:space="preserve">На основу члана </w:t>
      </w:r>
      <w:r w:rsidR="009532E9" w:rsidRPr="004408CF">
        <w:rPr>
          <w:sz w:val="26"/>
          <w:szCs w:val="26"/>
          <w:lang w:val="en-GB"/>
        </w:rPr>
        <w:t xml:space="preserve">61. </w:t>
      </w:r>
      <w:r w:rsidR="009532E9"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 w:rsidR="009532E9">
        <w:rPr>
          <w:sz w:val="26"/>
          <w:szCs w:val="26"/>
          <w:lang w:val="sr-Cyrl-CS"/>
        </w:rPr>
        <w:t xml:space="preserve">аној </w:t>
      </w:r>
      <w:r w:rsidR="009532E9">
        <w:rPr>
          <w:sz w:val="26"/>
          <w:szCs w:val="26"/>
          <w:lang w:val="en-US"/>
        </w:rPr>
        <w:t>2</w:t>
      </w:r>
      <w:r w:rsidR="009532E9">
        <w:rPr>
          <w:sz w:val="26"/>
          <w:szCs w:val="26"/>
        </w:rPr>
        <w:t>3</w:t>
      </w:r>
      <w:r w:rsidR="009532E9">
        <w:rPr>
          <w:sz w:val="26"/>
          <w:szCs w:val="26"/>
          <w:lang w:val="sr-Cyrl-CS"/>
        </w:rPr>
        <w:t>.02</w:t>
      </w:r>
      <w:r w:rsidR="009532E9" w:rsidRPr="004408CF">
        <w:rPr>
          <w:sz w:val="26"/>
          <w:szCs w:val="26"/>
          <w:lang w:val="sr-Cyrl-CS"/>
        </w:rPr>
        <w:t>.</w:t>
      </w:r>
      <w:r w:rsidR="009532E9" w:rsidRPr="004408CF">
        <w:rPr>
          <w:sz w:val="26"/>
          <w:szCs w:val="26"/>
        </w:rPr>
        <w:t>201</w:t>
      </w:r>
      <w:r w:rsidR="009532E9">
        <w:rPr>
          <w:sz w:val="26"/>
          <w:szCs w:val="26"/>
          <w:lang w:val="sr-Cyrl-CS"/>
        </w:rPr>
        <w:t>7</w:t>
      </w:r>
      <w:r w:rsidR="009532E9" w:rsidRPr="004408CF">
        <w:rPr>
          <w:sz w:val="26"/>
          <w:szCs w:val="26"/>
          <w:lang w:val="sr-Cyrl-CS"/>
        </w:rPr>
        <w:t>. године, разматрало је</w:t>
      </w:r>
      <w:r w:rsidR="009532E9" w:rsidRPr="00EB4914">
        <w:rPr>
          <w:sz w:val="26"/>
          <w:szCs w:val="26"/>
        </w:rPr>
        <w:t xml:space="preserve"> </w:t>
      </w:r>
      <w:r w:rsidR="009532E9">
        <w:rPr>
          <w:sz w:val="26"/>
          <w:szCs w:val="26"/>
        </w:rPr>
        <w:t>измене и допуне Статута</w:t>
      </w:r>
      <w:r w:rsidR="009532E9" w:rsidRPr="009532E9">
        <w:rPr>
          <w:sz w:val="26"/>
          <w:szCs w:val="26"/>
        </w:rPr>
        <w:t xml:space="preserve"> </w:t>
      </w:r>
      <w:r w:rsidR="009532E9">
        <w:rPr>
          <w:sz w:val="26"/>
          <w:szCs w:val="26"/>
        </w:rPr>
        <w:t xml:space="preserve">јавне библиотеке „Бора Станковић“ Врање, број: 65 од 03.02.2017. године </w:t>
      </w:r>
      <w:r w:rsidR="009532E9" w:rsidRPr="004408CF">
        <w:rPr>
          <w:sz w:val="26"/>
          <w:szCs w:val="26"/>
          <w:lang w:val="sr-Cyrl-CS"/>
        </w:rPr>
        <w:t>и донело следећи</w:t>
      </w:r>
    </w:p>
    <w:p w:rsidR="009532E9" w:rsidRPr="004408CF" w:rsidRDefault="009532E9" w:rsidP="009532E9">
      <w:pPr>
        <w:rPr>
          <w:b/>
          <w:i/>
          <w:sz w:val="26"/>
          <w:szCs w:val="26"/>
          <w:lang w:val="sr-Cyrl-CS"/>
        </w:rPr>
      </w:pPr>
    </w:p>
    <w:p w:rsidR="009532E9" w:rsidRDefault="009532E9" w:rsidP="009532E9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532E9" w:rsidRDefault="009532E9" w:rsidP="009532E9">
      <w:pPr>
        <w:jc w:val="both"/>
        <w:rPr>
          <w:sz w:val="26"/>
          <w:szCs w:val="26"/>
        </w:rPr>
      </w:pPr>
    </w:p>
    <w:p w:rsidR="009532E9" w:rsidRDefault="009532E9" w:rsidP="009532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532E9">
        <w:rPr>
          <w:sz w:val="26"/>
          <w:szCs w:val="26"/>
        </w:rPr>
        <w:t xml:space="preserve">Утврђује се </w:t>
      </w:r>
      <w:r w:rsidRPr="009532E9">
        <w:rPr>
          <w:sz w:val="26"/>
          <w:szCs w:val="26"/>
          <w:lang w:val="sr-Cyrl-CS"/>
        </w:rPr>
        <w:t>Предлог Решења о давању сагласности на</w:t>
      </w:r>
      <w:r w:rsidRPr="009532E9">
        <w:rPr>
          <w:sz w:val="26"/>
          <w:szCs w:val="26"/>
        </w:rPr>
        <w:t xml:space="preserve"> измене и допуне </w:t>
      </w:r>
      <w:r>
        <w:rPr>
          <w:sz w:val="26"/>
          <w:szCs w:val="26"/>
        </w:rPr>
        <w:t>Статута</w:t>
      </w:r>
      <w:r w:rsidRPr="009532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јавне библиотеке „Бора Станковић“ Врање, број: 65 од 03.02.2017. године </w:t>
      </w:r>
      <w:r w:rsidRPr="009532E9">
        <w:rPr>
          <w:sz w:val="26"/>
          <w:szCs w:val="26"/>
        </w:rPr>
        <w:t xml:space="preserve"> и доставља се Скупштини на разматрање и усвајање.</w:t>
      </w:r>
    </w:p>
    <w:p w:rsidR="009532E9" w:rsidRPr="009532E9" w:rsidRDefault="009532E9" w:rsidP="009532E9">
      <w:pPr>
        <w:jc w:val="both"/>
        <w:rPr>
          <w:sz w:val="26"/>
          <w:szCs w:val="26"/>
        </w:rPr>
      </w:pPr>
    </w:p>
    <w:p w:rsidR="009532E9" w:rsidRDefault="009532E9" w:rsidP="009532E9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7E2BAF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>на седници Скупштине поднеће Весна Петриц, в.д. директор Јавне бибилиотеке Врање.</w:t>
      </w:r>
    </w:p>
    <w:p w:rsidR="009532E9" w:rsidRPr="009532E9" w:rsidRDefault="009532E9" w:rsidP="009532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532E9" w:rsidRPr="004408CF" w:rsidRDefault="009532E9" w:rsidP="009532E9">
      <w:pPr>
        <w:ind w:firstLine="720"/>
        <w:rPr>
          <w:sz w:val="26"/>
          <w:szCs w:val="26"/>
          <w:lang w:val="sr-Cyrl-CS"/>
        </w:rPr>
      </w:pPr>
    </w:p>
    <w:p w:rsidR="009532E9" w:rsidRPr="004408CF" w:rsidRDefault="009532E9" w:rsidP="009532E9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532E9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9532E9" w:rsidRDefault="009532E9" w:rsidP="009532E9">
      <w:pPr>
        <w:rPr>
          <w:b/>
          <w:sz w:val="26"/>
          <w:szCs w:val="26"/>
          <w:lang w:val="sr-Cyrl-CS"/>
        </w:rPr>
      </w:pPr>
    </w:p>
    <w:p w:rsidR="009532E9" w:rsidRDefault="009532E9" w:rsidP="009532E9"/>
    <w:p w:rsidR="009532E9" w:rsidRPr="00862218" w:rsidRDefault="009532E9" w:rsidP="009532E9">
      <w:pPr>
        <w:rPr>
          <w:b/>
          <w:sz w:val="26"/>
          <w:szCs w:val="26"/>
          <w:lang w:val="sr-Cyrl-CS"/>
        </w:rPr>
      </w:pPr>
    </w:p>
    <w:p w:rsidR="009532E9" w:rsidRDefault="009532E9" w:rsidP="009532E9"/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532E9" w:rsidRDefault="009532E9" w:rsidP="009532E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532E9" w:rsidRDefault="009532E9" w:rsidP="009532E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532E9" w:rsidRPr="009532E9" w:rsidRDefault="009532E9" w:rsidP="009532E9">
      <w:pPr>
        <w:jc w:val="center"/>
        <w:rPr>
          <w:b/>
          <w:sz w:val="26"/>
          <w:szCs w:val="26"/>
          <w:lang w:val="sr-Cyrl-CS"/>
        </w:rPr>
      </w:pPr>
    </w:p>
    <w:p w:rsidR="009532E9" w:rsidRPr="00242DC7" w:rsidRDefault="009532E9" w:rsidP="00242DC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 и допуне Статута</w:t>
      </w:r>
      <w:r w:rsidRPr="009532E9">
        <w:rPr>
          <w:sz w:val="26"/>
          <w:szCs w:val="26"/>
        </w:rPr>
        <w:t xml:space="preserve"> </w:t>
      </w:r>
      <w:r w:rsidR="00242DC7">
        <w:rPr>
          <w:sz w:val="26"/>
          <w:szCs w:val="26"/>
        </w:rPr>
        <w:t xml:space="preserve">Jавне установе Народни музеј Врање, број 18 од 06.02.2017. године,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532E9" w:rsidRPr="004408CF" w:rsidRDefault="009532E9" w:rsidP="009532E9">
      <w:pPr>
        <w:rPr>
          <w:b/>
          <w:i/>
          <w:sz w:val="26"/>
          <w:szCs w:val="26"/>
          <w:lang w:val="sr-Cyrl-CS"/>
        </w:rPr>
      </w:pPr>
    </w:p>
    <w:p w:rsidR="009532E9" w:rsidRDefault="009532E9" w:rsidP="009532E9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42DC7" w:rsidRDefault="00242DC7" w:rsidP="009532E9">
      <w:pPr>
        <w:jc w:val="center"/>
        <w:rPr>
          <w:b/>
          <w:i/>
          <w:sz w:val="26"/>
          <w:szCs w:val="26"/>
        </w:rPr>
      </w:pPr>
    </w:p>
    <w:p w:rsidR="00242DC7" w:rsidRDefault="00242DC7" w:rsidP="00242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532E9">
        <w:rPr>
          <w:sz w:val="26"/>
          <w:szCs w:val="26"/>
        </w:rPr>
        <w:t xml:space="preserve">Утврђује се </w:t>
      </w:r>
      <w:r w:rsidRPr="009532E9">
        <w:rPr>
          <w:sz w:val="26"/>
          <w:szCs w:val="26"/>
          <w:lang w:val="sr-Cyrl-CS"/>
        </w:rPr>
        <w:t>Предлог Решења о давању сагласности на</w:t>
      </w:r>
      <w:r w:rsidRPr="009532E9">
        <w:rPr>
          <w:sz w:val="26"/>
          <w:szCs w:val="26"/>
        </w:rPr>
        <w:t xml:space="preserve"> измене и допуне </w:t>
      </w:r>
      <w:r>
        <w:rPr>
          <w:sz w:val="26"/>
          <w:szCs w:val="26"/>
        </w:rPr>
        <w:t>Статута</w:t>
      </w:r>
      <w:r w:rsidRPr="00242DC7">
        <w:rPr>
          <w:sz w:val="26"/>
          <w:szCs w:val="26"/>
        </w:rPr>
        <w:t xml:space="preserve"> </w:t>
      </w:r>
      <w:r w:rsidRPr="009532E9">
        <w:rPr>
          <w:sz w:val="26"/>
          <w:szCs w:val="26"/>
        </w:rPr>
        <w:t xml:space="preserve"> </w:t>
      </w:r>
      <w:r>
        <w:rPr>
          <w:sz w:val="26"/>
          <w:szCs w:val="26"/>
        </w:rPr>
        <w:t>Jавне установе Народни музеј Врање, број 18 од 06.02.2017. године</w:t>
      </w:r>
      <w:r w:rsidRPr="00242DC7">
        <w:rPr>
          <w:sz w:val="26"/>
          <w:szCs w:val="26"/>
        </w:rPr>
        <w:t xml:space="preserve"> </w:t>
      </w:r>
      <w:r w:rsidRPr="009532E9">
        <w:rPr>
          <w:sz w:val="26"/>
          <w:szCs w:val="26"/>
        </w:rPr>
        <w:t>и доставља се Скупштини на разматрање и усвајање.</w:t>
      </w:r>
    </w:p>
    <w:p w:rsidR="00242DC7" w:rsidRPr="00242DC7" w:rsidRDefault="00242DC7" w:rsidP="00242DC7">
      <w:pPr>
        <w:jc w:val="both"/>
        <w:rPr>
          <w:sz w:val="26"/>
          <w:szCs w:val="26"/>
        </w:rPr>
      </w:pPr>
    </w:p>
    <w:p w:rsidR="00242DC7" w:rsidRPr="008C43AF" w:rsidRDefault="009532E9" w:rsidP="00242DC7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="00242DC7" w:rsidRPr="007E2BAF">
        <w:rPr>
          <w:sz w:val="26"/>
          <w:szCs w:val="26"/>
          <w:lang w:val="sr-Cyrl-CS"/>
        </w:rPr>
        <w:t xml:space="preserve">Уводне напомене </w:t>
      </w:r>
      <w:r w:rsidR="00242DC7">
        <w:rPr>
          <w:sz w:val="26"/>
          <w:szCs w:val="26"/>
          <w:lang w:val="sr-Cyrl-CS"/>
        </w:rPr>
        <w:t xml:space="preserve">на седници Скупштине поднеће Саша Стаменковић, в.д. директор </w:t>
      </w:r>
      <w:r w:rsidR="00242DC7" w:rsidRPr="008C43AF">
        <w:rPr>
          <w:sz w:val="26"/>
          <w:szCs w:val="26"/>
          <w:lang w:val="sr-Cyrl-CS"/>
        </w:rPr>
        <w:t xml:space="preserve">Јавне установе </w:t>
      </w:r>
      <w:r w:rsidR="00242DC7">
        <w:rPr>
          <w:sz w:val="26"/>
          <w:szCs w:val="26"/>
          <w:lang w:val="sr-Cyrl-CS"/>
        </w:rPr>
        <w:t>„Народни музеј“ Врање.</w:t>
      </w:r>
    </w:p>
    <w:p w:rsidR="009532E9" w:rsidRPr="009532E9" w:rsidRDefault="009532E9" w:rsidP="009532E9">
      <w:pPr>
        <w:jc w:val="both"/>
        <w:rPr>
          <w:sz w:val="26"/>
          <w:szCs w:val="26"/>
        </w:rPr>
      </w:pPr>
    </w:p>
    <w:p w:rsidR="009532E9" w:rsidRPr="004408CF" w:rsidRDefault="009532E9" w:rsidP="00242DC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</w:p>
    <w:p w:rsidR="009532E9" w:rsidRPr="004408CF" w:rsidRDefault="009532E9" w:rsidP="009532E9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532E9" w:rsidRPr="004408CF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532E9" w:rsidRDefault="009532E9" w:rsidP="009532E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9532E9" w:rsidRDefault="009532E9" w:rsidP="009532E9">
      <w:pPr>
        <w:rPr>
          <w:b/>
          <w:sz w:val="26"/>
          <w:szCs w:val="26"/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>
      <w:pPr>
        <w:rPr>
          <w:lang w:val="sr-Cyrl-CS"/>
        </w:rPr>
      </w:pPr>
    </w:p>
    <w:p w:rsidR="009532E9" w:rsidRDefault="009532E9" w:rsidP="009532E9"/>
    <w:p w:rsidR="00C728F8" w:rsidRDefault="00C728F8" w:rsidP="00C728F8">
      <w:pPr>
        <w:rPr>
          <w:lang w:val="sr-Cyrl-CS"/>
        </w:rPr>
      </w:pPr>
    </w:p>
    <w:p w:rsidR="00801E85" w:rsidRDefault="00801E85" w:rsidP="00801E85">
      <w:pPr>
        <w:rPr>
          <w:lang w:val="sr-Cyrl-CS"/>
        </w:rPr>
      </w:pPr>
    </w:p>
    <w:p w:rsidR="00801E85" w:rsidRDefault="00801E85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242DC7" w:rsidRDefault="00242DC7" w:rsidP="00242DC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42DC7" w:rsidRDefault="00242DC7" w:rsidP="00242DC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42DC7" w:rsidRPr="009532E9" w:rsidRDefault="00242DC7" w:rsidP="00242DC7">
      <w:pPr>
        <w:jc w:val="center"/>
        <w:rPr>
          <w:b/>
          <w:sz w:val="26"/>
          <w:szCs w:val="26"/>
          <w:lang w:val="sr-Cyrl-CS"/>
        </w:rPr>
      </w:pPr>
    </w:p>
    <w:p w:rsidR="00242DC7" w:rsidRPr="00242DC7" w:rsidRDefault="00242DC7" w:rsidP="00242DC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 и допуне Статута</w:t>
      </w:r>
      <w:r w:rsidRPr="009532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Jавне установе </w:t>
      </w:r>
      <w:r>
        <w:rPr>
          <w:sz w:val="26"/>
          <w:szCs w:val="26"/>
          <w:lang w:val="sr-Cyrl-CS"/>
        </w:rPr>
        <w:t>„Школа анимираног филма“ Врање,  број: 22 од 03.02.2017. године</w:t>
      </w:r>
      <w:r>
        <w:rPr>
          <w:sz w:val="26"/>
          <w:szCs w:val="26"/>
        </w:rPr>
        <w:t xml:space="preserve">,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242DC7" w:rsidRPr="004408CF" w:rsidRDefault="00242DC7" w:rsidP="00242DC7">
      <w:pPr>
        <w:rPr>
          <w:b/>
          <w:i/>
          <w:sz w:val="26"/>
          <w:szCs w:val="26"/>
          <w:lang w:val="sr-Cyrl-CS"/>
        </w:rPr>
      </w:pPr>
    </w:p>
    <w:p w:rsidR="00242DC7" w:rsidRDefault="00242DC7" w:rsidP="00242DC7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42DC7" w:rsidRDefault="00242DC7" w:rsidP="00242DC7">
      <w:pPr>
        <w:jc w:val="center"/>
        <w:rPr>
          <w:b/>
          <w:i/>
          <w:sz w:val="26"/>
          <w:szCs w:val="26"/>
        </w:rPr>
      </w:pPr>
    </w:p>
    <w:p w:rsidR="00242DC7" w:rsidRDefault="00242DC7" w:rsidP="00242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532E9">
        <w:rPr>
          <w:sz w:val="26"/>
          <w:szCs w:val="26"/>
        </w:rPr>
        <w:t xml:space="preserve">Утврђује се </w:t>
      </w:r>
      <w:r w:rsidRPr="009532E9">
        <w:rPr>
          <w:sz w:val="26"/>
          <w:szCs w:val="26"/>
          <w:lang w:val="sr-Cyrl-CS"/>
        </w:rPr>
        <w:t>Предлог Решења о давању сагласности на</w:t>
      </w:r>
      <w:r w:rsidRPr="009532E9">
        <w:rPr>
          <w:sz w:val="26"/>
          <w:szCs w:val="26"/>
        </w:rPr>
        <w:t xml:space="preserve"> измене и допуне </w:t>
      </w:r>
      <w:r>
        <w:rPr>
          <w:sz w:val="26"/>
          <w:szCs w:val="26"/>
        </w:rPr>
        <w:t>Статута</w:t>
      </w:r>
      <w:r w:rsidRPr="00242DC7">
        <w:rPr>
          <w:sz w:val="26"/>
          <w:szCs w:val="26"/>
        </w:rPr>
        <w:t xml:space="preserve"> </w:t>
      </w:r>
      <w:r w:rsidRPr="009532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Jавне установе </w:t>
      </w:r>
      <w:r>
        <w:rPr>
          <w:sz w:val="26"/>
          <w:szCs w:val="26"/>
          <w:lang w:val="sr-Cyrl-CS"/>
        </w:rPr>
        <w:t>„Школа анимираног филма“ Врање,  број: 22 од 03.02.2017. године</w:t>
      </w:r>
      <w:r w:rsidRPr="009532E9">
        <w:rPr>
          <w:sz w:val="26"/>
          <w:szCs w:val="26"/>
        </w:rPr>
        <w:t xml:space="preserve"> и доставља се Скупштини на разматрање и усвајање.</w:t>
      </w:r>
    </w:p>
    <w:p w:rsidR="00242DC7" w:rsidRDefault="00242DC7" w:rsidP="00242DC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242DC7" w:rsidRPr="00242DC7" w:rsidRDefault="00242DC7" w:rsidP="00242DC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7E2BAF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>на седници Скупштине поднеће Мирослав Ђерић, в.д. директор Јавне установе „Школа анимираног филма“Врање.</w:t>
      </w:r>
    </w:p>
    <w:p w:rsidR="00242DC7" w:rsidRPr="009532E9" w:rsidRDefault="00242DC7" w:rsidP="00242DC7">
      <w:pPr>
        <w:jc w:val="both"/>
        <w:rPr>
          <w:sz w:val="26"/>
          <w:szCs w:val="26"/>
        </w:rPr>
      </w:pPr>
    </w:p>
    <w:p w:rsidR="00242DC7" w:rsidRPr="004408CF" w:rsidRDefault="00242DC7" w:rsidP="00242DC7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242DC7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C10A02">
        <w:rPr>
          <w:b/>
          <w:sz w:val="26"/>
          <w:szCs w:val="26"/>
          <w:lang w:val="sr-Cyrl-CS"/>
        </w:rPr>
        <w:t>,с.р.</w:t>
      </w: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C10A02" w:rsidRDefault="00C10A02" w:rsidP="00242DC7">
      <w:pPr>
        <w:jc w:val="center"/>
        <w:rPr>
          <w:b/>
          <w:sz w:val="26"/>
          <w:szCs w:val="26"/>
          <w:lang w:val="sr-Cyrl-CS"/>
        </w:rPr>
      </w:pPr>
    </w:p>
    <w:p w:rsidR="00242DC7" w:rsidRDefault="00242DC7" w:rsidP="00242DC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242DC7" w:rsidRDefault="00242DC7" w:rsidP="00242DC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242DC7" w:rsidRPr="009532E9" w:rsidRDefault="00242DC7" w:rsidP="00242DC7">
      <w:pPr>
        <w:jc w:val="center"/>
        <w:rPr>
          <w:b/>
          <w:sz w:val="26"/>
          <w:szCs w:val="26"/>
          <w:lang w:val="sr-Cyrl-CS"/>
        </w:rPr>
      </w:pPr>
    </w:p>
    <w:p w:rsidR="00242DC7" w:rsidRPr="00242DC7" w:rsidRDefault="00242DC7" w:rsidP="00242DC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измене и допуне Статута</w:t>
      </w:r>
      <w:r w:rsidRPr="009532E9">
        <w:rPr>
          <w:sz w:val="26"/>
          <w:szCs w:val="26"/>
        </w:rPr>
        <w:t xml:space="preserve"> </w:t>
      </w:r>
      <w:r>
        <w:rPr>
          <w:sz w:val="26"/>
          <w:szCs w:val="26"/>
        </w:rPr>
        <w:t>Jавне установе</w:t>
      </w:r>
      <w:r w:rsidRPr="00242DC7">
        <w:rPr>
          <w:sz w:val="26"/>
          <w:szCs w:val="26"/>
          <w:lang w:val="sr-Cyrl-CS"/>
        </w:rPr>
        <w:t xml:space="preserve"> </w:t>
      </w:r>
      <w:r w:rsidR="006104FD">
        <w:rPr>
          <w:sz w:val="26"/>
          <w:szCs w:val="26"/>
          <w:lang w:val="sr-Cyrl-CS"/>
        </w:rPr>
        <w:t>Историјски архив „31. Јануар“</w:t>
      </w:r>
      <w:r>
        <w:rPr>
          <w:sz w:val="26"/>
          <w:szCs w:val="26"/>
          <w:lang w:val="sr-Cyrl-CS"/>
        </w:rPr>
        <w:t>,  број: 125 од 06.02.2017. године</w:t>
      </w:r>
      <w:r>
        <w:rPr>
          <w:sz w:val="26"/>
          <w:szCs w:val="26"/>
        </w:rPr>
        <w:t xml:space="preserve">,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242DC7" w:rsidRPr="004408CF" w:rsidRDefault="00242DC7" w:rsidP="00242DC7">
      <w:pPr>
        <w:rPr>
          <w:b/>
          <w:i/>
          <w:sz w:val="26"/>
          <w:szCs w:val="26"/>
          <w:lang w:val="sr-Cyrl-CS"/>
        </w:rPr>
      </w:pPr>
    </w:p>
    <w:p w:rsidR="00242DC7" w:rsidRDefault="00242DC7" w:rsidP="00242DC7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42DC7" w:rsidRDefault="00242DC7" w:rsidP="00242DC7">
      <w:pPr>
        <w:jc w:val="center"/>
        <w:rPr>
          <w:b/>
          <w:i/>
          <w:sz w:val="26"/>
          <w:szCs w:val="26"/>
        </w:rPr>
      </w:pPr>
    </w:p>
    <w:p w:rsidR="00242DC7" w:rsidRDefault="00242DC7" w:rsidP="00242DC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532E9">
        <w:rPr>
          <w:sz w:val="26"/>
          <w:szCs w:val="26"/>
        </w:rPr>
        <w:t xml:space="preserve">Утврђује се </w:t>
      </w:r>
      <w:r w:rsidRPr="009532E9">
        <w:rPr>
          <w:sz w:val="26"/>
          <w:szCs w:val="26"/>
          <w:lang w:val="sr-Cyrl-CS"/>
        </w:rPr>
        <w:t>Предлог Решења о давању сагласности на</w:t>
      </w:r>
      <w:r w:rsidRPr="009532E9">
        <w:rPr>
          <w:sz w:val="26"/>
          <w:szCs w:val="26"/>
        </w:rPr>
        <w:t xml:space="preserve"> измене и допуне </w:t>
      </w:r>
      <w:r>
        <w:rPr>
          <w:sz w:val="26"/>
          <w:szCs w:val="26"/>
        </w:rPr>
        <w:t>Статута</w:t>
      </w:r>
      <w:r w:rsidRPr="00242DC7">
        <w:rPr>
          <w:sz w:val="26"/>
          <w:szCs w:val="26"/>
        </w:rPr>
        <w:t xml:space="preserve"> </w:t>
      </w:r>
      <w:r w:rsidRPr="009532E9">
        <w:rPr>
          <w:sz w:val="26"/>
          <w:szCs w:val="26"/>
        </w:rPr>
        <w:t xml:space="preserve"> </w:t>
      </w:r>
      <w:r>
        <w:rPr>
          <w:sz w:val="26"/>
          <w:szCs w:val="26"/>
        </w:rPr>
        <w:t>Jавне установе</w:t>
      </w:r>
      <w:r w:rsidR="006104FD" w:rsidRPr="006104FD">
        <w:rPr>
          <w:sz w:val="26"/>
          <w:szCs w:val="26"/>
          <w:lang w:val="sr-Cyrl-CS"/>
        </w:rPr>
        <w:t xml:space="preserve"> </w:t>
      </w:r>
      <w:r w:rsidR="006104FD">
        <w:rPr>
          <w:sz w:val="26"/>
          <w:szCs w:val="26"/>
          <w:lang w:val="sr-Cyrl-CS"/>
        </w:rPr>
        <w:t>Историјски архив „31. Јануар“ ,  број: 125 од 06.02.2017. године</w:t>
      </w:r>
      <w:r>
        <w:rPr>
          <w:sz w:val="26"/>
          <w:szCs w:val="26"/>
        </w:rPr>
        <w:t xml:space="preserve"> </w:t>
      </w:r>
      <w:r w:rsidRPr="009532E9">
        <w:rPr>
          <w:sz w:val="26"/>
          <w:szCs w:val="26"/>
        </w:rPr>
        <w:t>и доставља се Скупштини на разматрање и усвајање.</w:t>
      </w:r>
    </w:p>
    <w:p w:rsidR="00242DC7" w:rsidRDefault="00242DC7" w:rsidP="00242DC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242DC7" w:rsidRDefault="00242DC7" w:rsidP="00242DC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7E2BAF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>на седници Скупштине  поднеће Боривоје Манасијевић, в.д. директор Јавне установе Историјски архив „31. Јануар“ Врање</w:t>
      </w:r>
      <w:r w:rsidR="006104FD">
        <w:rPr>
          <w:sz w:val="26"/>
          <w:szCs w:val="26"/>
          <w:lang w:val="sr-Cyrl-CS"/>
        </w:rPr>
        <w:t>.</w:t>
      </w:r>
    </w:p>
    <w:p w:rsidR="006104FD" w:rsidRPr="009532E9" w:rsidRDefault="006104FD" w:rsidP="00242DC7">
      <w:pPr>
        <w:jc w:val="both"/>
        <w:rPr>
          <w:sz w:val="26"/>
          <w:szCs w:val="26"/>
        </w:rPr>
      </w:pPr>
    </w:p>
    <w:p w:rsidR="00C10A02" w:rsidRDefault="00242DC7" w:rsidP="00242DC7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</w:t>
      </w:r>
    </w:p>
    <w:p w:rsidR="00242DC7" w:rsidRPr="004408CF" w:rsidRDefault="00C10A02" w:rsidP="00242DC7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242DC7" w:rsidRPr="004408CF">
        <w:rPr>
          <w:b/>
          <w:sz w:val="26"/>
          <w:szCs w:val="26"/>
          <w:lang w:val="sr-Cyrl-CS"/>
        </w:rPr>
        <w:t xml:space="preserve"> ПРЕДСЕДНИК</w:t>
      </w:r>
    </w:p>
    <w:p w:rsidR="00242DC7" w:rsidRPr="004408CF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242DC7" w:rsidRDefault="00242DC7" w:rsidP="00242DC7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4B6C70">
        <w:rPr>
          <w:b/>
          <w:sz w:val="26"/>
          <w:szCs w:val="26"/>
          <w:lang w:val="sr-Cyrl-CS"/>
        </w:rPr>
        <w:t>,с.р.</w:t>
      </w: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DD459E" w:rsidRDefault="00DD459E" w:rsidP="005C7DED">
      <w:pPr>
        <w:rPr>
          <w:b/>
          <w:sz w:val="26"/>
          <w:szCs w:val="26"/>
          <w:lang w:val="sr-Cyrl-CS"/>
        </w:rPr>
      </w:pP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5C7DED" w:rsidRDefault="005C7DED" w:rsidP="005C7DED">
      <w:pPr>
        <w:jc w:val="both"/>
        <w:rPr>
          <w:sz w:val="26"/>
          <w:szCs w:val="26"/>
          <w:lang w:val="sr-Cyrl-CS"/>
        </w:rPr>
      </w:pPr>
    </w:p>
    <w:p w:rsidR="005C7DED" w:rsidRPr="00242DC7" w:rsidRDefault="005C7DED" w:rsidP="005C7DED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Текст</w:t>
      </w:r>
      <w:r w:rsidRPr="009E6CB6">
        <w:rPr>
          <w:sz w:val="26"/>
          <w:szCs w:val="26"/>
          <w:lang w:val="sr-Cyrl-CS"/>
        </w:rPr>
        <w:t xml:space="preserve"> јавног огласа ради </w:t>
      </w:r>
      <w:r w:rsidRPr="009E6CB6">
        <w:rPr>
          <w:bCs/>
          <w:color w:val="000000"/>
          <w:sz w:val="26"/>
          <w:szCs w:val="26"/>
          <w:lang w:val="ru-RU"/>
        </w:rPr>
        <w:t>прикупљања пис</w:t>
      </w:r>
      <w:r w:rsidRPr="009E6CB6">
        <w:rPr>
          <w:bCs/>
          <w:color w:val="000000"/>
          <w:sz w:val="26"/>
          <w:szCs w:val="26"/>
        </w:rPr>
        <w:t>a</w:t>
      </w:r>
      <w:r w:rsidRPr="009E6CB6">
        <w:rPr>
          <w:bCs/>
          <w:color w:val="000000"/>
          <w:sz w:val="26"/>
          <w:szCs w:val="26"/>
          <w:lang w:val="ru-RU"/>
        </w:rPr>
        <w:t>них понуда за давање на привремено коришћење јавне површине за постављање покретних објеката – уређаја за продају сладоледа, кремова, кокица, семенки, безалкохолних пића и сувенира</w:t>
      </w:r>
      <w:r>
        <w:rPr>
          <w:sz w:val="26"/>
          <w:szCs w:val="26"/>
        </w:rPr>
        <w:t xml:space="preserve">,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5C7DED" w:rsidRPr="004408CF" w:rsidRDefault="005C7DED" w:rsidP="005C7DED">
      <w:pPr>
        <w:rPr>
          <w:b/>
          <w:i/>
          <w:sz w:val="26"/>
          <w:szCs w:val="26"/>
          <w:lang w:val="sr-Cyrl-CS"/>
        </w:rPr>
      </w:pPr>
    </w:p>
    <w:p w:rsidR="005C7DED" w:rsidRDefault="005C7DED" w:rsidP="005C7DED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5C7DED" w:rsidRDefault="005C7DED" w:rsidP="005C7DED">
      <w:pPr>
        <w:jc w:val="center"/>
        <w:rPr>
          <w:b/>
          <w:i/>
          <w:sz w:val="26"/>
          <w:szCs w:val="26"/>
        </w:rPr>
      </w:pPr>
    </w:p>
    <w:p w:rsidR="005C7DED" w:rsidRDefault="004B6C70" w:rsidP="005C7DED">
      <w:pPr>
        <w:jc w:val="both"/>
        <w:rPr>
          <w:bCs/>
          <w:color w:val="000000"/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ab/>
        <w:t>Утврђује се Текст</w:t>
      </w:r>
      <w:r w:rsidR="005C7DED" w:rsidRPr="009E6CB6">
        <w:rPr>
          <w:sz w:val="26"/>
          <w:szCs w:val="26"/>
          <w:lang w:val="sr-Cyrl-CS"/>
        </w:rPr>
        <w:t xml:space="preserve"> јавног огласа ради </w:t>
      </w:r>
      <w:r w:rsidR="005C7DED" w:rsidRPr="009E6CB6">
        <w:rPr>
          <w:bCs/>
          <w:color w:val="000000"/>
          <w:sz w:val="26"/>
          <w:szCs w:val="26"/>
          <w:lang w:val="ru-RU"/>
        </w:rPr>
        <w:t>прикупљања пис</w:t>
      </w:r>
      <w:r w:rsidR="005C7DED" w:rsidRPr="009E6CB6">
        <w:rPr>
          <w:bCs/>
          <w:color w:val="000000"/>
          <w:sz w:val="26"/>
          <w:szCs w:val="26"/>
        </w:rPr>
        <w:t>a</w:t>
      </w:r>
      <w:r w:rsidR="005C7DED" w:rsidRPr="009E6CB6">
        <w:rPr>
          <w:bCs/>
          <w:color w:val="000000"/>
          <w:sz w:val="26"/>
          <w:szCs w:val="26"/>
          <w:lang w:val="ru-RU"/>
        </w:rPr>
        <w:t>них понуда за давање на привремено коришћење јавне површине за постављање покретних објеката – уређаја за продају сладоледа, кремова, кокица, семенки, безалкохолних пића и сувенира</w:t>
      </w:r>
      <w:r w:rsidR="005C7DED">
        <w:rPr>
          <w:bCs/>
          <w:color w:val="000000"/>
          <w:sz w:val="26"/>
          <w:szCs w:val="26"/>
          <w:lang w:val="ru-RU"/>
        </w:rPr>
        <w:t>.</w:t>
      </w:r>
    </w:p>
    <w:p w:rsidR="005C7DED" w:rsidRDefault="005C7DED" w:rsidP="005C7DED">
      <w:pPr>
        <w:jc w:val="both"/>
        <w:rPr>
          <w:sz w:val="26"/>
          <w:szCs w:val="26"/>
          <w:lang w:val="sr-Cyrl-CS"/>
        </w:rPr>
      </w:pPr>
    </w:p>
    <w:p w:rsidR="005C7DED" w:rsidRDefault="005C7DED" w:rsidP="005C7DE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доставити:Мићи Младеновићу, члану Градског већа и Писарници града Врања.</w:t>
      </w:r>
    </w:p>
    <w:p w:rsidR="005C7DED" w:rsidRPr="009532E9" w:rsidRDefault="005C7DED" w:rsidP="005C7DED">
      <w:pPr>
        <w:jc w:val="both"/>
        <w:rPr>
          <w:sz w:val="26"/>
          <w:szCs w:val="26"/>
        </w:rPr>
      </w:pPr>
    </w:p>
    <w:p w:rsidR="005C7DED" w:rsidRPr="004408CF" w:rsidRDefault="005C7DED" w:rsidP="005C7DED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5C7DED" w:rsidRPr="004408CF" w:rsidRDefault="005C7DED" w:rsidP="005C7DE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4B6C70" w:rsidRDefault="005C7DED" w:rsidP="004B6C70">
      <w:pPr>
        <w:jc w:val="both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4B6C70">
        <w:rPr>
          <w:b/>
          <w:sz w:val="26"/>
          <w:szCs w:val="26"/>
          <w:lang w:val="sr-Cyrl-CS"/>
        </w:rPr>
        <w:t>,с.р.</w:t>
      </w:r>
    </w:p>
    <w:p w:rsidR="004B6C70" w:rsidRDefault="004B6C70" w:rsidP="004B6C70">
      <w:pPr>
        <w:jc w:val="both"/>
        <w:rPr>
          <w:b/>
          <w:sz w:val="26"/>
          <w:szCs w:val="26"/>
          <w:lang w:val="sr-Cyrl-CS"/>
        </w:rPr>
      </w:pPr>
    </w:p>
    <w:p w:rsidR="004B6C70" w:rsidRDefault="004B6C70" w:rsidP="004B6C7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Самостални саветник</w:t>
      </w:r>
    </w:p>
    <w:p w:rsidR="004B6C70" w:rsidRDefault="004B6C70" w:rsidP="004B6C7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5C7DED" w:rsidRDefault="005C7DED" w:rsidP="005C7DED">
      <w:pPr>
        <w:rPr>
          <w:b/>
          <w:sz w:val="26"/>
          <w:szCs w:val="26"/>
          <w:lang w:val="sr-Cyrl-CS"/>
        </w:rPr>
      </w:pPr>
    </w:p>
    <w:p w:rsidR="005C7DED" w:rsidRDefault="005C7DED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lang w:val="sr-Cyrl-CS"/>
        </w:rPr>
      </w:pPr>
    </w:p>
    <w:p w:rsidR="00242DC7" w:rsidRDefault="00242DC7" w:rsidP="00242DC7">
      <w:pPr>
        <w:rPr>
          <w:lang w:val="sr-Cyrl-CS"/>
        </w:rPr>
      </w:pPr>
    </w:p>
    <w:p w:rsidR="00242DC7" w:rsidRDefault="00242DC7" w:rsidP="00242DC7">
      <w:pPr>
        <w:rPr>
          <w:lang w:val="sr-Cyrl-CS"/>
        </w:rPr>
      </w:pPr>
    </w:p>
    <w:p w:rsidR="00242DC7" w:rsidRDefault="00242DC7" w:rsidP="00242DC7"/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b/>
          <w:sz w:val="26"/>
          <w:szCs w:val="26"/>
          <w:lang w:val="sr-Cyrl-CS"/>
        </w:rPr>
      </w:pPr>
    </w:p>
    <w:p w:rsidR="00242DC7" w:rsidRDefault="00242DC7" w:rsidP="00242DC7">
      <w:pPr>
        <w:rPr>
          <w:lang w:val="sr-Cyrl-CS"/>
        </w:rPr>
      </w:pPr>
    </w:p>
    <w:p w:rsidR="00242DC7" w:rsidRDefault="00242DC7" w:rsidP="00242DC7">
      <w:pPr>
        <w:rPr>
          <w:lang w:val="sr-Cyrl-CS"/>
        </w:rPr>
      </w:pPr>
    </w:p>
    <w:p w:rsidR="00242DC7" w:rsidRDefault="00242DC7" w:rsidP="00242DC7">
      <w:pPr>
        <w:rPr>
          <w:lang w:val="sr-Cyrl-CS"/>
        </w:rPr>
      </w:pPr>
    </w:p>
    <w:p w:rsidR="00242DC7" w:rsidRDefault="00242DC7" w:rsidP="00242DC7"/>
    <w:p w:rsidR="00242DC7" w:rsidRDefault="00242DC7" w:rsidP="00242DC7">
      <w:pPr>
        <w:rPr>
          <w:lang w:val="sr-Cyrl-CS"/>
        </w:rPr>
      </w:pP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1E40C9" w:rsidRDefault="001E40C9" w:rsidP="001E40C9">
      <w:pPr>
        <w:jc w:val="both"/>
        <w:rPr>
          <w:sz w:val="26"/>
          <w:szCs w:val="26"/>
          <w:lang w:val="sr-Cyrl-CS"/>
        </w:rPr>
      </w:pPr>
    </w:p>
    <w:p w:rsidR="001E40C9" w:rsidRPr="00242DC7" w:rsidRDefault="001E40C9" w:rsidP="001E40C9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9E6CB6">
        <w:rPr>
          <w:sz w:val="26"/>
          <w:szCs w:val="26"/>
          <w:lang w:val="sr-Cyrl-CS"/>
        </w:rPr>
        <w:t xml:space="preserve">предлог члана Градског већа, Младеновић Миће, </w:t>
      </w:r>
      <w:r w:rsidRPr="009E6CB6">
        <w:rPr>
          <w:sz w:val="26"/>
          <w:szCs w:val="26"/>
        </w:rPr>
        <w:t xml:space="preserve">за привремено постављање тезге </w:t>
      </w:r>
      <w:r w:rsidRPr="009E6CB6">
        <w:rPr>
          <w:sz w:val="26"/>
          <w:szCs w:val="26"/>
          <w:lang w:val="sr-Cyrl-CS"/>
        </w:rPr>
        <w:t xml:space="preserve">у пешачкој зони на потезу од  зграде у којој је смештена продавница „Јумко“ до зграде Пореске управе – филијале у Врању, </w:t>
      </w:r>
      <w:r w:rsidRPr="009E6CB6">
        <w:rPr>
          <w:sz w:val="26"/>
          <w:szCs w:val="26"/>
        </w:rPr>
        <w:t>ради продаје цвећа поводом осмомартовског празника</w:t>
      </w:r>
      <w:r>
        <w:rPr>
          <w:sz w:val="26"/>
          <w:szCs w:val="26"/>
        </w:rPr>
        <w:t xml:space="preserve">,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1E40C9" w:rsidRPr="004408CF" w:rsidRDefault="001E40C9" w:rsidP="001E40C9">
      <w:pPr>
        <w:rPr>
          <w:b/>
          <w:i/>
          <w:sz w:val="26"/>
          <w:szCs w:val="26"/>
          <w:lang w:val="sr-Cyrl-CS"/>
        </w:rPr>
      </w:pPr>
    </w:p>
    <w:p w:rsidR="001E40C9" w:rsidRDefault="001E40C9" w:rsidP="001E40C9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A6F39" w:rsidRDefault="002A6F39" w:rsidP="001E40C9">
      <w:pPr>
        <w:jc w:val="center"/>
        <w:rPr>
          <w:b/>
          <w:i/>
          <w:sz w:val="26"/>
          <w:szCs w:val="26"/>
          <w:lang w:val="sr-Cyrl-CS"/>
        </w:rPr>
      </w:pPr>
    </w:p>
    <w:p w:rsidR="002A6F39" w:rsidRPr="00953081" w:rsidRDefault="002A6F39" w:rsidP="002A6F39">
      <w:pPr>
        <w:ind w:firstLine="720"/>
        <w:jc w:val="both"/>
        <w:rPr>
          <w:sz w:val="26"/>
          <w:szCs w:val="26"/>
          <w:lang w:val="sr-Cyrl-CS"/>
        </w:rPr>
      </w:pPr>
      <w:r w:rsidRPr="00953081">
        <w:rPr>
          <w:sz w:val="26"/>
          <w:szCs w:val="26"/>
          <w:lang w:val="sr-Cyrl-CS"/>
        </w:rPr>
        <w:t>1.Градско веће је сагласно,  да  се у складу са одлукама органа града дозволи постављање тезги за  продају цвећа, у периоду од  01.03. до 08.03 текуће године у пешачкој зони на потезу од  зграде у којој је смештена продавница „Јумко“ до зграде Пореске управе – филијале у Врању.</w:t>
      </w:r>
    </w:p>
    <w:p w:rsidR="002A6F39" w:rsidRPr="00953081" w:rsidRDefault="002A6F39" w:rsidP="002A6F39">
      <w:pPr>
        <w:ind w:firstLine="720"/>
        <w:jc w:val="both"/>
        <w:rPr>
          <w:sz w:val="26"/>
          <w:szCs w:val="26"/>
          <w:lang w:val="sr-Cyrl-CS"/>
        </w:rPr>
      </w:pPr>
      <w:r w:rsidRPr="00953081">
        <w:rPr>
          <w:sz w:val="26"/>
          <w:szCs w:val="26"/>
          <w:lang w:val="sr-Cyrl-CS"/>
        </w:rPr>
        <w:t>Продаја текстилне робе није дозвољена.</w:t>
      </w:r>
    </w:p>
    <w:p w:rsidR="002A6F39" w:rsidRPr="00953081" w:rsidRDefault="002A6F39" w:rsidP="002A6F39">
      <w:pPr>
        <w:ind w:firstLine="720"/>
        <w:jc w:val="both"/>
        <w:rPr>
          <w:sz w:val="26"/>
          <w:szCs w:val="26"/>
          <w:lang w:val="sr-Cyrl-CS"/>
        </w:rPr>
      </w:pPr>
      <w:r w:rsidRPr="00953081">
        <w:rPr>
          <w:sz w:val="26"/>
          <w:szCs w:val="26"/>
          <w:lang w:val="sr-Cyrl-CS"/>
        </w:rPr>
        <w:t>2. Сва заинтересована лица, пре закључења уговора у обавези су да Одељењу  локалне пореске администрације доставе доказ о извршеној уплати  на име накнаде за заузеће јавне површине  за период од 01.03. до 08.03 текуће године.</w:t>
      </w:r>
    </w:p>
    <w:p w:rsidR="001E40C9" w:rsidRDefault="001E40C9" w:rsidP="001E40C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1E40C9" w:rsidRDefault="001E40C9" w:rsidP="001E40C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доставити:Мићи Младеновићу, члану Градског већа</w:t>
      </w:r>
      <w:r w:rsidR="004B6C70">
        <w:rPr>
          <w:sz w:val="26"/>
          <w:szCs w:val="26"/>
          <w:lang w:val="sr-Cyrl-CS"/>
        </w:rPr>
        <w:t xml:space="preserve">, Одсеку </w:t>
      </w:r>
      <w:r w:rsidR="002A6F39">
        <w:rPr>
          <w:sz w:val="26"/>
          <w:szCs w:val="26"/>
          <w:lang w:val="sr-Cyrl-CS"/>
        </w:rPr>
        <w:t xml:space="preserve"> локалне пореске администрације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1E40C9" w:rsidRPr="009532E9" w:rsidRDefault="001E40C9" w:rsidP="001E40C9">
      <w:pPr>
        <w:jc w:val="both"/>
        <w:rPr>
          <w:sz w:val="26"/>
          <w:szCs w:val="26"/>
        </w:rPr>
      </w:pPr>
    </w:p>
    <w:p w:rsidR="001E40C9" w:rsidRPr="004408CF" w:rsidRDefault="001E40C9" w:rsidP="001E40C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1E40C9" w:rsidRPr="004408CF" w:rsidRDefault="001E40C9" w:rsidP="001E40C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4B6C70" w:rsidRDefault="001E40C9" w:rsidP="004B6C70">
      <w:pPr>
        <w:jc w:val="both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  <w:r w:rsidR="004B6C70">
        <w:rPr>
          <w:b/>
          <w:sz w:val="26"/>
          <w:szCs w:val="26"/>
          <w:lang w:val="sr-Cyrl-CS"/>
        </w:rPr>
        <w:t>,с.р.</w:t>
      </w:r>
    </w:p>
    <w:p w:rsidR="004B6C70" w:rsidRDefault="004B6C70" w:rsidP="004B6C70">
      <w:pPr>
        <w:jc w:val="both"/>
        <w:rPr>
          <w:b/>
          <w:sz w:val="26"/>
          <w:szCs w:val="26"/>
          <w:lang w:val="sr-Cyrl-CS"/>
        </w:rPr>
      </w:pPr>
    </w:p>
    <w:p w:rsidR="004B6C70" w:rsidRDefault="004B6C70" w:rsidP="004B6C7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Самостални саветник</w:t>
      </w:r>
    </w:p>
    <w:p w:rsidR="004B6C70" w:rsidRDefault="004B6C70" w:rsidP="004B6C7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1E40C9" w:rsidRDefault="001E40C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  <w:lang w:val="sr-Cyrl-CS"/>
        </w:rPr>
        <w:t>2.2017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2A6F39" w:rsidRDefault="002A6F39" w:rsidP="002A6F39">
      <w:pPr>
        <w:jc w:val="both"/>
        <w:rPr>
          <w:sz w:val="26"/>
          <w:szCs w:val="26"/>
          <w:lang w:val="sr-Cyrl-CS"/>
        </w:rPr>
      </w:pPr>
    </w:p>
    <w:p w:rsidR="002A6F39" w:rsidRPr="00242DC7" w:rsidRDefault="002A6F39" w:rsidP="002A6F39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>.02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="00953081" w:rsidRPr="00953081">
        <w:rPr>
          <w:sz w:val="26"/>
          <w:szCs w:val="26"/>
        </w:rPr>
        <w:t xml:space="preserve"> </w:t>
      </w:r>
      <w:r w:rsidR="00953081">
        <w:rPr>
          <w:sz w:val="26"/>
          <w:szCs w:val="26"/>
        </w:rPr>
        <w:t>Извештај</w:t>
      </w:r>
      <w:r w:rsidR="00953081" w:rsidRPr="009E6CB6">
        <w:rPr>
          <w:sz w:val="26"/>
          <w:szCs w:val="26"/>
        </w:rPr>
        <w:t xml:space="preserve"> о извршеном попису имовине, благање, хартија од вредности и стања на рачунима ЈП Дирекције и потрживања од купаца са стањем на дан</w:t>
      </w:r>
      <w:r w:rsidR="00953081">
        <w:rPr>
          <w:sz w:val="26"/>
          <w:szCs w:val="26"/>
        </w:rPr>
        <w:t xml:space="preserve"> 30.11.20</w:t>
      </w:r>
      <w:r w:rsidR="00953081" w:rsidRPr="009E6CB6">
        <w:rPr>
          <w:sz w:val="26"/>
          <w:szCs w:val="26"/>
        </w:rPr>
        <w:t>16. године</w:t>
      </w:r>
      <w:r>
        <w:rPr>
          <w:sz w:val="26"/>
          <w:szCs w:val="26"/>
        </w:rPr>
        <w:t xml:space="preserve">,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2A6F39" w:rsidRPr="004408CF" w:rsidRDefault="002A6F39" w:rsidP="002A6F39">
      <w:pPr>
        <w:rPr>
          <w:b/>
          <w:i/>
          <w:sz w:val="26"/>
          <w:szCs w:val="26"/>
          <w:lang w:val="sr-Cyrl-CS"/>
        </w:rPr>
      </w:pPr>
    </w:p>
    <w:p w:rsidR="002A6F39" w:rsidRDefault="002A6F39" w:rsidP="002A6F39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2A6F39" w:rsidRDefault="002A6F39" w:rsidP="002A6F39">
      <w:pPr>
        <w:jc w:val="center"/>
        <w:rPr>
          <w:b/>
          <w:i/>
          <w:sz w:val="26"/>
          <w:szCs w:val="26"/>
        </w:rPr>
      </w:pPr>
    </w:p>
    <w:p w:rsidR="002A6F39" w:rsidRDefault="002A6F39" w:rsidP="002A6F39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953081">
        <w:rPr>
          <w:sz w:val="26"/>
          <w:szCs w:val="26"/>
          <w:lang w:val="sr-Cyrl-CS"/>
        </w:rPr>
        <w:t xml:space="preserve">Прихвата се </w:t>
      </w:r>
      <w:r w:rsidR="00953081">
        <w:rPr>
          <w:sz w:val="26"/>
          <w:szCs w:val="26"/>
        </w:rPr>
        <w:t>Извештај</w:t>
      </w:r>
      <w:r w:rsidR="00953081" w:rsidRPr="009E6CB6">
        <w:rPr>
          <w:sz w:val="26"/>
          <w:szCs w:val="26"/>
        </w:rPr>
        <w:t xml:space="preserve"> о извршеном попису имовине, благање, хартија од вредности и стања на рачунима ЈП Дирекције и потрживања од купаца са стањем на дан</w:t>
      </w:r>
      <w:r w:rsidR="00953081">
        <w:rPr>
          <w:sz w:val="26"/>
          <w:szCs w:val="26"/>
        </w:rPr>
        <w:t xml:space="preserve"> 30.11.20</w:t>
      </w:r>
      <w:r w:rsidR="00953081" w:rsidRPr="009E6CB6">
        <w:rPr>
          <w:sz w:val="26"/>
          <w:szCs w:val="26"/>
        </w:rPr>
        <w:t>16. године</w:t>
      </w:r>
      <w:r w:rsidR="00953081">
        <w:rPr>
          <w:sz w:val="26"/>
          <w:szCs w:val="26"/>
        </w:rPr>
        <w:t xml:space="preserve">. </w:t>
      </w:r>
    </w:p>
    <w:p w:rsidR="00953081" w:rsidRPr="00953081" w:rsidRDefault="00953081" w:rsidP="002A6F39">
      <w:pPr>
        <w:jc w:val="both"/>
        <w:rPr>
          <w:sz w:val="26"/>
          <w:szCs w:val="26"/>
        </w:rPr>
      </w:pPr>
    </w:p>
    <w:p w:rsidR="002A6F39" w:rsidRDefault="002A6F39" w:rsidP="002A6F3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</w:t>
      </w:r>
      <w:r w:rsidR="00953081">
        <w:rPr>
          <w:sz w:val="26"/>
          <w:szCs w:val="26"/>
          <w:lang w:val="sr-Cyrl-CS"/>
        </w:rPr>
        <w:t xml:space="preserve">: Душану Аритоновићу, начелнику Градске урпаве </w:t>
      </w:r>
      <w:r>
        <w:rPr>
          <w:sz w:val="26"/>
          <w:szCs w:val="26"/>
          <w:lang w:val="sr-Cyrl-CS"/>
        </w:rPr>
        <w:t>и Писарници града Врања.</w:t>
      </w:r>
    </w:p>
    <w:p w:rsidR="002A6F39" w:rsidRPr="009532E9" w:rsidRDefault="002A6F39" w:rsidP="002A6F39">
      <w:pPr>
        <w:jc w:val="both"/>
        <w:rPr>
          <w:sz w:val="26"/>
          <w:szCs w:val="26"/>
        </w:rPr>
      </w:pPr>
    </w:p>
    <w:p w:rsidR="002A6F39" w:rsidRPr="004408CF" w:rsidRDefault="002A6F39" w:rsidP="002A6F39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2A6F39" w:rsidRPr="004408CF" w:rsidRDefault="002A6F39" w:rsidP="002A6F39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4B6C70" w:rsidRDefault="002A6F39" w:rsidP="004B6C70">
      <w:pPr>
        <w:jc w:val="both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2A6F39" w:rsidRDefault="002A6F39" w:rsidP="002A6F39">
      <w:pPr>
        <w:rPr>
          <w:b/>
          <w:sz w:val="26"/>
          <w:szCs w:val="26"/>
          <w:lang w:val="sr-Cyrl-CS"/>
        </w:rPr>
      </w:pPr>
    </w:p>
    <w:p w:rsidR="002A6F39" w:rsidRDefault="002A6F39" w:rsidP="001E40C9">
      <w:pPr>
        <w:rPr>
          <w:b/>
          <w:sz w:val="26"/>
          <w:szCs w:val="26"/>
          <w:lang w:val="sr-Cyrl-CS"/>
        </w:rPr>
      </w:pPr>
    </w:p>
    <w:p w:rsidR="001E40C9" w:rsidRDefault="001E40C9" w:rsidP="001E40C9">
      <w:pPr>
        <w:rPr>
          <w:b/>
          <w:sz w:val="26"/>
          <w:szCs w:val="26"/>
          <w:lang w:val="sr-Cyrl-CS"/>
        </w:rPr>
      </w:pPr>
    </w:p>
    <w:p w:rsidR="001E40C9" w:rsidRDefault="001E40C9" w:rsidP="001E40C9">
      <w:pPr>
        <w:rPr>
          <w:b/>
          <w:sz w:val="26"/>
          <w:szCs w:val="26"/>
          <w:lang w:val="sr-Cyrl-CS"/>
        </w:rPr>
      </w:pPr>
    </w:p>
    <w:p w:rsidR="001E40C9" w:rsidRDefault="001E40C9" w:rsidP="001E40C9">
      <w:pPr>
        <w:rPr>
          <w:lang w:val="sr-Cyrl-CS"/>
        </w:rPr>
      </w:pPr>
    </w:p>
    <w:p w:rsidR="001E40C9" w:rsidRDefault="001E40C9" w:rsidP="001E40C9">
      <w:pPr>
        <w:rPr>
          <w:lang w:val="sr-Cyrl-CS"/>
        </w:rPr>
      </w:pPr>
    </w:p>
    <w:p w:rsidR="001E40C9" w:rsidRDefault="001E40C9" w:rsidP="001E40C9">
      <w:pPr>
        <w:rPr>
          <w:lang w:val="sr-Cyrl-CS"/>
        </w:rPr>
      </w:pPr>
    </w:p>
    <w:p w:rsidR="001E40C9" w:rsidRDefault="001E40C9" w:rsidP="001E40C9"/>
    <w:p w:rsidR="001E40C9" w:rsidRDefault="001E40C9" w:rsidP="001E40C9">
      <w:pPr>
        <w:rPr>
          <w:b/>
          <w:sz w:val="26"/>
          <w:szCs w:val="26"/>
          <w:lang w:val="sr-Cyrl-CS"/>
        </w:rPr>
      </w:pPr>
    </w:p>
    <w:p w:rsidR="001E40C9" w:rsidRDefault="001E40C9" w:rsidP="001E40C9">
      <w:pPr>
        <w:rPr>
          <w:b/>
          <w:sz w:val="26"/>
          <w:szCs w:val="26"/>
          <w:lang w:val="sr-Cyrl-CS"/>
        </w:rPr>
      </w:pPr>
    </w:p>
    <w:p w:rsidR="001E40C9" w:rsidRDefault="001E40C9" w:rsidP="001E40C9">
      <w:pPr>
        <w:rPr>
          <w:b/>
          <w:sz w:val="26"/>
          <w:szCs w:val="26"/>
          <w:lang w:val="sr-Cyrl-CS"/>
        </w:rPr>
      </w:pPr>
    </w:p>
    <w:p w:rsidR="00242DC7" w:rsidRDefault="00242DC7" w:rsidP="00801E85">
      <w:pPr>
        <w:rPr>
          <w:lang w:val="sr-Cyrl-CS"/>
        </w:rPr>
      </w:pPr>
    </w:p>
    <w:p w:rsidR="00242DC7" w:rsidRDefault="00242DC7" w:rsidP="00801E85">
      <w:pPr>
        <w:rPr>
          <w:lang w:val="sr-Cyrl-CS"/>
        </w:rPr>
      </w:pPr>
    </w:p>
    <w:sectPr w:rsidR="00242DC7" w:rsidSect="009A2CD2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7F6"/>
    <w:multiLevelType w:val="hybridMultilevel"/>
    <w:tmpl w:val="E364F812"/>
    <w:lvl w:ilvl="0" w:tplc="BF1E5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61854"/>
    <w:multiLevelType w:val="hybridMultilevel"/>
    <w:tmpl w:val="AC36275E"/>
    <w:lvl w:ilvl="0" w:tplc="790E88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E564DA"/>
    <w:multiLevelType w:val="hybridMultilevel"/>
    <w:tmpl w:val="B958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44751"/>
    <w:multiLevelType w:val="hybridMultilevel"/>
    <w:tmpl w:val="9754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5650B2"/>
    <w:multiLevelType w:val="hybridMultilevel"/>
    <w:tmpl w:val="0494FECA"/>
    <w:lvl w:ilvl="0" w:tplc="28081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10B"/>
    <w:rsid w:val="000A012F"/>
    <w:rsid w:val="000E6615"/>
    <w:rsid w:val="00137951"/>
    <w:rsid w:val="0018413C"/>
    <w:rsid w:val="001A7214"/>
    <w:rsid w:val="001B16D5"/>
    <w:rsid w:val="001D5347"/>
    <w:rsid w:val="001E40C9"/>
    <w:rsid w:val="00203070"/>
    <w:rsid w:val="00242DC7"/>
    <w:rsid w:val="002A6F39"/>
    <w:rsid w:val="00316AA4"/>
    <w:rsid w:val="0036490F"/>
    <w:rsid w:val="004B6C70"/>
    <w:rsid w:val="004E33B0"/>
    <w:rsid w:val="00595D9E"/>
    <w:rsid w:val="005A2042"/>
    <w:rsid w:val="005C7DED"/>
    <w:rsid w:val="005E6E63"/>
    <w:rsid w:val="005F410B"/>
    <w:rsid w:val="006104FD"/>
    <w:rsid w:val="00645FB0"/>
    <w:rsid w:val="00696A3C"/>
    <w:rsid w:val="00730579"/>
    <w:rsid w:val="007719B0"/>
    <w:rsid w:val="00772E93"/>
    <w:rsid w:val="007F1B36"/>
    <w:rsid w:val="00801E85"/>
    <w:rsid w:val="008827CB"/>
    <w:rsid w:val="008D41B9"/>
    <w:rsid w:val="0093261C"/>
    <w:rsid w:val="0094740C"/>
    <w:rsid w:val="00953081"/>
    <w:rsid w:val="009532E9"/>
    <w:rsid w:val="009A2CD2"/>
    <w:rsid w:val="009E357E"/>
    <w:rsid w:val="00AC26D0"/>
    <w:rsid w:val="00AD38E1"/>
    <w:rsid w:val="00B14946"/>
    <w:rsid w:val="00B36757"/>
    <w:rsid w:val="00BC0009"/>
    <w:rsid w:val="00C023A4"/>
    <w:rsid w:val="00C10A02"/>
    <w:rsid w:val="00C40BAA"/>
    <w:rsid w:val="00C728F8"/>
    <w:rsid w:val="00CB2097"/>
    <w:rsid w:val="00CF0D88"/>
    <w:rsid w:val="00D60AEA"/>
    <w:rsid w:val="00DD459E"/>
    <w:rsid w:val="00E276C1"/>
    <w:rsid w:val="00E415E3"/>
    <w:rsid w:val="00F3511A"/>
    <w:rsid w:val="00F8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1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CB2097"/>
    <w:pPr>
      <w:ind w:firstLine="720"/>
      <w:jc w:val="both"/>
    </w:pPr>
    <w:rPr>
      <w:color w:val="000000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CB2097"/>
    <w:rPr>
      <w:rFonts w:ascii="Times New Roman" w:eastAsia="Times New Roman" w:hAnsi="Times New Roman" w:cs="Times New Roman"/>
      <w:color w:val="000000"/>
      <w:sz w:val="24"/>
      <w:szCs w:val="24"/>
      <w:lang w:val="sr-Cyrl-CS"/>
    </w:rPr>
  </w:style>
  <w:style w:type="character" w:styleId="Hyperlink">
    <w:name w:val="Hyperlink"/>
    <w:basedOn w:val="DefaultParagraphFont"/>
    <w:rsid w:val="00C728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5666-CC0D-4592-9FD7-84DA2FB3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23</Pages>
  <Words>6601</Words>
  <Characters>37631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33</cp:revision>
  <cp:lastPrinted>2017-02-24T07:43:00Z</cp:lastPrinted>
  <dcterms:created xsi:type="dcterms:W3CDTF">2017-02-20T11:57:00Z</dcterms:created>
  <dcterms:modified xsi:type="dcterms:W3CDTF">2017-02-27T07:19:00Z</dcterms:modified>
</cp:coreProperties>
</file>