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B7C" w:rsidRDefault="00792B7C" w:rsidP="00792B7C">
      <w:pPr>
        <w:rPr>
          <w:lang w:val="sr-Cyrl-CS"/>
        </w:rPr>
      </w:pPr>
      <w:r>
        <w:t xml:space="preserve">          </w:t>
      </w:r>
      <w:r>
        <w:rPr>
          <w:noProof/>
        </w:rPr>
        <w:drawing>
          <wp:inline distT="0" distB="0" distL="0" distR="0">
            <wp:extent cx="561975" cy="800100"/>
            <wp:effectExtent l="19050" t="0" r="9525" b="0"/>
            <wp:docPr id="1" name="Picture 17" descr="Srednji_grb_Vranj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rednji_grb_Vranja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7C" w:rsidRPr="00B2111A" w:rsidRDefault="00792B7C" w:rsidP="00792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11A">
        <w:rPr>
          <w:rFonts w:ascii="Times New Roman" w:hAnsi="Times New Roman" w:cs="Times New Roman"/>
          <w:sz w:val="24"/>
          <w:szCs w:val="24"/>
        </w:rPr>
        <w:t xml:space="preserve">Република Србија </w:t>
      </w:r>
    </w:p>
    <w:p w:rsidR="00792B7C" w:rsidRPr="00B2111A" w:rsidRDefault="00792B7C" w:rsidP="00792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11A">
        <w:rPr>
          <w:rFonts w:ascii="Times New Roman" w:hAnsi="Times New Roman" w:cs="Times New Roman"/>
          <w:sz w:val="24"/>
          <w:szCs w:val="24"/>
        </w:rPr>
        <w:t>Град Врање</w:t>
      </w:r>
    </w:p>
    <w:p w:rsidR="00792B7C" w:rsidRPr="00B2111A" w:rsidRDefault="00792B7C" w:rsidP="00792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11A">
        <w:rPr>
          <w:rFonts w:ascii="Times New Roman" w:hAnsi="Times New Roman" w:cs="Times New Roman"/>
          <w:sz w:val="24"/>
          <w:szCs w:val="24"/>
        </w:rPr>
        <w:t>Одељење за друштвене делатности</w:t>
      </w:r>
    </w:p>
    <w:p w:rsidR="00792B7C" w:rsidRPr="00B2111A" w:rsidRDefault="00792B7C" w:rsidP="00792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11A">
        <w:rPr>
          <w:rFonts w:ascii="Times New Roman" w:hAnsi="Times New Roman" w:cs="Times New Roman"/>
          <w:sz w:val="24"/>
          <w:szCs w:val="24"/>
        </w:rPr>
        <w:t xml:space="preserve">Одсек за образовање, културу, </w:t>
      </w:r>
    </w:p>
    <w:p w:rsidR="00792B7C" w:rsidRPr="00B2111A" w:rsidRDefault="00792B7C" w:rsidP="00792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11A">
        <w:rPr>
          <w:rFonts w:ascii="Times New Roman" w:hAnsi="Times New Roman" w:cs="Times New Roman"/>
          <w:sz w:val="24"/>
          <w:szCs w:val="24"/>
        </w:rPr>
        <w:t>спорт, омладину и информисање</w:t>
      </w:r>
    </w:p>
    <w:p w:rsidR="00C31CE7" w:rsidRPr="006F14C8" w:rsidRDefault="00792B7C" w:rsidP="00792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11A">
        <w:rPr>
          <w:rFonts w:ascii="Times New Roman" w:hAnsi="Times New Roman" w:cs="Times New Roman"/>
          <w:sz w:val="24"/>
          <w:szCs w:val="24"/>
        </w:rPr>
        <w:t xml:space="preserve">Број: </w:t>
      </w:r>
      <w:r w:rsidR="006F14C8">
        <w:rPr>
          <w:rFonts w:ascii="Times New Roman" w:hAnsi="Times New Roman" w:cs="Times New Roman"/>
          <w:sz w:val="24"/>
          <w:szCs w:val="24"/>
        </w:rPr>
        <w:t>06-1/4/2019-04</w:t>
      </w:r>
    </w:p>
    <w:p w:rsidR="00792B7C" w:rsidRPr="00807C50" w:rsidRDefault="00792B7C" w:rsidP="00792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11A">
        <w:rPr>
          <w:rFonts w:ascii="Times New Roman" w:hAnsi="Times New Roman" w:cs="Times New Roman"/>
          <w:sz w:val="24"/>
          <w:szCs w:val="24"/>
        </w:rPr>
        <w:t>Датум:</w:t>
      </w:r>
      <w:r w:rsidR="00821908">
        <w:rPr>
          <w:rFonts w:ascii="Times New Roman" w:hAnsi="Times New Roman" w:cs="Times New Roman"/>
          <w:sz w:val="24"/>
          <w:szCs w:val="24"/>
        </w:rPr>
        <w:t xml:space="preserve"> </w:t>
      </w:r>
      <w:r w:rsidR="00807C50">
        <w:rPr>
          <w:rFonts w:ascii="Times New Roman" w:hAnsi="Times New Roman" w:cs="Times New Roman"/>
          <w:sz w:val="24"/>
          <w:szCs w:val="24"/>
        </w:rPr>
        <w:t>25</w:t>
      </w:r>
      <w:r w:rsidRPr="00B2111A">
        <w:rPr>
          <w:rFonts w:ascii="Times New Roman" w:hAnsi="Times New Roman" w:cs="Times New Roman"/>
          <w:sz w:val="24"/>
          <w:szCs w:val="24"/>
        </w:rPr>
        <w:t>.</w:t>
      </w:r>
      <w:r w:rsidR="00807C50">
        <w:rPr>
          <w:rFonts w:ascii="Times New Roman" w:hAnsi="Times New Roman" w:cs="Times New Roman"/>
          <w:sz w:val="24"/>
          <w:szCs w:val="24"/>
        </w:rPr>
        <w:t>02.2019.године</w:t>
      </w:r>
    </w:p>
    <w:p w:rsidR="00792B7C" w:rsidRPr="00B2111A" w:rsidRDefault="00792B7C" w:rsidP="00792B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B7C" w:rsidRPr="00B2111A" w:rsidRDefault="00792B7C" w:rsidP="00792B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11A">
        <w:rPr>
          <w:rFonts w:ascii="Times New Roman" w:hAnsi="Times New Roman" w:cs="Times New Roman"/>
          <w:b/>
          <w:sz w:val="24"/>
          <w:szCs w:val="24"/>
        </w:rPr>
        <w:t>АНАЛИЗА</w:t>
      </w:r>
    </w:p>
    <w:p w:rsidR="00792B7C" w:rsidRPr="00B2111A" w:rsidRDefault="00792B7C" w:rsidP="00792B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11A">
        <w:rPr>
          <w:rFonts w:ascii="Times New Roman" w:hAnsi="Times New Roman" w:cs="Times New Roman"/>
          <w:b/>
          <w:sz w:val="24"/>
          <w:szCs w:val="24"/>
        </w:rPr>
        <w:t>РЕАЛИЗАЦИЈЕ КОНКУРСА ЗА ФИНАНСИРАЊЕ/ СУФИНАНСИРАЊЕ ПРОЈЕКАТА ИЗ ОБЛАСТИ КУЛТУ</w:t>
      </w:r>
      <w:r w:rsidR="00C31CE7" w:rsidRPr="00B2111A">
        <w:rPr>
          <w:rFonts w:ascii="Times New Roman" w:hAnsi="Times New Roman" w:cs="Times New Roman"/>
          <w:b/>
          <w:sz w:val="24"/>
          <w:szCs w:val="24"/>
        </w:rPr>
        <w:t>РЕ ИЗ БУЏЕТА ГРАДА ВРАЊА  У 2018</w:t>
      </w:r>
      <w:r w:rsidRPr="00B2111A">
        <w:rPr>
          <w:rFonts w:ascii="Times New Roman" w:hAnsi="Times New Roman" w:cs="Times New Roman"/>
          <w:b/>
          <w:sz w:val="24"/>
          <w:szCs w:val="24"/>
        </w:rPr>
        <w:t>. ГОДИНИ</w:t>
      </w:r>
    </w:p>
    <w:p w:rsidR="00792B7C" w:rsidRPr="00B2111A" w:rsidRDefault="00792B7C" w:rsidP="00792B7C">
      <w:pPr>
        <w:rPr>
          <w:rFonts w:ascii="Times New Roman" w:hAnsi="Times New Roman" w:cs="Times New Roman"/>
          <w:b/>
          <w:sz w:val="24"/>
          <w:szCs w:val="24"/>
        </w:rPr>
      </w:pPr>
    </w:p>
    <w:p w:rsidR="00B00DBF" w:rsidRPr="004E65E2" w:rsidRDefault="00B00DBF" w:rsidP="00B00DBF">
      <w:pPr>
        <w:pStyle w:val="NormalWeb"/>
        <w:spacing w:before="274" w:after="0"/>
        <w:ind w:firstLine="720"/>
        <w:jc w:val="both"/>
      </w:pPr>
      <w:r w:rsidRPr="004E65E2">
        <w:t xml:space="preserve">Конкурс за финансирање и суфинансирање пројеката из области културе из буџета Града Врања  </w:t>
      </w:r>
      <w:r w:rsidR="00490524" w:rsidRPr="004E65E2">
        <w:t>за</w:t>
      </w:r>
      <w:r w:rsidRPr="004E65E2">
        <w:t xml:space="preserve"> 201</w:t>
      </w:r>
      <w:r w:rsidR="00C60A6C" w:rsidRPr="004E65E2">
        <w:t>8</w:t>
      </w:r>
      <w:r w:rsidRPr="004E65E2">
        <w:t>. годин</w:t>
      </w:r>
      <w:r w:rsidR="00490524" w:rsidRPr="004E65E2">
        <w:t>у</w:t>
      </w:r>
      <w:r w:rsidRPr="004E65E2">
        <w:t xml:space="preserve">, расписан је на основу </w:t>
      </w:r>
      <w:r w:rsidRPr="004E65E2">
        <w:rPr>
          <w:bCs/>
        </w:rPr>
        <w:t>члана 7</w:t>
      </w:r>
      <w:r w:rsidR="00C60A6C" w:rsidRPr="004E65E2">
        <w:rPr>
          <w:bCs/>
        </w:rPr>
        <w:t>6</w:t>
      </w:r>
      <w:r w:rsidRPr="004E65E2">
        <w:rPr>
          <w:bCs/>
        </w:rPr>
        <w:t xml:space="preserve">. </w:t>
      </w:r>
      <w:r w:rsidR="00C60A6C" w:rsidRPr="004E65E2">
        <w:rPr>
          <w:bCs/>
        </w:rPr>
        <w:t>С</w:t>
      </w:r>
      <w:r w:rsidRPr="004E65E2">
        <w:rPr>
          <w:bCs/>
        </w:rPr>
        <w:t>тав</w:t>
      </w:r>
      <w:r w:rsidR="00C60A6C" w:rsidRPr="004E65E2">
        <w:rPr>
          <w:bCs/>
        </w:rPr>
        <w:t xml:space="preserve"> 1. и 2.</w:t>
      </w:r>
      <w:r w:rsidRPr="004E65E2">
        <w:rPr>
          <w:bCs/>
        </w:rPr>
        <w:t xml:space="preserve"> </w:t>
      </w:r>
      <w:r w:rsidR="00C60A6C" w:rsidRPr="004E65E2">
        <w:rPr>
          <w:bCs/>
        </w:rPr>
        <w:t xml:space="preserve">Закона о култури („Службени гласник РС“, број 13/2016 и 30/2016), Уредбе и критеријумима, мерилима и начину избора пројеката у култури, који се финансирају и суфинансирају из буџета Републике Србије, Аутономне покрајине и јединице локалне самоуправе </w:t>
      </w:r>
      <w:r w:rsidR="009E3414" w:rsidRPr="004E65E2">
        <w:rPr>
          <w:bCs/>
        </w:rPr>
        <w:t xml:space="preserve">(„Службени гласник РСД“ број:105/2016) и члана 3. </w:t>
      </w:r>
      <w:r w:rsidR="00490524" w:rsidRPr="004E65E2">
        <w:rPr>
          <w:bCs/>
        </w:rPr>
        <w:t>и</w:t>
      </w:r>
      <w:r w:rsidR="009E3414" w:rsidRPr="004E65E2">
        <w:rPr>
          <w:bCs/>
        </w:rPr>
        <w:t xml:space="preserve"> 4. </w:t>
      </w:r>
      <w:r w:rsidRPr="004E65E2">
        <w:rPr>
          <w:bCs/>
        </w:rPr>
        <w:t xml:space="preserve"> Правилника о начину, мерилима и критеријумима за избор </w:t>
      </w:r>
      <w:r w:rsidR="009E3414" w:rsidRPr="004E65E2">
        <w:rPr>
          <w:bCs/>
        </w:rPr>
        <w:t>програма/</w:t>
      </w:r>
      <w:r w:rsidRPr="004E65E2">
        <w:rPr>
          <w:bCs/>
        </w:rPr>
        <w:t>пројеката из области културе и уметности који се финансирају/суфинансирају из буџета Града (,,Службени гласник Града Врања“, број: 1/201</w:t>
      </w:r>
      <w:r w:rsidR="009E3414" w:rsidRPr="004E65E2">
        <w:rPr>
          <w:bCs/>
        </w:rPr>
        <w:t>8</w:t>
      </w:r>
      <w:r w:rsidRPr="004E65E2">
        <w:rPr>
          <w:bCs/>
        </w:rPr>
        <w:t xml:space="preserve">), члана </w:t>
      </w:r>
      <w:r w:rsidR="009E3414" w:rsidRPr="004E65E2">
        <w:rPr>
          <w:bCs/>
        </w:rPr>
        <w:t xml:space="preserve">6. Став 1. Тачка 10. </w:t>
      </w:r>
      <w:r w:rsidR="00A40A40" w:rsidRPr="004E65E2">
        <w:rPr>
          <w:bCs/>
        </w:rPr>
        <w:t xml:space="preserve">Пословника Градског већа Врања („Службени гласник града Врања“, број: 20/2016). </w:t>
      </w:r>
      <w:r w:rsidRPr="004E65E2">
        <w:rPr>
          <w:bCs/>
        </w:rPr>
        <w:t>Конкурс је расписан 0</w:t>
      </w:r>
      <w:r w:rsidR="006818AC" w:rsidRPr="004E65E2">
        <w:rPr>
          <w:bCs/>
        </w:rPr>
        <w:t>5</w:t>
      </w:r>
      <w:r w:rsidRPr="004E65E2">
        <w:rPr>
          <w:bCs/>
        </w:rPr>
        <w:t>.</w:t>
      </w:r>
      <w:r w:rsidR="006818AC" w:rsidRPr="004E65E2">
        <w:rPr>
          <w:bCs/>
        </w:rPr>
        <w:t xml:space="preserve"> марта</w:t>
      </w:r>
      <w:r w:rsidRPr="004E65E2">
        <w:rPr>
          <w:bCs/>
        </w:rPr>
        <w:t xml:space="preserve"> 201</w:t>
      </w:r>
      <w:r w:rsidR="006818AC" w:rsidRPr="004E65E2">
        <w:rPr>
          <w:bCs/>
        </w:rPr>
        <w:t>8</w:t>
      </w:r>
      <w:r w:rsidRPr="004E65E2">
        <w:rPr>
          <w:bCs/>
        </w:rPr>
        <w:t xml:space="preserve">. године и </w:t>
      </w:r>
      <w:r w:rsidRPr="004E65E2">
        <w:t xml:space="preserve">објављен у </w:t>
      </w:r>
      <w:r w:rsidR="006818AC" w:rsidRPr="004E65E2">
        <w:t>дневном листу „Српски телеграф“</w:t>
      </w:r>
      <w:r w:rsidRPr="004E65E2">
        <w:t xml:space="preserve"> и на званичном сајту града </w:t>
      </w:r>
      <w:hyperlink r:id="rId7" w:history="1">
        <w:r w:rsidRPr="004E65E2">
          <w:rPr>
            <w:rStyle w:val="Hyperlink"/>
          </w:rPr>
          <w:t>www.vranje.org.rs</w:t>
        </w:r>
      </w:hyperlink>
      <w:r w:rsidRPr="004E65E2">
        <w:rPr>
          <w:color w:val="000080"/>
          <w:u w:val="single"/>
        </w:rPr>
        <w:t>,</w:t>
      </w:r>
      <w:r w:rsidRPr="004E65E2">
        <w:rPr>
          <w:color w:val="000080"/>
        </w:rPr>
        <w:t xml:space="preserve"> </w:t>
      </w:r>
      <w:r w:rsidRPr="004E65E2">
        <w:t>са роком за подношење пријава од 30 дана, односно до 0</w:t>
      </w:r>
      <w:r w:rsidR="006818AC" w:rsidRPr="004E65E2">
        <w:t>4</w:t>
      </w:r>
      <w:r w:rsidRPr="004E65E2">
        <w:t xml:space="preserve">. </w:t>
      </w:r>
      <w:r w:rsidR="006818AC" w:rsidRPr="004E65E2">
        <w:t>априла</w:t>
      </w:r>
      <w:r w:rsidRPr="004E65E2">
        <w:t xml:space="preserve"> 201</w:t>
      </w:r>
      <w:r w:rsidR="006818AC" w:rsidRPr="004E65E2">
        <w:t>8</w:t>
      </w:r>
      <w:r w:rsidRPr="004E65E2">
        <w:t xml:space="preserve">. године. </w:t>
      </w:r>
    </w:p>
    <w:p w:rsidR="00186E29" w:rsidRPr="004E65E2" w:rsidRDefault="00C42C0B" w:rsidP="00B00DBF">
      <w:pPr>
        <w:pStyle w:val="NormalWeb"/>
        <w:spacing w:before="274" w:after="0"/>
        <w:ind w:firstLine="720"/>
        <w:jc w:val="both"/>
      </w:pPr>
      <w:r w:rsidRPr="004E65E2">
        <w:t>Конкурс је расписан у складу са начелима културног развоја и остваривања општег интереса у култури</w:t>
      </w:r>
      <w:r w:rsidR="00812BBD" w:rsidRPr="004E65E2">
        <w:t>,</w:t>
      </w:r>
      <w:r w:rsidR="00FC0824" w:rsidRPr="004E65E2">
        <w:t xml:space="preserve"> са ц</w:t>
      </w:r>
      <w:r w:rsidR="00186E29" w:rsidRPr="004E65E2">
        <w:t>иљ</w:t>
      </w:r>
      <w:r w:rsidR="00FC0824" w:rsidRPr="004E65E2">
        <w:t>ем</w:t>
      </w:r>
      <w:r w:rsidR="00186E29" w:rsidRPr="004E65E2">
        <w:t xml:space="preserve"> </w:t>
      </w:r>
      <w:r w:rsidR="00FC0824" w:rsidRPr="004E65E2">
        <w:t xml:space="preserve">да </w:t>
      </w:r>
      <w:r w:rsidR="00186E29" w:rsidRPr="004E65E2">
        <w:t>се обезбед</w:t>
      </w:r>
      <w:r w:rsidR="00E424F4" w:rsidRPr="004E65E2">
        <w:t>е</w:t>
      </w:r>
      <w:r w:rsidR="00186E29" w:rsidRPr="004E65E2">
        <w:t xml:space="preserve"> финансијски услови </w:t>
      </w:r>
      <w:r w:rsidR="00E424F4" w:rsidRPr="004E65E2">
        <w:t>за</w:t>
      </w:r>
      <w:r w:rsidR="00186E29" w:rsidRPr="004E65E2">
        <w:t xml:space="preserve"> пруж</w:t>
      </w:r>
      <w:r w:rsidR="00E424F4" w:rsidRPr="004E65E2">
        <w:t>ање</w:t>
      </w:r>
      <w:r w:rsidR="00186E29" w:rsidRPr="004E65E2">
        <w:t xml:space="preserve"> </w:t>
      </w:r>
      <w:r w:rsidR="00E424F4" w:rsidRPr="004E65E2">
        <w:t>подршке</w:t>
      </w:r>
      <w:r w:rsidR="00FC0824" w:rsidRPr="004E65E2">
        <w:t xml:space="preserve"> у</w:t>
      </w:r>
      <w:r w:rsidR="00186E29" w:rsidRPr="004E65E2">
        <w:t xml:space="preserve"> реализациј</w:t>
      </w:r>
      <w:r w:rsidR="00FC0824" w:rsidRPr="004E65E2">
        <w:t>и</w:t>
      </w:r>
      <w:r w:rsidR="00186E29" w:rsidRPr="004E65E2">
        <w:t xml:space="preserve"> пројеката који доприносе развоју културе, традиције, стварању нових и савремених вредности и афирмацији стваралаца, носилаца и организатора, односно развоја средине у целини.</w:t>
      </w:r>
    </w:p>
    <w:p w:rsidR="00B00DBF" w:rsidRPr="004E65E2" w:rsidRDefault="00B00DBF" w:rsidP="00B00DBF">
      <w:pPr>
        <w:pStyle w:val="NormalWeb"/>
        <w:spacing w:before="274" w:after="0"/>
        <w:jc w:val="both"/>
      </w:pPr>
      <w:r w:rsidRPr="004E65E2">
        <w:t>Конкурс се односио на пројекте из следећих области:</w:t>
      </w:r>
    </w:p>
    <w:p w:rsidR="00150C4E" w:rsidRPr="004E65E2" w:rsidRDefault="00150C4E" w:rsidP="00B00DBF">
      <w:pPr>
        <w:pStyle w:val="NormalWeb"/>
        <w:spacing w:before="0" w:after="0"/>
        <w:jc w:val="both"/>
      </w:pPr>
    </w:p>
    <w:p w:rsidR="00B00DBF" w:rsidRPr="004E65E2" w:rsidRDefault="00B00DBF" w:rsidP="00B00DBF">
      <w:pPr>
        <w:pStyle w:val="NormalWeb"/>
        <w:spacing w:before="0" w:after="0"/>
        <w:jc w:val="both"/>
      </w:pPr>
      <w:r w:rsidRPr="004E65E2">
        <w:t>1. Изворно народно стваралаштво и заштита културне баштине,</w:t>
      </w:r>
    </w:p>
    <w:p w:rsidR="00B00DBF" w:rsidRPr="004E65E2" w:rsidRDefault="00B00DBF" w:rsidP="00B00DBF">
      <w:pPr>
        <w:pStyle w:val="NormalWeb"/>
        <w:spacing w:before="0" w:after="0"/>
        <w:jc w:val="both"/>
      </w:pPr>
      <w:r w:rsidRPr="004E65E2">
        <w:t>2. Књижевно стваралаштво и издавачка делатност,</w:t>
      </w:r>
    </w:p>
    <w:p w:rsidR="00B00DBF" w:rsidRPr="004E65E2" w:rsidRDefault="00B00DBF" w:rsidP="00B00DBF">
      <w:pPr>
        <w:pStyle w:val="NormalWeb"/>
        <w:spacing w:before="0" w:after="0"/>
        <w:jc w:val="both"/>
      </w:pPr>
      <w:r w:rsidRPr="004E65E2">
        <w:t>3. Позоришно и музичко-сценско стваралаштво,</w:t>
      </w:r>
    </w:p>
    <w:p w:rsidR="00B00DBF" w:rsidRPr="004E65E2" w:rsidRDefault="00B00DBF" w:rsidP="00B00DBF">
      <w:pPr>
        <w:pStyle w:val="NormalWeb"/>
        <w:spacing w:before="0" w:after="0"/>
        <w:jc w:val="both"/>
      </w:pPr>
      <w:r w:rsidRPr="004E65E2">
        <w:t>4. Визуелно стваралаштво, филм и мултимедијални пројекти,</w:t>
      </w:r>
    </w:p>
    <w:p w:rsidR="00B00DBF" w:rsidRPr="004E65E2" w:rsidRDefault="00B00DBF" w:rsidP="00B00DBF">
      <w:pPr>
        <w:pStyle w:val="NormalWeb"/>
        <w:spacing w:before="0" w:after="0"/>
        <w:jc w:val="both"/>
      </w:pPr>
      <w:r w:rsidRPr="004E65E2">
        <w:t>5. Музичко стваралаштво и извођачка делатност.</w:t>
      </w:r>
    </w:p>
    <w:p w:rsidR="00B00DBF" w:rsidRPr="004E65E2" w:rsidRDefault="00B00DBF" w:rsidP="00B00DBF">
      <w:pPr>
        <w:pStyle w:val="NormalWeb"/>
        <w:spacing w:before="274" w:after="0"/>
        <w:ind w:firstLine="706"/>
        <w:jc w:val="both"/>
      </w:pPr>
      <w:r w:rsidRPr="004E65E2">
        <w:t>Средства за финансирање и суфинансирање пројеката опредељена су Одликом о биџету града Врања за 201</w:t>
      </w:r>
      <w:r w:rsidR="00812BBD" w:rsidRPr="004E65E2">
        <w:t>8</w:t>
      </w:r>
      <w:r w:rsidRPr="004E65E2">
        <w:t xml:space="preserve">. годину у износу од </w:t>
      </w:r>
      <w:r w:rsidR="00DE3930" w:rsidRPr="004E65E2">
        <w:t>7</w:t>
      </w:r>
      <w:r w:rsidRPr="004E65E2">
        <w:t>.</w:t>
      </w:r>
      <w:r w:rsidR="00DE3930" w:rsidRPr="004E65E2">
        <w:t>0</w:t>
      </w:r>
      <w:r w:rsidRPr="004E65E2">
        <w:t xml:space="preserve">00.000,00 динара. </w:t>
      </w:r>
    </w:p>
    <w:p w:rsidR="00B00DBF" w:rsidRPr="004E65E2" w:rsidRDefault="00B00DBF" w:rsidP="00B00DBF">
      <w:pPr>
        <w:pStyle w:val="NormalWeb"/>
        <w:spacing w:before="274" w:after="0"/>
        <w:ind w:firstLine="706"/>
        <w:jc w:val="both"/>
      </w:pPr>
      <w:r w:rsidRPr="004E65E2">
        <w:t xml:space="preserve">На Конкурс је пристигло </w:t>
      </w:r>
      <w:r w:rsidR="00385195" w:rsidRPr="004E65E2">
        <w:t>55</w:t>
      </w:r>
      <w:r w:rsidRPr="004E65E2">
        <w:t xml:space="preserve"> пријава, и све су поднете у прописаном року.</w:t>
      </w:r>
    </w:p>
    <w:p w:rsidR="00B00DBF" w:rsidRPr="004E65E2" w:rsidRDefault="00B00DBF" w:rsidP="00B00DBF">
      <w:pPr>
        <w:spacing w:after="0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E65E2">
        <w:rPr>
          <w:rFonts w:ascii="Times New Roman" w:hAnsi="Times New Roman" w:cs="Times New Roman"/>
          <w:sz w:val="24"/>
          <w:szCs w:val="24"/>
        </w:rPr>
        <w:lastRenderedPageBreak/>
        <w:t>Градско веће Града Врања је</w:t>
      </w:r>
      <w:r w:rsidR="00897B11" w:rsidRPr="004E65E2">
        <w:rPr>
          <w:rFonts w:ascii="Times New Roman" w:hAnsi="Times New Roman" w:cs="Times New Roman"/>
          <w:sz w:val="24"/>
          <w:szCs w:val="24"/>
        </w:rPr>
        <w:t xml:space="preserve"> на седници одржаној </w:t>
      </w:r>
      <w:r w:rsidR="008B67EF" w:rsidRPr="004E65E2">
        <w:rPr>
          <w:rFonts w:ascii="Times New Roman" w:hAnsi="Times New Roman" w:cs="Times New Roman"/>
          <w:sz w:val="24"/>
          <w:szCs w:val="24"/>
        </w:rPr>
        <w:t xml:space="preserve">26. марта 2018. </w:t>
      </w:r>
      <w:r w:rsidR="00583794" w:rsidRPr="004E65E2">
        <w:rPr>
          <w:rFonts w:ascii="Times New Roman" w:hAnsi="Times New Roman" w:cs="Times New Roman"/>
          <w:sz w:val="24"/>
          <w:szCs w:val="24"/>
        </w:rPr>
        <w:t>го</w:t>
      </w:r>
      <w:r w:rsidR="008B67EF" w:rsidRPr="004E65E2">
        <w:rPr>
          <w:rFonts w:ascii="Times New Roman" w:hAnsi="Times New Roman" w:cs="Times New Roman"/>
          <w:sz w:val="24"/>
          <w:szCs w:val="24"/>
        </w:rPr>
        <w:t xml:space="preserve">дине донело  </w:t>
      </w:r>
      <w:r w:rsidRPr="004E65E2">
        <w:rPr>
          <w:rFonts w:ascii="Times New Roman" w:hAnsi="Times New Roman" w:cs="Times New Roman"/>
          <w:sz w:val="24"/>
          <w:szCs w:val="24"/>
        </w:rPr>
        <w:t xml:space="preserve"> Решење</w:t>
      </w:r>
      <w:r w:rsidR="008B67EF" w:rsidRPr="004E65E2">
        <w:rPr>
          <w:rFonts w:ascii="Times New Roman" w:hAnsi="Times New Roman" w:cs="Times New Roman"/>
          <w:sz w:val="24"/>
          <w:szCs w:val="24"/>
        </w:rPr>
        <w:t xml:space="preserve"> о </w:t>
      </w:r>
      <w:r w:rsidRPr="004E65E2">
        <w:rPr>
          <w:rFonts w:ascii="Times New Roman" w:hAnsi="Times New Roman" w:cs="Times New Roman"/>
          <w:sz w:val="24"/>
          <w:szCs w:val="24"/>
        </w:rPr>
        <w:t xml:space="preserve"> именова</w:t>
      </w:r>
      <w:r w:rsidR="00644EFB" w:rsidRPr="004E65E2">
        <w:rPr>
          <w:rFonts w:ascii="Times New Roman" w:hAnsi="Times New Roman" w:cs="Times New Roman"/>
          <w:sz w:val="24"/>
          <w:szCs w:val="24"/>
        </w:rPr>
        <w:t>њу</w:t>
      </w:r>
      <w:r w:rsidRPr="004E65E2">
        <w:rPr>
          <w:rFonts w:ascii="Times New Roman" w:hAnsi="Times New Roman" w:cs="Times New Roman"/>
          <w:sz w:val="24"/>
          <w:szCs w:val="24"/>
        </w:rPr>
        <w:t xml:space="preserve"> </w:t>
      </w:r>
      <w:r w:rsidRPr="004E65E2">
        <w:rPr>
          <w:rFonts w:ascii="Times New Roman" w:eastAsia="Times New Roman" w:hAnsi="Times New Roman" w:cs="Times New Roman"/>
          <w:bCs/>
          <w:sz w:val="24"/>
          <w:szCs w:val="24"/>
        </w:rPr>
        <w:t>Комисиј</w:t>
      </w:r>
      <w:r w:rsidR="00583794" w:rsidRPr="004E65E2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4E65E2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доделу средстава за финансирање / суфинансирање пројеката из области културе на територији Града Врања за 201</w:t>
      </w:r>
      <w:r w:rsidR="00385195" w:rsidRPr="004E65E2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4E65E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85195" w:rsidRPr="004E65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B67EF" w:rsidRPr="004E65E2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 w:rsidR="00385195" w:rsidRPr="004E65E2">
        <w:rPr>
          <w:rFonts w:ascii="Times New Roman" w:eastAsia="Times New Roman" w:hAnsi="Times New Roman" w:cs="Times New Roman"/>
          <w:bCs/>
          <w:sz w:val="24"/>
          <w:szCs w:val="24"/>
        </w:rPr>
        <w:t>одину, у саставу:</w:t>
      </w:r>
      <w:r w:rsidRPr="004E65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B67EF" w:rsidRPr="004E65E2" w:rsidRDefault="008B67EF" w:rsidP="008B67E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65E2">
        <w:rPr>
          <w:rFonts w:ascii="Times New Roman" w:hAnsi="Times New Roman" w:cs="Times New Roman"/>
          <w:sz w:val="24"/>
          <w:szCs w:val="24"/>
        </w:rPr>
        <w:t>Марина Стојановић, професор српског језика</w:t>
      </w:r>
    </w:p>
    <w:p w:rsidR="008B67EF" w:rsidRPr="004E65E2" w:rsidRDefault="008B67EF" w:rsidP="008B67E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65E2">
        <w:rPr>
          <w:rFonts w:ascii="Times New Roman" w:hAnsi="Times New Roman" w:cs="Times New Roman"/>
          <w:sz w:val="24"/>
          <w:szCs w:val="24"/>
        </w:rPr>
        <w:t xml:space="preserve">Тања Јовановић Близнаковски, </w:t>
      </w:r>
      <w:r w:rsidR="00730A32" w:rsidRPr="004E65E2">
        <w:rPr>
          <w:rFonts w:ascii="Times New Roman" w:hAnsi="Times New Roman" w:cs="Times New Roman"/>
          <w:sz w:val="24"/>
          <w:szCs w:val="24"/>
        </w:rPr>
        <w:t xml:space="preserve">магистар флауте, </w:t>
      </w:r>
      <w:r w:rsidRPr="004E65E2">
        <w:rPr>
          <w:rFonts w:ascii="Times New Roman" w:hAnsi="Times New Roman" w:cs="Times New Roman"/>
          <w:sz w:val="24"/>
          <w:szCs w:val="24"/>
        </w:rPr>
        <w:t>директор</w:t>
      </w:r>
      <w:r w:rsidR="00ED1DBB" w:rsidRPr="004E65E2">
        <w:rPr>
          <w:rFonts w:ascii="Times New Roman" w:hAnsi="Times New Roman" w:cs="Times New Roman"/>
          <w:sz w:val="24"/>
          <w:szCs w:val="24"/>
        </w:rPr>
        <w:t>ица</w:t>
      </w:r>
      <w:r w:rsidRPr="004E65E2">
        <w:rPr>
          <w:rFonts w:ascii="Times New Roman" w:hAnsi="Times New Roman" w:cs="Times New Roman"/>
          <w:sz w:val="24"/>
          <w:szCs w:val="24"/>
        </w:rPr>
        <w:t xml:space="preserve"> Музичке школе,</w:t>
      </w:r>
    </w:p>
    <w:p w:rsidR="008B67EF" w:rsidRPr="004E65E2" w:rsidRDefault="008B67EF" w:rsidP="008B67E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65E2">
        <w:rPr>
          <w:rFonts w:ascii="Times New Roman" w:hAnsi="Times New Roman" w:cs="Times New Roman"/>
          <w:sz w:val="24"/>
          <w:szCs w:val="24"/>
        </w:rPr>
        <w:t>Радмила Ђорђевић, глумица,</w:t>
      </w:r>
      <w:r w:rsidR="00E85F0B" w:rsidRPr="004E65E2">
        <w:rPr>
          <w:rFonts w:ascii="Times New Roman" w:hAnsi="Times New Roman" w:cs="Times New Roman"/>
          <w:sz w:val="24"/>
          <w:szCs w:val="24"/>
        </w:rPr>
        <w:t xml:space="preserve"> ЈУ Позориште "Бора Станковић"</w:t>
      </w:r>
    </w:p>
    <w:p w:rsidR="008B67EF" w:rsidRPr="004E65E2" w:rsidRDefault="008B67EF" w:rsidP="008B67E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65E2">
        <w:rPr>
          <w:rFonts w:ascii="Times New Roman" w:hAnsi="Times New Roman" w:cs="Times New Roman"/>
          <w:sz w:val="24"/>
          <w:szCs w:val="24"/>
        </w:rPr>
        <w:t>Саша Стаменковић, директор Јавне установе Народни музеј Врање,</w:t>
      </w:r>
    </w:p>
    <w:p w:rsidR="008B67EF" w:rsidRPr="004E65E2" w:rsidRDefault="008B67EF" w:rsidP="008B67E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E65E2">
        <w:rPr>
          <w:rFonts w:ascii="Times New Roman" w:hAnsi="Times New Roman" w:cs="Times New Roman"/>
          <w:sz w:val="24"/>
          <w:szCs w:val="24"/>
        </w:rPr>
        <w:t>Светозар Тасић, професор ликовне културе</w:t>
      </w:r>
      <w:r w:rsidRPr="004E65E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315C0E" w:rsidRPr="004E65E2" w:rsidRDefault="00315C0E" w:rsidP="00315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65E2">
        <w:rPr>
          <w:rFonts w:ascii="Times New Roman" w:hAnsi="Times New Roman" w:cs="Times New Roman"/>
          <w:sz w:val="24"/>
          <w:szCs w:val="24"/>
        </w:rPr>
        <w:t>Секретар комисије Вида Стојановић, самостални саветник.</w:t>
      </w:r>
    </w:p>
    <w:p w:rsidR="008B67EF" w:rsidRPr="004E65E2" w:rsidRDefault="008B67EF" w:rsidP="008B67EF">
      <w:pPr>
        <w:pStyle w:val="ListParagraph"/>
        <w:spacing w:after="0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00DBF" w:rsidRPr="004E65E2" w:rsidRDefault="00B00DBF" w:rsidP="003E0E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65E2">
        <w:rPr>
          <w:rFonts w:ascii="Times New Roman" w:hAnsi="Times New Roman" w:cs="Times New Roman"/>
          <w:sz w:val="24"/>
          <w:szCs w:val="24"/>
        </w:rPr>
        <w:t xml:space="preserve">Ради доношења коначне одлуке за избор пројеката који </w:t>
      </w:r>
      <w:r w:rsidR="00502DF8" w:rsidRPr="004E65E2">
        <w:rPr>
          <w:rFonts w:ascii="Times New Roman" w:hAnsi="Times New Roman" w:cs="Times New Roman"/>
          <w:sz w:val="24"/>
          <w:szCs w:val="24"/>
        </w:rPr>
        <w:t>су</w:t>
      </w:r>
      <w:r w:rsidRPr="004E65E2">
        <w:rPr>
          <w:rFonts w:ascii="Times New Roman" w:hAnsi="Times New Roman" w:cs="Times New Roman"/>
          <w:sz w:val="24"/>
          <w:szCs w:val="24"/>
        </w:rPr>
        <w:t xml:space="preserve">  финансирани/суфинансирани из буџета Града у 201</w:t>
      </w:r>
      <w:r w:rsidR="00A73FA1" w:rsidRPr="004E65E2">
        <w:rPr>
          <w:rFonts w:ascii="Times New Roman" w:hAnsi="Times New Roman" w:cs="Times New Roman"/>
          <w:sz w:val="24"/>
          <w:szCs w:val="24"/>
        </w:rPr>
        <w:t>8</w:t>
      </w:r>
      <w:r w:rsidRPr="004E65E2">
        <w:rPr>
          <w:rFonts w:ascii="Times New Roman" w:hAnsi="Times New Roman" w:cs="Times New Roman"/>
          <w:sz w:val="24"/>
          <w:szCs w:val="24"/>
        </w:rPr>
        <w:t xml:space="preserve">.години, Комисија је одржала 4 седнице. Седнице су одржаване у </w:t>
      </w:r>
      <w:r w:rsidR="008B5DBB" w:rsidRPr="004E65E2">
        <w:rPr>
          <w:rFonts w:ascii="Times New Roman" w:hAnsi="Times New Roman" w:cs="Times New Roman"/>
          <w:sz w:val="24"/>
          <w:szCs w:val="24"/>
        </w:rPr>
        <w:t xml:space="preserve">сали Одсека за образовање, културу, спорт, омладину и информисање. </w:t>
      </w:r>
      <w:r w:rsidRPr="004E65E2">
        <w:rPr>
          <w:rFonts w:ascii="Times New Roman" w:hAnsi="Times New Roman" w:cs="Times New Roman"/>
          <w:sz w:val="24"/>
          <w:szCs w:val="24"/>
        </w:rPr>
        <w:t>Чланови Комисије су на првој седници</w:t>
      </w:r>
      <w:r w:rsidR="00926C82" w:rsidRPr="004E65E2">
        <w:rPr>
          <w:rFonts w:ascii="Times New Roman" w:hAnsi="Times New Roman" w:cs="Times New Roman"/>
          <w:sz w:val="24"/>
          <w:szCs w:val="24"/>
        </w:rPr>
        <w:t xml:space="preserve"> отворили и</w:t>
      </w:r>
      <w:r w:rsidRPr="004E65E2">
        <w:rPr>
          <w:rFonts w:ascii="Times New Roman" w:hAnsi="Times New Roman" w:cs="Times New Roman"/>
          <w:sz w:val="24"/>
          <w:szCs w:val="24"/>
        </w:rPr>
        <w:t xml:space="preserve"> извршили преглед приспелих пријава и сачинили Записник.</w:t>
      </w:r>
      <w:r w:rsidR="003E0EDE" w:rsidRPr="004E65E2">
        <w:rPr>
          <w:rFonts w:ascii="Times New Roman" w:hAnsi="Times New Roman" w:cs="Times New Roman"/>
          <w:sz w:val="24"/>
          <w:szCs w:val="24"/>
        </w:rPr>
        <w:t xml:space="preserve"> </w:t>
      </w:r>
      <w:r w:rsidRPr="004E65E2">
        <w:rPr>
          <w:rFonts w:ascii="Times New Roman" w:hAnsi="Times New Roman" w:cs="Times New Roman"/>
          <w:sz w:val="24"/>
          <w:szCs w:val="24"/>
        </w:rPr>
        <w:t>У даљем раду, Комисија је вршила оцену сваког пројекта на основу вредновања по критеријумима утврђеним конкурсом и Правилником о начину, мерилима и критеријумима за избор пројеката из области културе који се финансирају / суфинансирају из буџета Града Врања, а које је расписало, односно донело Градско веће</w:t>
      </w:r>
      <w:r w:rsidRPr="004E65E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E65E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E65E2">
        <w:rPr>
          <w:rFonts w:ascii="Times New Roman" w:hAnsi="Times New Roman" w:cs="Times New Roman"/>
          <w:sz w:val="24"/>
          <w:szCs w:val="24"/>
        </w:rPr>
        <w:t>Оцењивање пројеката на основу критеријума, вршио је посебно сваки члан Комисије, за сваки пројекат појединачно, и сачинио писано образложење у ко</w:t>
      </w:r>
      <w:r w:rsidR="00F07F76" w:rsidRPr="004E65E2">
        <w:rPr>
          <w:rFonts w:ascii="Times New Roman" w:hAnsi="Times New Roman" w:cs="Times New Roman"/>
          <w:sz w:val="24"/>
          <w:szCs w:val="24"/>
        </w:rPr>
        <w:t>јем</w:t>
      </w:r>
      <w:r w:rsidRPr="004E65E2">
        <w:rPr>
          <w:rFonts w:ascii="Times New Roman" w:hAnsi="Times New Roman" w:cs="Times New Roman"/>
          <w:sz w:val="24"/>
          <w:szCs w:val="24"/>
        </w:rPr>
        <w:t xml:space="preserve"> је навео разлоге за прихватање или неприхватање пројекта.</w:t>
      </w:r>
    </w:p>
    <w:p w:rsidR="00B00DBF" w:rsidRPr="004E65E2" w:rsidRDefault="00B00DBF" w:rsidP="00B00D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65E2">
        <w:rPr>
          <w:rFonts w:ascii="Times New Roman" w:hAnsi="Times New Roman" w:cs="Times New Roman"/>
          <w:sz w:val="24"/>
          <w:szCs w:val="24"/>
        </w:rPr>
        <w:t>По завршетку рада, Комисија за избор пројеката по Конкурсу у области културе за 201</w:t>
      </w:r>
      <w:r w:rsidR="00A61DEC" w:rsidRPr="004E65E2">
        <w:rPr>
          <w:rFonts w:ascii="Times New Roman" w:hAnsi="Times New Roman" w:cs="Times New Roman"/>
          <w:sz w:val="24"/>
          <w:szCs w:val="24"/>
        </w:rPr>
        <w:t>8</w:t>
      </w:r>
      <w:r w:rsidRPr="004E65E2">
        <w:rPr>
          <w:rFonts w:ascii="Times New Roman" w:hAnsi="Times New Roman" w:cs="Times New Roman"/>
          <w:sz w:val="24"/>
          <w:szCs w:val="24"/>
        </w:rPr>
        <w:t>. годину, на седници одржаној 2</w:t>
      </w:r>
      <w:r w:rsidR="00134FA6" w:rsidRPr="004E65E2">
        <w:rPr>
          <w:rFonts w:ascii="Times New Roman" w:hAnsi="Times New Roman" w:cs="Times New Roman"/>
          <w:sz w:val="24"/>
          <w:szCs w:val="24"/>
        </w:rPr>
        <w:t>5</w:t>
      </w:r>
      <w:r w:rsidRPr="004E65E2">
        <w:rPr>
          <w:rFonts w:ascii="Times New Roman" w:hAnsi="Times New Roman" w:cs="Times New Roman"/>
          <w:sz w:val="24"/>
          <w:szCs w:val="24"/>
        </w:rPr>
        <w:t>.</w:t>
      </w:r>
      <w:r w:rsidR="00134FA6" w:rsidRPr="004E65E2">
        <w:rPr>
          <w:rFonts w:ascii="Times New Roman" w:hAnsi="Times New Roman" w:cs="Times New Roman"/>
          <w:sz w:val="24"/>
          <w:szCs w:val="24"/>
        </w:rPr>
        <w:t>4</w:t>
      </w:r>
      <w:r w:rsidRPr="004E65E2">
        <w:rPr>
          <w:rFonts w:ascii="Times New Roman" w:hAnsi="Times New Roman" w:cs="Times New Roman"/>
          <w:sz w:val="24"/>
          <w:szCs w:val="24"/>
        </w:rPr>
        <w:t>.201</w:t>
      </w:r>
      <w:r w:rsidR="00134FA6" w:rsidRPr="004E65E2">
        <w:rPr>
          <w:rFonts w:ascii="Times New Roman" w:hAnsi="Times New Roman" w:cs="Times New Roman"/>
          <w:sz w:val="24"/>
          <w:szCs w:val="24"/>
        </w:rPr>
        <w:t>8</w:t>
      </w:r>
      <w:r w:rsidRPr="004E65E2">
        <w:rPr>
          <w:rFonts w:ascii="Times New Roman" w:hAnsi="Times New Roman" w:cs="Times New Roman"/>
          <w:sz w:val="24"/>
          <w:szCs w:val="24"/>
        </w:rPr>
        <w:t xml:space="preserve">. године, једногласно је донела Предлог </w:t>
      </w:r>
      <w:r w:rsidRPr="004E65E2">
        <w:rPr>
          <w:rFonts w:ascii="Times New Roman" w:eastAsia="Times New Roman" w:hAnsi="Times New Roman" w:cs="Times New Roman"/>
          <w:sz w:val="24"/>
          <w:szCs w:val="24"/>
        </w:rPr>
        <w:t xml:space="preserve">Одлуке са образложењем о додели средстава </w:t>
      </w:r>
      <w:r w:rsidRPr="004E65E2">
        <w:rPr>
          <w:rFonts w:ascii="Times New Roman" w:eastAsia="Times New Roman" w:hAnsi="Times New Roman" w:cs="Times New Roman"/>
          <w:bCs/>
          <w:sz w:val="24"/>
          <w:szCs w:val="24"/>
        </w:rPr>
        <w:t>за финансирање/суфинансирање пројеката</w:t>
      </w:r>
      <w:r w:rsidRPr="004E65E2">
        <w:rPr>
          <w:rFonts w:ascii="Times New Roman" w:eastAsia="Times New Roman" w:hAnsi="Times New Roman" w:cs="Times New Roman"/>
          <w:sz w:val="24"/>
          <w:szCs w:val="24"/>
        </w:rPr>
        <w:t xml:space="preserve">, средствима из буџета града Врања </w:t>
      </w:r>
      <w:r w:rsidRPr="004E65E2">
        <w:rPr>
          <w:rFonts w:ascii="Times New Roman" w:eastAsia="Times New Roman" w:hAnsi="Times New Roman" w:cs="Times New Roman"/>
          <w:bCs/>
          <w:sz w:val="24"/>
          <w:szCs w:val="24"/>
        </w:rPr>
        <w:t>из области културе за 201</w:t>
      </w:r>
      <w:r w:rsidR="00AC672B" w:rsidRPr="004E65E2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4E65E2">
        <w:rPr>
          <w:rFonts w:ascii="Times New Roman" w:eastAsia="Times New Roman" w:hAnsi="Times New Roman" w:cs="Times New Roman"/>
          <w:bCs/>
          <w:sz w:val="24"/>
          <w:szCs w:val="24"/>
        </w:rPr>
        <w:t>. годину</w:t>
      </w:r>
      <w:r w:rsidRPr="004E65E2">
        <w:rPr>
          <w:rFonts w:ascii="Times New Roman" w:eastAsia="Times New Roman" w:hAnsi="Times New Roman" w:cs="Times New Roman"/>
          <w:sz w:val="24"/>
          <w:szCs w:val="24"/>
        </w:rPr>
        <w:t xml:space="preserve">, и доставила Градском већу </w:t>
      </w:r>
      <w:r w:rsidRPr="004E65E2">
        <w:rPr>
          <w:rFonts w:ascii="Times New Roman" w:hAnsi="Times New Roman" w:cs="Times New Roman"/>
          <w:sz w:val="24"/>
          <w:szCs w:val="24"/>
        </w:rPr>
        <w:t xml:space="preserve">ради доношења коначне одлуке о избору пројеката и расподели средстава. </w:t>
      </w:r>
    </w:p>
    <w:p w:rsidR="00B00DBF" w:rsidRPr="004E65E2" w:rsidRDefault="00B00DBF" w:rsidP="00B00DBF">
      <w:pPr>
        <w:spacing w:after="0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87C97" w:rsidRPr="004E65E2" w:rsidRDefault="00B00DBF" w:rsidP="00A8381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5E2">
        <w:rPr>
          <w:rFonts w:ascii="Times New Roman" w:hAnsi="Times New Roman" w:cs="Times New Roman"/>
          <w:sz w:val="24"/>
          <w:szCs w:val="24"/>
        </w:rPr>
        <w:t>Комплетна процедура по Конкурсу за финансирање и суфинансирање пројеката из области културе града Врања у 201</w:t>
      </w:r>
      <w:r w:rsidR="00ED2D7D" w:rsidRPr="004E65E2">
        <w:rPr>
          <w:rFonts w:ascii="Times New Roman" w:hAnsi="Times New Roman" w:cs="Times New Roman"/>
          <w:sz w:val="24"/>
          <w:szCs w:val="24"/>
        </w:rPr>
        <w:t>8</w:t>
      </w:r>
      <w:r w:rsidRPr="004E65E2">
        <w:rPr>
          <w:rFonts w:ascii="Times New Roman" w:hAnsi="Times New Roman" w:cs="Times New Roman"/>
          <w:sz w:val="24"/>
          <w:szCs w:val="24"/>
        </w:rPr>
        <w:t xml:space="preserve">. години спроведена је на основу : члана 11. и 76. Став 13. Закона о култури („Сл.гласник РС бр. 72/9, 13/16 и 30/16 – исправка); Уредбе о критеријумима, мерилима и начину избора пројеката у култури који се финансирају и суфинансирају из буџета Републике Србије, аутономне покрајине, односно јединица локалне самоуправе („Сл.гласник РС бр.105/16); </w:t>
      </w:r>
      <w:r w:rsidRPr="004E65E2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основу члана </w:t>
      </w:r>
      <w:r w:rsidRPr="004E65E2">
        <w:rPr>
          <w:rFonts w:ascii="Times New Roman" w:hAnsi="Times New Roman" w:cs="Times New Roman"/>
          <w:bCs/>
          <w:sz w:val="24"/>
          <w:szCs w:val="24"/>
        </w:rPr>
        <w:t xml:space="preserve">7. став 5. </w:t>
      </w:r>
      <w:r w:rsidRPr="004E65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E65E2">
        <w:rPr>
          <w:rFonts w:ascii="Times New Roman" w:hAnsi="Times New Roman" w:cs="Times New Roman"/>
          <w:bCs/>
          <w:sz w:val="24"/>
          <w:szCs w:val="24"/>
        </w:rPr>
        <w:t xml:space="preserve">Правилника о начину, мерилима и критеријумима за избор пројеката из области културе и уметности који се финансирају/суфинансирају из буџета Града Врања </w:t>
      </w:r>
      <w:r w:rsidRPr="004E65E2">
        <w:rPr>
          <w:rFonts w:ascii="Times New Roman" w:eastAsia="Times New Roman" w:hAnsi="Times New Roman" w:cs="Times New Roman"/>
          <w:bCs/>
          <w:sz w:val="24"/>
          <w:szCs w:val="24"/>
        </w:rPr>
        <w:t>(,,Службени гласник Г</w:t>
      </w:r>
      <w:r w:rsidRPr="004E65E2">
        <w:rPr>
          <w:rFonts w:ascii="Times New Roman" w:hAnsi="Times New Roman" w:cs="Times New Roman"/>
          <w:bCs/>
          <w:sz w:val="24"/>
          <w:szCs w:val="24"/>
        </w:rPr>
        <w:t>рада</w:t>
      </w:r>
      <w:r w:rsidR="006C4F95" w:rsidRPr="004E65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65E2">
        <w:rPr>
          <w:rFonts w:ascii="Times New Roman" w:hAnsi="Times New Roman" w:cs="Times New Roman"/>
          <w:bCs/>
          <w:sz w:val="24"/>
          <w:szCs w:val="24"/>
        </w:rPr>
        <w:t>Врања</w:t>
      </w:r>
      <w:r w:rsidRPr="004E65E2">
        <w:rPr>
          <w:rFonts w:ascii="Times New Roman" w:eastAsia="Times New Roman" w:hAnsi="Times New Roman" w:cs="Times New Roman"/>
          <w:bCs/>
          <w:sz w:val="24"/>
          <w:szCs w:val="24"/>
        </w:rPr>
        <w:t>“, број</w:t>
      </w:r>
      <w:r w:rsidRPr="004E65E2">
        <w:rPr>
          <w:rFonts w:ascii="Times New Roman" w:hAnsi="Times New Roman" w:cs="Times New Roman"/>
          <w:bCs/>
          <w:sz w:val="24"/>
          <w:szCs w:val="24"/>
        </w:rPr>
        <w:t>: 1/201</w:t>
      </w:r>
      <w:r w:rsidR="00ED2D7D" w:rsidRPr="004E65E2">
        <w:rPr>
          <w:rFonts w:ascii="Times New Roman" w:hAnsi="Times New Roman" w:cs="Times New Roman"/>
          <w:bCs/>
          <w:sz w:val="24"/>
          <w:szCs w:val="24"/>
        </w:rPr>
        <w:t>8</w:t>
      </w:r>
      <w:r w:rsidRPr="004E65E2">
        <w:rPr>
          <w:rFonts w:ascii="Times New Roman" w:eastAsia="Times New Roman" w:hAnsi="Times New Roman" w:cs="Times New Roman"/>
          <w:bCs/>
          <w:sz w:val="24"/>
          <w:szCs w:val="24"/>
        </w:rPr>
        <w:t>), члана 17. Пословника о раду Комисије за финансирање/</w:t>
      </w:r>
      <w:r w:rsidR="006C4F95" w:rsidRPr="004E65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E65E2">
        <w:rPr>
          <w:rFonts w:ascii="Times New Roman" w:eastAsia="Times New Roman" w:hAnsi="Times New Roman" w:cs="Times New Roman"/>
          <w:bCs/>
          <w:sz w:val="24"/>
          <w:szCs w:val="24"/>
        </w:rPr>
        <w:t>суфинансирање пројеката из области култу</w:t>
      </w:r>
      <w:r w:rsidR="006C4F95" w:rsidRPr="004E65E2">
        <w:rPr>
          <w:rFonts w:ascii="Times New Roman" w:eastAsia="Times New Roman" w:hAnsi="Times New Roman" w:cs="Times New Roman"/>
          <w:bCs/>
          <w:sz w:val="24"/>
          <w:szCs w:val="24"/>
        </w:rPr>
        <w:t xml:space="preserve">ре на територији Града Врања за </w:t>
      </w:r>
      <w:r w:rsidRPr="004E65E2">
        <w:rPr>
          <w:rFonts w:ascii="Times New Roman" w:eastAsia="Times New Roman" w:hAnsi="Times New Roman" w:cs="Times New Roman"/>
          <w:bCs/>
          <w:sz w:val="24"/>
          <w:szCs w:val="24"/>
        </w:rPr>
        <w:t>201</w:t>
      </w:r>
      <w:r w:rsidR="006C4F95" w:rsidRPr="004E65E2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4E65E2">
        <w:rPr>
          <w:rFonts w:ascii="Times New Roman" w:eastAsia="Times New Roman" w:hAnsi="Times New Roman" w:cs="Times New Roman"/>
          <w:bCs/>
          <w:sz w:val="24"/>
          <w:szCs w:val="24"/>
        </w:rPr>
        <w:t>. годину,</w:t>
      </w:r>
      <w:r w:rsidRPr="004E6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5E2">
        <w:rPr>
          <w:rFonts w:ascii="Times New Roman" w:hAnsi="Times New Roman" w:cs="Times New Roman"/>
          <w:sz w:val="24"/>
          <w:szCs w:val="24"/>
        </w:rPr>
        <w:t xml:space="preserve">број: </w:t>
      </w:r>
      <w:r w:rsidR="00C87C97" w:rsidRPr="004E65E2">
        <w:rPr>
          <w:rFonts w:ascii="Times New Roman" w:hAnsi="Times New Roman" w:cs="Times New Roman"/>
          <w:sz w:val="24"/>
          <w:szCs w:val="24"/>
        </w:rPr>
        <w:t>број:  06 – 77/2018-04, од 16.04.2018.године</w:t>
      </w:r>
      <w:r w:rsidR="006C4F95" w:rsidRPr="004E65E2">
        <w:rPr>
          <w:rFonts w:ascii="Times New Roman" w:hAnsi="Times New Roman" w:cs="Times New Roman"/>
          <w:sz w:val="24"/>
          <w:szCs w:val="24"/>
        </w:rPr>
        <w:t>.</w:t>
      </w:r>
    </w:p>
    <w:p w:rsidR="00E02067" w:rsidRPr="004E65E2" w:rsidRDefault="00B00DBF" w:rsidP="008D6B0B">
      <w:pPr>
        <w:pStyle w:val="NormalWeb"/>
        <w:spacing w:before="274" w:after="0"/>
        <w:ind w:firstLine="720"/>
        <w:jc w:val="both"/>
        <w:rPr>
          <w:lang w:val="sr-Cyrl-CS"/>
        </w:rPr>
      </w:pPr>
      <w:r w:rsidRPr="004E65E2">
        <w:t xml:space="preserve">Од укупно </w:t>
      </w:r>
      <w:r w:rsidR="00B05E5D" w:rsidRPr="004E65E2">
        <w:t xml:space="preserve">55 </w:t>
      </w:r>
      <w:r w:rsidRPr="004E65E2">
        <w:t>при</w:t>
      </w:r>
      <w:r w:rsidR="00C80B04" w:rsidRPr="004E65E2">
        <w:t>стиглих пријава</w:t>
      </w:r>
      <w:r w:rsidRPr="004E65E2">
        <w:t>, Комисија за избор пројеката у области културе изабрала</w:t>
      </w:r>
      <w:r w:rsidR="002D629B" w:rsidRPr="004E65E2">
        <w:t xml:space="preserve"> је</w:t>
      </w:r>
      <w:r w:rsidRPr="004E65E2">
        <w:t xml:space="preserve"> </w:t>
      </w:r>
      <w:r w:rsidR="000D6C36" w:rsidRPr="004E65E2">
        <w:t>34</w:t>
      </w:r>
      <w:r w:rsidRPr="004E65E2">
        <w:t xml:space="preserve"> пројекта</w:t>
      </w:r>
      <w:r w:rsidR="002D629B" w:rsidRPr="004E65E2">
        <w:t xml:space="preserve"> </w:t>
      </w:r>
      <w:r w:rsidR="007045CF" w:rsidRPr="004E65E2">
        <w:t xml:space="preserve">који својим квалитетом испуњавају услове из Конкурса </w:t>
      </w:r>
      <w:r w:rsidR="007424B4" w:rsidRPr="004E65E2">
        <w:t xml:space="preserve">за </w:t>
      </w:r>
      <w:r w:rsidR="002D629B" w:rsidRPr="004E65E2">
        <w:t>финансира</w:t>
      </w:r>
      <w:r w:rsidR="007424B4" w:rsidRPr="004E65E2">
        <w:t>ње</w:t>
      </w:r>
      <w:r w:rsidR="002D629B" w:rsidRPr="004E65E2">
        <w:t>/суфинансира</w:t>
      </w:r>
      <w:r w:rsidR="007424B4" w:rsidRPr="004E65E2">
        <w:t>ње из</w:t>
      </w:r>
      <w:r w:rsidR="002D629B" w:rsidRPr="004E65E2">
        <w:t xml:space="preserve"> буџета града у 2018.години, </w:t>
      </w:r>
      <w:r w:rsidR="004C606E" w:rsidRPr="004E65E2">
        <w:t xml:space="preserve">јер </w:t>
      </w:r>
      <w:r w:rsidRPr="004E65E2">
        <w:t xml:space="preserve">доприносе развоју културе, </w:t>
      </w:r>
      <w:r w:rsidR="00A226D0" w:rsidRPr="004E65E2">
        <w:t>традиције, стварању нових и савремених вредности и афирмацији стваралаца, носилаца и организатора, односно развој</w:t>
      </w:r>
      <w:r w:rsidR="00CA4B37" w:rsidRPr="004E65E2">
        <w:t>у</w:t>
      </w:r>
      <w:r w:rsidR="00A226D0" w:rsidRPr="004E65E2">
        <w:t xml:space="preserve"> средине у целини</w:t>
      </w:r>
      <w:r w:rsidR="008D6B0B" w:rsidRPr="004E65E2">
        <w:t xml:space="preserve">, </w:t>
      </w:r>
      <w:r w:rsidR="00041136" w:rsidRPr="004E65E2">
        <w:t xml:space="preserve">16 пројеката нису подржана, </w:t>
      </w:r>
      <w:r w:rsidR="005A3172" w:rsidRPr="004E65E2">
        <w:t xml:space="preserve">а </w:t>
      </w:r>
      <w:r w:rsidR="007D3A9A" w:rsidRPr="004E65E2">
        <w:rPr>
          <w:lang w:val="sr-Cyrl-CS"/>
        </w:rPr>
        <w:t>н</w:t>
      </w:r>
      <w:r w:rsidR="00617D41" w:rsidRPr="004E65E2">
        <w:rPr>
          <w:lang w:val="sr-Cyrl-CS"/>
        </w:rPr>
        <w:t>акон извршеног прегледа пристиглих пријава</w:t>
      </w:r>
      <w:r w:rsidR="005A3172" w:rsidRPr="004E65E2">
        <w:rPr>
          <w:lang w:val="sr-Cyrl-CS"/>
        </w:rPr>
        <w:t xml:space="preserve"> и увида у документацију </w:t>
      </w:r>
      <w:r w:rsidR="00E02067" w:rsidRPr="004E65E2">
        <w:rPr>
          <w:lang w:val="sr-Cyrl-CS"/>
        </w:rPr>
        <w:t xml:space="preserve">у складу са заонском регулативом </w:t>
      </w:r>
      <w:r w:rsidR="00CA4B37" w:rsidRPr="004E65E2">
        <w:rPr>
          <w:lang w:val="sr-Cyrl-CS"/>
        </w:rPr>
        <w:t xml:space="preserve">Комисија је </w:t>
      </w:r>
      <w:r w:rsidR="00E02067" w:rsidRPr="004E65E2">
        <w:rPr>
          <w:lang w:val="sr-Cyrl-CS"/>
        </w:rPr>
        <w:t xml:space="preserve">једногласно донела одлуку да не разматра </w:t>
      </w:r>
      <w:r w:rsidR="00612AE6" w:rsidRPr="004E65E2">
        <w:t xml:space="preserve">5 пројеката </w:t>
      </w:r>
      <w:r w:rsidR="00E02067" w:rsidRPr="004E65E2">
        <w:rPr>
          <w:lang w:val="sr-Cyrl-CS"/>
        </w:rPr>
        <w:t>из следећих разлога:</w:t>
      </w:r>
    </w:p>
    <w:p w:rsidR="00617D41" w:rsidRPr="004E65E2" w:rsidRDefault="00621414" w:rsidP="00A838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E65E2">
        <w:rPr>
          <w:rFonts w:ascii="Times New Roman" w:hAnsi="Times New Roman" w:cs="Times New Roman"/>
          <w:sz w:val="24"/>
          <w:szCs w:val="24"/>
          <w:lang w:val="sr-Cyrl-CS"/>
        </w:rPr>
        <w:t xml:space="preserve">У складу са </w:t>
      </w:r>
      <w:r w:rsidR="00617D41" w:rsidRPr="004E65E2">
        <w:rPr>
          <w:rFonts w:ascii="Times New Roman" w:hAnsi="Times New Roman" w:cs="Times New Roman"/>
          <w:sz w:val="24"/>
          <w:szCs w:val="24"/>
          <w:lang w:val="sr-Cyrl-CS"/>
        </w:rPr>
        <w:t xml:space="preserve"> члан</w:t>
      </w:r>
      <w:r w:rsidRPr="004E65E2">
        <w:rPr>
          <w:rFonts w:ascii="Times New Roman" w:hAnsi="Times New Roman" w:cs="Times New Roman"/>
          <w:sz w:val="24"/>
          <w:szCs w:val="24"/>
          <w:lang w:val="sr-Cyrl-CS"/>
        </w:rPr>
        <w:t>ом</w:t>
      </w:r>
      <w:r w:rsidR="00617D41" w:rsidRPr="004E65E2">
        <w:rPr>
          <w:rFonts w:ascii="Times New Roman" w:hAnsi="Times New Roman" w:cs="Times New Roman"/>
          <w:sz w:val="24"/>
          <w:szCs w:val="24"/>
          <w:lang w:val="sr-Cyrl-CS"/>
        </w:rPr>
        <w:t xml:space="preserve"> 11. Став 1. Тачка 3. Правилника о начину, мерилима и критеријумима за избор програма/пројеката из области културе и уметности који се финансирају/ суфинансирају из буџета града Врања због неиспуњења уговорних обавеза из претходног периода  не разматрају пројекти апликанта Књижевна заједница „Борисав Станковић“ и то следећи: </w:t>
      </w:r>
    </w:p>
    <w:p w:rsidR="00617D41" w:rsidRPr="004E65E2" w:rsidRDefault="00617D41" w:rsidP="00A83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E65E2">
        <w:rPr>
          <w:rFonts w:ascii="Times New Roman" w:hAnsi="Times New Roman" w:cs="Times New Roman"/>
          <w:sz w:val="24"/>
          <w:szCs w:val="24"/>
          <w:lang w:val="sr-Cyrl-CS"/>
        </w:rPr>
        <w:t>„Борина недеља“</w:t>
      </w:r>
      <w:r w:rsidRPr="004E65E2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</w:p>
    <w:p w:rsidR="00617D41" w:rsidRPr="004E65E2" w:rsidRDefault="00617D41" w:rsidP="00A83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E65E2">
        <w:rPr>
          <w:rFonts w:ascii="Times New Roman" w:hAnsi="Times New Roman" w:cs="Times New Roman"/>
          <w:sz w:val="24"/>
          <w:szCs w:val="24"/>
          <w:lang w:val="sr-Cyrl-CS"/>
        </w:rPr>
        <w:t xml:space="preserve">„Јован Хаџи Васиљевић, Скопље и његова околина, 1930.“, </w:t>
      </w:r>
    </w:p>
    <w:p w:rsidR="00617D41" w:rsidRPr="004E65E2" w:rsidRDefault="00617D41" w:rsidP="00A83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E65E2">
        <w:rPr>
          <w:rFonts w:ascii="Times New Roman" w:hAnsi="Times New Roman" w:cs="Times New Roman"/>
          <w:sz w:val="24"/>
          <w:szCs w:val="24"/>
          <w:lang w:val="sr-Cyrl-CS"/>
        </w:rPr>
        <w:t xml:space="preserve">„Награда – Борисав Станковић“ </w:t>
      </w:r>
    </w:p>
    <w:p w:rsidR="00617D41" w:rsidRPr="004E65E2" w:rsidRDefault="00617D41" w:rsidP="00A83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17D41" w:rsidRPr="004E65E2" w:rsidRDefault="00617D41" w:rsidP="00A838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E65E2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Такође, на основу обавештења</w:t>
      </w:r>
      <w:r w:rsidR="00974A56" w:rsidRPr="004E65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A4B60" w:rsidRPr="004E65E2">
        <w:rPr>
          <w:rFonts w:ascii="Times New Roman" w:hAnsi="Times New Roman" w:cs="Times New Roman"/>
          <w:sz w:val="24"/>
          <w:szCs w:val="24"/>
          <w:lang w:val="sr-Cyrl-CS"/>
        </w:rPr>
        <w:t>к</w:t>
      </w:r>
      <w:r w:rsidR="00974A56" w:rsidRPr="004E65E2">
        <w:rPr>
          <w:rFonts w:ascii="Times New Roman" w:hAnsi="Times New Roman" w:cs="Times New Roman"/>
          <w:sz w:val="24"/>
          <w:szCs w:val="24"/>
          <w:lang w:val="sr-Cyrl-CS"/>
        </w:rPr>
        <w:t>оје је у међувремену стигло</w:t>
      </w:r>
      <w:r w:rsidR="003A4B60" w:rsidRPr="004E65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7B40" w:rsidRPr="004E65E2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974A56" w:rsidRPr="004E65E2">
        <w:rPr>
          <w:rFonts w:ascii="Times New Roman" w:hAnsi="Times New Roman" w:cs="Times New Roman"/>
          <w:sz w:val="24"/>
          <w:szCs w:val="24"/>
          <w:lang w:val="sr-Cyrl-CS"/>
        </w:rPr>
        <w:t xml:space="preserve">д стране </w:t>
      </w:r>
      <w:r w:rsidRPr="004E65E2">
        <w:rPr>
          <w:rFonts w:ascii="Times New Roman" w:hAnsi="Times New Roman" w:cs="Times New Roman"/>
          <w:sz w:val="24"/>
          <w:szCs w:val="24"/>
          <w:lang w:val="sr-Cyrl-CS"/>
        </w:rPr>
        <w:t>Удружења књижевника Врања, да је члан Удружења- Душан Ђорђевић, аутор пројекта „Газда Глигор“ изненада преминуо (12.04.2018), чланови Комисија су уз претходну консултацију Градског правобраниоца једногласно донели одлуку да се исти не разматра до коначног решења оставинског поступка.</w:t>
      </w:r>
    </w:p>
    <w:p w:rsidR="00617D41" w:rsidRPr="004E65E2" w:rsidRDefault="00617D41" w:rsidP="00A83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F5AD9" w:rsidRPr="004E65E2" w:rsidRDefault="00617D41" w:rsidP="00BF5A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E65E2">
        <w:rPr>
          <w:rFonts w:ascii="Times New Roman" w:hAnsi="Times New Roman" w:cs="Times New Roman"/>
          <w:sz w:val="24"/>
          <w:szCs w:val="24"/>
          <w:lang w:val="sr-Cyrl-CS"/>
        </w:rPr>
        <w:t>Комисија је на</w:t>
      </w:r>
      <w:r w:rsidR="00ED060C" w:rsidRPr="004E65E2">
        <w:rPr>
          <w:rFonts w:ascii="Times New Roman" w:hAnsi="Times New Roman" w:cs="Times New Roman"/>
          <w:sz w:val="24"/>
          <w:szCs w:val="24"/>
          <w:lang w:val="sr-Cyrl-CS"/>
        </w:rPr>
        <w:t>кон прегледа</w:t>
      </w:r>
      <w:r w:rsidRPr="004E65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D060C" w:rsidRPr="004E65E2">
        <w:rPr>
          <w:rFonts w:ascii="Times New Roman" w:hAnsi="Times New Roman" w:cs="Times New Roman"/>
          <w:sz w:val="24"/>
          <w:szCs w:val="24"/>
          <w:lang w:val="sr-Cyrl-CS"/>
        </w:rPr>
        <w:t xml:space="preserve">конкурсне </w:t>
      </w:r>
      <w:r w:rsidRPr="004E65E2">
        <w:rPr>
          <w:rFonts w:ascii="Times New Roman" w:hAnsi="Times New Roman" w:cs="Times New Roman"/>
          <w:sz w:val="24"/>
          <w:szCs w:val="24"/>
          <w:lang w:val="sr-Cyrl-CS"/>
        </w:rPr>
        <w:t>документациј</w:t>
      </w:r>
      <w:r w:rsidR="00ED060C" w:rsidRPr="004E65E2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4E65E2">
        <w:rPr>
          <w:rFonts w:ascii="Times New Roman" w:hAnsi="Times New Roman" w:cs="Times New Roman"/>
          <w:sz w:val="24"/>
          <w:szCs w:val="24"/>
          <w:lang w:val="sr-Cyrl-CS"/>
        </w:rPr>
        <w:t>, а поштујући законску регулативу и услове конкурса, дошла до закључка да</w:t>
      </w:r>
      <w:r w:rsidR="00ED060C" w:rsidRPr="004E65E2">
        <w:rPr>
          <w:rFonts w:ascii="Times New Roman" w:hAnsi="Times New Roman" w:cs="Times New Roman"/>
          <w:sz w:val="24"/>
          <w:szCs w:val="24"/>
          <w:lang w:val="sr-Cyrl-CS"/>
        </w:rPr>
        <w:t xml:space="preserve"> пројекат „Златни умови Србије“,</w:t>
      </w:r>
      <w:r w:rsidRPr="004E65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D060C" w:rsidRPr="004E65E2">
        <w:rPr>
          <w:rFonts w:ascii="Times New Roman" w:hAnsi="Times New Roman" w:cs="Times New Roman"/>
          <w:sz w:val="24"/>
          <w:szCs w:val="24"/>
          <w:lang w:val="sr-Cyrl-CS"/>
        </w:rPr>
        <w:t>по</w:t>
      </w:r>
      <w:r w:rsidRPr="004E65E2">
        <w:rPr>
          <w:rFonts w:ascii="Times New Roman" w:hAnsi="Times New Roman" w:cs="Times New Roman"/>
          <w:sz w:val="24"/>
          <w:szCs w:val="24"/>
          <w:lang w:val="sr-Cyrl-CS"/>
        </w:rPr>
        <w:t>дноси</w:t>
      </w:r>
      <w:r w:rsidR="00ED060C" w:rsidRPr="004E65E2">
        <w:rPr>
          <w:rFonts w:ascii="Times New Roman" w:hAnsi="Times New Roman" w:cs="Times New Roman"/>
          <w:sz w:val="24"/>
          <w:szCs w:val="24"/>
          <w:lang w:val="sr-Cyrl-CS"/>
        </w:rPr>
        <w:t>оца Биљане Димчић,</w:t>
      </w:r>
      <w:r w:rsidRPr="004E65E2">
        <w:rPr>
          <w:rFonts w:ascii="Times New Roman" w:hAnsi="Times New Roman" w:cs="Times New Roman"/>
          <w:sz w:val="24"/>
          <w:szCs w:val="24"/>
          <w:lang w:val="sr-Cyrl-CS"/>
        </w:rPr>
        <w:t xml:space="preserve"> Штампарија И.О.С, не разматра</w:t>
      </w:r>
      <w:r w:rsidR="00D87D6F" w:rsidRPr="004E65E2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D060C" w:rsidRPr="004E65E2">
        <w:rPr>
          <w:rFonts w:ascii="Times New Roman" w:hAnsi="Times New Roman" w:cs="Times New Roman"/>
          <w:sz w:val="24"/>
          <w:szCs w:val="24"/>
          <w:lang w:val="sr-Cyrl-CS"/>
        </w:rPr>
        <w:t xml:space="preserve"> из разлога што </w:t>
      </w:r>
      <w:r w:rsidRPr="004E65E2">
        <w:rPr>
          <w:rFonts w:ascii="Times New Roman" w:hAnsi="Times New Roman" w:cs="Times New Roman"/>
          <w:sz w:val="24"/>
          <w:szCs w:val="24"/>
          <w:lang w:val="sr-Cyrl-CS"/>
        </w:rPr>
        <w:t>не испуњава законом прописане услове</w:t>
      </w:r>
      <w:r w:rsidR="00420A34" w:rsidRPr="004E65E2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4E65E2">
        <w:rPr>
          <w:rFonts w:ascii="Times New Roman" w:hAnsi="Times New Roman" w:cs="Times New Roman"/>
          <w:sz w:val="24"/>
          <w:szCs w:val="24"/>
          <w:lang w:val="sr-Cyrl-CS"/>
        </w:rPr>
        <w:t xml:space="preserve"> је</w:t>
      </w:r>
      <w:r w:rsidR="00ED060C" w:rsidRPr="004E65E2">
        <w:rPr>
          <w:rFonts w:ascii="Times New Roman" w:hAnsi="Times New Roman" w:cs="Times New Roman"/>
          <w:sz w:val="24"/>
          <w:szCs w:val="24"/>
          <w:lang w:val="sr-Cyrl-CS"/>
        </w:rPr>
        <w:t>р је</w:t>
      </w:r>
      <w:r w:rsidRPr="004E65E2">
        <w:rPr>
          <w:rFonts w:ascii="Times New Roman" w:hAnsi="Times New Roman" w:cs="Times New Roman"/>
          <w:sz w:val="24"/>
          <w:szCs w:val="24"/>
          <w:lang w:val="sr-Cyrl-CS"/>
        </w:rPr>
        <w:t xml:space="preserve"> апликант физичко</w:t>
      </w:r>
      <w:r w:rsidR="00400A31" w:rsidRPr="004E65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20A34" w:rsidRPr="004E65E2">
        <w:rPr>
          <w:rFonts w:ascii="Times New Roman" w:hAnsi="Times New Roman" w:cs="Times New Roman"/>
          <w:sz w:val="24"/>
          <w:szCs w:val="24"/>
          <w:lang w:val="sr-Cyrl-CS"/>
        </w:rPr>
        <w:t xml:space="preserve">лице </w:t>
      </w:r>
      <w:r w:rsidR="00BF5AD9" w:rsidRPr="004E65E2">
        <w:rPr>
          <w:rFonts w:ascii="Times New Roman" w:hAnsi="Times New Roman" w:cs="Times New Roman"/>
          <w:sz w:val="24"/>
          <w:szCs w:val="24"/>
          <w:lang w:val="sr-Cyrl-CS"/>
        </w:rPr>
        <w:t>које нема статус слободног уметника, а партер у пројекту је привредни субјект.</w:t>
      </w:r>
    </w:p>
    <w:p w:rsidR="00557AD0" w:rsidRPr="004E65E2" w:rsidRDefault="00557AD0" w:rsidP="00035D3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00DBF" w:rsidRPr="004E65E2" w:rsidRDefault="00583794" w:rsidP="00035D33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2">
        <w:rPr>
          <w:rFonts w:ascii="Times New Roman" w:hAnsi="Times New Roman" w:cs="Times New Roman"/>
          <w:sz w:val="24"/>
          <w:szCs w:val="24"/>
        </w:rPr>
        <w:t>Н</w:t>
      </w:r>
      <w:r w:rsidR="00B00DBF" w:rsidRPr="004E65E2">
        <w:rPr>
          <w:rFonts w:ascii="Times New Roman" w:hAnsi="Times New Roman" w:cs="Times New Roman"/>
          <w:sz w:val="24"/>
          <w:szCs w:val="24"/>
        </w:rPr>
        <w:t>а основу Предлога Комисије</w:t>
      </w:r>
      <w:r w:rsidR="008B4896" w:rsidRPr="004E65E2">
        <w:rPr>
          <w:rFonts w:ascii="Times New Roman" w:hAnsi="Times New Roman" w:cs="Times New Roman"/>
          <w:sz w:val="24"/>
          <w:szCs w:val="24"/>
        </w:rPr>
        <w:t>,</w:t>
      </w:r>
      <w:r w:rsidR="00B00DBF" w:rsidRPr="004E65E2">
        <w:rPr>
          <w:rFonts w:ascii="Times New Roman" w:hAnsi="Times New Roman" w:cs="Times New Roman"/>
          <w:sz w:val="24"/>
          <w:szCs w:val="24"/>
        </w:rPr>
        <w:t xml:space="preserve"> </w:t>
      </w:r>
      <w:r w:rsidRPr="004E65E2">
        <w:rPr>
          <w:rFonts w:ascii="Times New Roman" w:hAnsi="Times New Roman" w:cs="Times New Roman"/>
          <w:sz w:val="24"/>
          <w:szCs w:val="24"/>
        </w:rPr>
        <w:t xml:space="preserve">Градско веће Града Врања је  </w:t>
      </w:r>
      <w:r w:rsidR="00B00DBF" w:rsidRPr="004E65E2">
        <w:rPr>
          <w:rFonts w:ascii="Times New Roman" w:hAnsi="Times New Roman" w:cs="Times New Roman"/>
          <w:sz w:val="24"/>
          <w:szCs w:val="24"/>
        </w:rPr>
        <w:t>на седници одржано</w:t>
      </w:r>
      <w:r w:rsidR="00F91DB2" w:rsidRPr="004E65E2">
        <w:rPr>
          <w:rFonts w:ascii="Times New Roman" w:hAnsi="Times New Roman" w:cs="Times New Roman"/>
          <w:sz w:val="24"/>
          <w:szCs w:val="24"/>
        </w:rPr>
        <w:t xml:space="preserve">ј 26. априла 2018. </w:t>
      </w:r>
      <w:r w:rsidR="00B00DBF" w:rsidRPr="004E65E2">
        <w:rPr>
          <w:rFonts w:ascii="Times New Roman" w:hAnsi="Times New Roman" w:cs="Times New Roman"/>
          <w:sz w:val="24"/>
          <w:szCs w:val="24"/>
        </w:rPr>
        <w:t>године</w:t>
      </w:r>
      <w:r w:rsidR="008B4896" w:rsidRPr="004E65E2">
        <w:rPr>
          <w:rFonts w:ascii="Times New Roman" w:hAnsi="Times New Roman" w:cs="Times New Roman"/>
          <w:sz w:val="24"/>
          <w:szCs w:val="24"/>
        </w:rPr>
        <w:t xml:space="preserve">, </w:t>
      </w:r>
      <w:r w:rsidR="00B00DBF" w:rsidRPr="004E65E2">
        <w:rPr>
          <w:rFonts w:ascii="Times New Roman" w:hAnsi="Times New Roman" w:cs="Times New Roman"/>
          <w:sz w:val="24"/>
          <w:szCs w:val="24"/>
        </w:rPr>
        <w:t xml:space="preserve">донело Одлуку о додели средстава </w:t>
      </w:r>
      <w:r w:rsidR="00B00DBF" w:rsidRPr="004E65E2">
        <w:rPr>
          <w:rFonts w:ascii="Times New Roman" w:hAnsi="Times New Roman" w:cs="Times New Roman"/>
          <w:bCs/>
          <w:sz w:val="24"/>
          <w:szCs w:val="24"/>
        </w:rPr>
        <w:t>за финансирање/</w:t>
      </w:r>
      <w:r w:rsidR="00F91DB2" w:rsidRPr="004E65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0DBF" w:rsidRPr="004E65E2">
        <w:rPr>
          <w:rFonts w:ascii="Times New Roman" w:hAnsi="Times New Roman" w:cs="Times New Roman"/>
          <w:bCs/>
          <w:sz w:val="24"/>
          <w:szCs w:val="24"/>
        </w:rPr>
        <w:t xml:space="preserve">суфинансирање пројеката из области културе </w:t>
      </w:r>
      <w:r w:rsidR="00A159F0" w:rsidRPr="004E65E2">
        <w:rPr>
          <w:rFonts w:ascii="Times New Roman" w:hAnsi="Times New Roman" w:cs="Times New Roman"/>
          <w:bCs/>
          <w:sz w:val="24"/>
          <w:szCs w:val="24"/>
        </w:rPr>
        <w:t xml:space="preserve">бр. 06-86-6/2018-04. </w:t>
      </w:r>
    </w:p>
    <w:p w:rsidR="00B00DBF" w:rsidRPr="004E65E2" w:rsidRDefault="00A612E7" w:rsidP="00035D33">
      <w:pPr>
        <w:spacing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E65E2">
        <w:rPr>
          <w:rFonts w:ascii="Times New Roman" w:hAnsi="Times New Roman" w:cs="Times New Roman"/>
          <w:bCs/>
          <w:sz w:val="24"/>
          <w:szCs w:val="24"/>
        </w:rPr>
        <w:t xml:space="preserve">По доношењу одлуке која је објавњена на званичном сајту града потписани су </w:t>
      </w:r>
      <w:r w:rsidR="00B00DBF" w:rsidRPr="004E65E2">
        <w:rPr>
          <w:rFonts w:ascii="Times New Roman" w:hAnsi="Times New Roman" w:cs="Times New Roman"/>
          <w:sz w:val="24"/>
          <w:szCs w:val="24"/>
        </w:rPr>
        <w:t>Уговор</w:t>
      </w:r>
      <w:r w:rsidRPr="004E65E2">
        <w:rPr>
          <w:rFonts w:ascii="Times New Roman" w:hAnsi="Times New Roman" w:cs="Times New Roman"/>
          <w:sz w:val="24"/>
          <w:szCs w:val="24"/>
        </w:rPr>
        <w:t>и</w:t>
      </w:r>
      <w:r w:rsidR="00B00DBF" w:rsidRPr="004E65E2">
        <w:rPr>
          <w:rFonts w:ascii="Times New Roman" w:hAnsi="Times New Roman" w:cs="Times New Roman"/>
          <w:sz w:val="24"/>
          <w:szCs w:val="24"/>
        </w:rPr>
        <w:t xml:space="preserve"> </w:t>
      </w:r>
      <w:r w:rsidR="00005DE7" w:rsidRPr="004E65E2">
        <w:rPr>
          <w:rFonts w:ascii="Times New Roman" w:hAnsi="Times New Roman" w:cs="Times New Roman"/>
          <w:sz w:val="24"/>
          <w:szCs w:val="24"/>
        </w:rPr>
        <w:t xml:space="preserve">о </w:t>
      </w:r>
      <w:r w:rsidR="00B00DBF" w:rsidRPr="004E65E2">
        <w:rPr>
          <w:rFonts w:ascii="Times New Roman" w:hAnsi="Times New Roman" w:cs="Times New Roman"/>
          <w:sz w:val="24"/>
          <w:szCs w:val="24"/>
        </w:rPr>
        <w:t>финансирањ</w:t>
      </w:r>
      <w:r w:rsidR="0054627D" w:rsidRPr="004E65E2">
        <w:rPr>
          <w:rFonts w:ascii="Times New Roman" w:hAnsi="Times New Roman" w:cs="Times New Roman"/>
          <w:sz w:val="24"/>
          <w:szCs w:val="24"/>
        </w:rPr>
        <w:t>у</w:t>
      </w:r>
      <w:r w:rsidR="00B00DBF" w:rsidRPr="004E65E2">
        <w:rPr>
          <w:rFonts w:ascii="Times New Roman" w:hAnsi="Times New Roman" w:cs="Times New Roman"/>
          <w:sz w:val="24"/>
          <w:szCs w:val="24"/>
        </w:rPr>
        <w:t>/суфинансирањ</w:t>
      </w:r>
      <w:r w:rsidR="0054627D" w:rsidRPr="004E65E2">
        <w:rPr>
          <w:rFonts w:ascii="Times New Roman" w:hAnsi="Times New Roman" w:cs="Times New Roman"/>
          <w:sz w:val="24"/>
          <w:szCs w:val="24"/>
        </w:rPr>
        <w:t>у</w:t>
      </w:r>
      <w:r w:rsidR="00B00DBF" w:rsidRPr="004E65E2">
        <w:rPr>
          <w:rFonts w:ascii="Times New Roman" w:hAnsi="Times New Roman" w:cs="Times New Roman"/>
          <w:sz w:val="24"/>
          <w:szCs w:val="24"/>
        </w:rPr>
        <w:t xml:space="preserve"> пројекта</w:t>
      </w:r>
      <w:r w:rsidR="00B00DBF" w:rsidRPr="004E65E2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4479A1" w:rsidRPr="004E65E2" w:rsidRDefault="00191E8C" w:rsidP="00A612E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65E2">
        <w:rPr>
          <w:rFonts w:ascii="Times New Roman" w:hAnsi="Times New Roman" w:cs="Times New Roman"/>
          <w:sz w:val="24"/>
          <w:szCs w:val="24"/>
        </w:rPr>
        <w:t xml:space="preserve">Пренос новчаних средтсва </w:t>
      </w:r>
      <w:r w:rsidR="00E124E8" w:rsidRPr="004E65E2">
        <w:rPr>
          <w:rFonts w:ascii="Times New Roman" w:hAnsi="Times New Roman" w:cs="Times New Roman"/>
          <w:sz w:val="24"/>
          <w:szCs w:val="24"/>
        </w:rPr>
        <w:t xml:space="preserve">из буџета Града </w:t>
      </w:r>
      <w:r w:rsidR="009248D3" w:rsidRPr="004E65E2">
        <w:rPr>
          <w:rFonts w:ascii="Times New Roman" w:hAnsi="Times New Roman" w:cs="Times New Roman"/>
          <w:sz w:val="24"/>
          <w:szCs w:val="24"/>
        </w:rPr>
        <w:t xml:space="preserve">кориснику </w:t>
      </w:r>
      <w:r w:rsidR="00BA41CD" w:rsidRPr="004E65E2">
        <w:rPr>
          <w:rFonts w:ascii="Times New Roman" w:hAnsi="Times New Roman" w:cs="Times New Roman"/>
          <w:sz w:val="24"/>
          <w:szCs w:val="24"/>
        </w:rPr>
        <w:t xml:space="preserve">по Уговору вршен је </w:t>
      </w:r>
      <w:r w:rsidR="009248D3" w:rsidRPr="004E65E2">
        <w:rPr>
          <w:rFonts w:ascii="Times New Roman" w:hAnsi="Times New Roman" w:cs="Times New Roman"/>
          <w:sz w:val="24"/>
          <w:szCs w:val="24"/>
        </w:rPr>
        <w:t>након</w:t>
      </w:r>
      <w:r w:rsidR="00BA41CD" w:rsidRPr="004E65E2">
        <w:rPr>
          <w:rFonts w:ascii="Times New Roman" w:hAnsi="Times New Roman" w:cs="Times New Roman"/>
          <w:sz w:val="24"/>
          <w:szCs w:val="24"/>
        </w:rPr>
        <w:t xml:space="preserve"> достављено</w:t>
      </w:r>
      <w:r w:rsidR="009248D3" w:rsidRPr="004E65E2">
        <w:rPr>
          <w:rFonts w:ascii="Times New Roman" w:hAnsi="Times New Roman" w:cs="Times New Roman"/>
          <w:sz w:val="24"/>
          <w:szCs w:val="24"/>
        </w:rPr>
        <w:t>г</w:t>
      </w:r>
      <w:r w:rsidR="00BA41CD" w:rsidRPr="004E65E2">
        <w:rPr>
          <w:rFonts w:ascii="Times New Roman" w:hAnsi="Times New Roman" w:cs="Times New Roman"/>
          <w:sz w:val="24"/>
          <w:szCs w:val="24"/>
        </w:rPr>
        <w:t xml:space="preserve"> захтев</w:t>
      </w:r>
      <w:r w:rsidR="009248D3" w:rsidRPr="004E65E2">
        <w:rPr>
          <w:rFonts w:ascii="Times New Roman" w:hAnsi="Times New Roman" w:cs="Times New Roman"/>
          <w:sz w:val="24"/>
          <w:szCs w:val="24"/>
        </w:rPr>
        <w:t>а</w:t>
      </w:r>
      <w:r w:rsidR="00BA41CD" w:rsidRPr="004E65E2">
        <w:rPr>
          <w:rFonts w:ascii="Times New Roman" w:hAnsi="Times New Roman" w:cs="Times New Roman"/>
          <w:sz w:val="24"/>
          <w:szCs w:val="24"/>
        </w:rPr>
        <w:t xml:space="preserve"> за </w:t>
      </w:r>
      <w:r w:rsidR="007E04A6" w:rsidRPr="004E65E2">
        <w:rPr>
          <w:rFonts w:ascii="Times New Roman" w:hAnsi="Times New Roman" w:cs="Times New Roman"/>
          <w:sz w:val="24"/>
          <w:szCs w:val="24"/>
        </w:rPr>
        <w:t xml:space="preserve">плаћање и </w:t>
      </w:r>
      <w:r w:rsidR="00BA41CD" w:rsidRPr="004E65E2">
        <w:rPr>
          <w:rFonts w:ascii="Times New Roman" w:hAnsi="Times New Roman" w:cs="Times New Roman"/>
          <w:sz w:val="24"/>
          <w:szCs w:val="24"/>
        </w:rPr>
        <w:t>трансфер</w:t>
      </w:r>
      <w:r w:rsidR="007E04A6" w:rsidRPr="004E65E2">
        <w:rPr>
          <w:rFonts w:ascii="Times New Roman" w:hAnsi="Times New Roman" w:cs="Times New Roman"/>
          <w:sz w:val="24"/>
          <w:szCs w:val="24"/>
        </w:rPr>
        <w:t xml:space="preserve"> служби у Одсеку за образовање, културу, спорт, омладину и информисање.</w:t>
      </w:r>
    </w:p>
    <w:p w:rsidR="004303D9" w:rsidRPr="004E65E2" w:rsidRDefault="004303D9" w:rsidP="00A612E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65E2">
        <w:rPr>
          <w:rFonts w:ascii="Times New Roman" w:hAnsi="Times New Roman" w:cs="Times New Roman"/>
          <w:sz w:val="24"/>
          <w:szCs w:val="24"/>
        </w:rPr>
        <w:t xml:space="preserve">Реализацију </w:t>
      </w:r>
      <w:r w:rsidR="004815CD" w:rsidRPr="004E65E2">
        <w:rPr>
          <w:rFonts w:ascii="Times New Roman" w:hAnsi="Times New Roman" w:cs="Times New Roman"/>
          <w:sz w:val="24"/>
          <w:szCs w:val="24"/>
        </w:rPr>
        <w:t xml:space="preserve">скоро свих </w:t>
      </w:r>
      <w:r w:rsidRPr="004E65E2">
        <w:rPr>
          <w:rFonts w:ascii="Times New Roman" w:hAnsi="Times New Roman" w:cs="Times New Roman"/>
          <w:sz w:val="24"/>
          <w:szCs w:val="24"/>
        </w:rPr>
        <w:t xml:space="preserve">пројеката пратила </w:t>
      </w:r>
      <w:r w:rsidR="004815CD" w:rsidRPr="004E65E2">
        <w:rPr>
          <w:rFonts w:ascii="Times New Roman" w:hAnsi="Times New Roman" w:cs="Times New Roman"/>
          <w:sz w:val="24"/>
          <w:szCs w:val="24"/>
        </w:rPr>
        <w:t xml:space="preserve">је </w:t>
      </w:r>
      <w:r w:rsidRPr="004E65E2">
        <w:rPr>
          <w:rFonts w:ascii="Times New Roman" w:hAnsi="Times New Roman" w:cs="Times New Roman"/>
          <w:sz w:val="24"/>
          <w:szCs w:val="24"/>
        </w:rPr>
        <w:t xml:space="preserve">ресорна Градска већница и </w:t>
      </w:r>
      <w:r w:rsidR="00D87D6F" w:rsidRPr="004E65E2">
        <w:rPr>
          <w:rFonts w:ascii="Times New Roman" w:hAnsi="Times New Roman" w:cs="Times New Roman"/>
          <w:sz w:val="24"/>
          <w:szCs w:val="24"/>
        </w:rPr>
        <w:t>самостални саветник за културу и информисање из</w:t>
      </w:r>
      <w:r w:rsidR="00745C03" w:rsidRPr="004E65E2">
        <w:rPr>
          <w:rFonts w:ascii="Times New Roman" w:hAnsi="Times New Roman" w:cs="Times New Roman"/>
          <w:sz w:val="24"/>
          <w:szCs w:val="24"/>
        </w:rPr>
        <w:t xml:space="preserve"> </w:t>
      </w:r>
      <w:r w:rsidRPr="004E65E2">
        <w:rPr>
          <w:rFonts w:ascii="Times New Roman" w:hAnsi="Times New Roman" w:cs="Times New Roman"/>
          <w:sz w:val="24"/>
          <w:szCs w:val="24"/>
        </w:rPr>
        <w:t>Одељења за друштвене делатности</w:t>
      </w:r>
      <w:r w:rsidR="00745C03" w:rsidRPr="004E65E2">
        <w:rPr>
          <w:rFonts w:ascii="Times New Roman" w:hAnsi="Times New Roman" w:cs="Times New Roman"/>
          <w:sz w:val="24"/>
          <w:szCs w:val="24"/>
        </w:rPr>
        <w:t xml:space="preserve"> - Одсек за образовање, културу, спорт, омладину и информисање.</w:t>
      </w:r>
      <w:r w:rsidRPr="004E65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2E66" w:rsidRPr="004E65E2" w:rsidRDefault="00B00DBF" w:rsidP="00B00D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5E2">
        <w:rPr>
          <w:rFonts w:ascii="Times New Roman" w:hAnsi="Times New Roman" w:cs="Times New Roman"/>
          <w:sz w:val="24"/>
          <w:szCs w:val="24"/>
        </w:rPr>
        <w:t xml:space="preserve">Извештаји </w:t>
      </w:r>
      <w:r w:rsidR="00DE7047" w:rsidRPr="004E65E2">
        <w:rPr>
          <w:rFonts w:ascii="Times New Roman" w:hAnsi="Times New Roman" w:cs="Times New Roman"/>
          <w:sz w:val="24"/>
          <w:szCs w:val="24"/>
        </w:rPr>
        <w:t xml:space="preserve">корисника </w:t>
      </w:r>
      <w:r w:rsidRPr="004E65E2">
        <w:rPr>
          <w:rFonts w:ascii="Times New Roman" w:hAnsi="Times New Roman" w:cs="Times New Roman"/>
          <w:sz w:val="24"/>
          <w:szCs w:val="24"/>
        </w:rPr>
        <w:t xml:space="preserve">подржаних пројеката по Конкурсу (наративни и финансијски) и комплетна књиговодствена документација, као и визуелни материјал о реализацији пројеката, у складу са закљученим Уговором, достављени су Градском већу Града Врања. </w:t>
      </w:r>
    </w:p>
    <w:p w:rsidR="00B00DBF" w:rsidRPr="004E65E2" w:rsidRDefault="00B00DBF" w:rsidP="00B00DBF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E65E2">
        <w:rPr>
          <w:rFonts w:ascii="Times New Roman" w:hAnsi="Times New Roman" w:cs="Times New Roman"/>
          <w:sz w:val="24"/>
          <w:szCs w:val="24"/>
        </w:rPr>
        <w:t xml:space="preserve">Градско веће је на сдници одржаној </w:t>
      </w:r>
      <w:r w:rsidR="00392EDF" w:rsidRPr="004E65E2">
        <w:rPr>
          <w:rFonts w:ascii="Times New Roman" w:hAnsi="Times New Roman" w:cs="Times New Roman"/>
          <w:sz w:val="24"/>
          <w:szCs w:val="24"/>
        </w:rPr>
        <w:t xml:space="preserve">09.01.2019. </w:t>
      </w:r>
      <w:r w:rsidRPr="004E65E2">
        <w:rPr>
          <w:rFonts w:ascii="Times New Roman" w:hAnsi="Times New Roman" w:cs="Times New Roman"/>
          <w:sz w:val="24"/>
          <w:szCs w:val="24"/>
        </w:rPr>
        <w:t>године донело Решење о именовању Комисије за преглед извештаја о реализацији пројеката по расписаном јавном позиву за финансирање/суфинансирање пројеката из буџета Града из области културе у 201</w:t>
      </w:r>
      <w:r w:rsidR="00EF40B4" w:rsidRPr="004E65E2">
        <w:rPr>
          <w:rFonts w:ascii="Times New Roman" w:hAnsi="Times New Roman" w:cs="Times New Roman"/>
          <w:sz w:val="24"/>
          <w:szCs w:val="24"/>
        </w:rPr>
        <w:t>8</w:t>
      </w:r>
      <w:r w:rsidRPr="004E65E2">
        <w:rPr>
          <w:rFonts w:ascii="Times New Roman" w:hAnsi="Times New Roman" w:cs="Times New Roman"/>
          <w:sz w:val="24"/>
          <w:szCs w:val="24"/>
        </w:rPr>
        <w:t>.години бр</w:t>
      </w:r>
      <w:r w:rsidR="00392EDF" w:rsidRPr="004E65E2">
        <w:rPr>
          <w:rFonts w:ascii="Times New Roman" w:hAnsi="Times New Roman" w:cs="Times New Roman"/>
          <w:sz w:val="24"/>
          <w:szCs w:val="24"/>
        </w:rPr>
        <w:t>. 06-1/3/2019-04</w:t>
      </w:r>
      <w:r w:rsidRPr="004E65E2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4E65E2">
        <w:rPr>
          <w:rFonts w:ascii="Times New Roman" w:hAnsi="Times New Roman" w:cs="Times New Roman"/>
          <w:sz w:val="24"/>
          <w:szCs w:val="24"/>
        </w:rPr>
        <w:t xml:space="preserve">Комисија је прегледала достављену доументацију у складу са Правилником и закљученим Уговором између града као првог уговарача и корисника средстава из буџета града по Конкурсу, као другог уговарача. Поступак контроле је подразумевао: 1) упоређивање </w:t>
      </w:r>
      <w:r w:rsidR="00B955F4" w:rsidRPr="004E65E2">
        <w:rPr>
          <w:rFonts w:ascii="Times New Roman" w:hAnsi="Times New Roman" w:cs="Times New Roman"/>
          <w:sz w:val="24"/>
          <w:szCs w:val="24"/>
        </w:rPr>
        <w:t>и провер</w:t>
      </w:r>
      <w:r w:rsidR="00491D29" w:rsidRPr="004E65E2">
        <w:rPr>
          <w:rFonts w:ascii="Times New Roman" w:hAnsi="Times New Roman" w:cs="Times New Roman"/>
          <w:sz w:val="24"/>
          <w:szCs w:val="24"/>
        </w:rPr>
        <w:t>у</w:t>
      </w:r>
      <w:r w:rsidR="00B955F4" w:rsidRPr="004E65E2">
        <w:rPr>
          <w:rFonts w:ascii="Times New Roman" w:hAnsi="Times New Roman" w:cs="Times New Roman"/>
          <w:sz w:val="24"/>
          <w:szCs w:val="24"/>
        </w:rPr>
        <w:t xml:space="preserve"> </w:t>
      </w:r>
      <w:r w:rsidRPr="004E65E2">
        <w:rPr>
          <w:rFonts w:ascii="Times New Roman" w:hAnsi="Times New Roman" w:cs="Times New Roman"/>
          <w:sz w:val="24"/>
          <w:szCs w:val="24"/>
        </w:rPr>
        <w:t>пројектних активности са рачунима и изводима из банке; 2) преглед наративног и финансијског дела извештаја, и документације која прати пројектне активности, 3) преглед визуелног материјала везаног за реализацију пројекта.</w:t>
      </w:r>
    </w:p>
    <w:p w:rsidR="00D046B0" w:rsidRPr="004E65E2" w:rsidRDefault="00B00DBF" w:rsidP="00B00D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5E2">
        <w:rPr>
          <w:rFonts w:ascii="Times New Roman" w:hAnsi="Times New Roman" w:cs="Times New Roman"/>
          <w:sz w:val="24"/>
          <w:szCs w:val="24"/>
        </w:rPr>
        <w:t xml:space="preserve">Након увида у достављену документацију, </w:t>
      </w:r>
      <w:r w:rsidR="00702867" w:rsidRPr="004E65E2">
        <w:rPr>
          <w:rFonts w:ascii="Times New Roman" w:hAnsi="Times New Roman" w:cs="Times New Roman"/>
          <w:sz w:val="24"/>
          <w:szCs w:val="24"/>
        </w:rPr>
        <w:t>Комисиј</w:t>
      </w:r>
      <w:r w:rsidR="005A3854" w:rsidRPr="004E65E2">
        <w:rPr>
          <w:rFonts w:ascii="Times New Roman" w:hAnsi="Times New Roman" w:cs="Times New Roman"/>
          <w:sz w:val="24"/>
          <w:szCs w:val="24"/>
        </w:rPr>
        <w:t>а</w:t>
      </w:r>
      <w:r w:rsidR="00702867" w:rsidRPr="004E65E2">
        <w:rPr>
          <w:rFonts w:ascii="Times New Roman" w:hAnsi="Times New Roman" w:cs="Times New Roman"/>
          <w:sz w:val="24"/>
          <w:szCs w:val="24"/>
        </w:rPr>
        <w:t xml:space="preserve"> </w:t>
      </w:r>
      <w:r w:rsidR="0049197D">
        <w:rPr>
          <w:rFonts w:ascii="Times New Roman" w:hAnsi="Times New Roman" w:cs="Times New Roman"/>
          <w:sz w:val="24"/>
          <w:szCs w:val="24"/>
        </w:rPr>
        <w:t xml:space="preserve">је </w:t>
      </w:r>
      <w:r w:rsidRPr="004E65E2">
        <w:rPr>
          <w:rFonts w:ascii="Times New Roman" w:hAnsi="Times New Roman" w:cs="Times New Roman"/>
          <w:sz w:val="24"/>
          <w:szCs w:val="24"/>
        </w:rPr>
        <w:t>сачинила</w:t>
      </w:r>
      <w:r w:rsidR="00CC33BF" w:rsidRPr="004E65E2">
        <w:rPr>
          <w:rFonts w:ascii="Times New Roman" w:hAnsi="Times New Roman" w:cs="Times New Roman"/>
          <w:sz w:val="24"/>
          <w:szCs w:val="24"/>
        </w:rPr>
        <w:t xml:space="preserve"> </w:t>
      </w:r>
      <w:r w:rsidRPr="004E65E2">
        <w:rPr>
          <w:rFonts w:ascii="Times New Roman" w:hAnsi="Times New Roman" w:cs="Times New Roman"/>
          <w:sz w:val="24"/>
          <w:szCs w:val="24"/>
        </w:rPr>
        <w:t xml:space="preserve">Извештај о </w:t>
      </w:r>
      <w:r w:rsidR="00CC33BF" w:rsidRPr="004E65E2">
        <w:rPr>
          <w:rFonts w:ascii="Times New Roman" w:hAnsi="Times New Roman" w:cs="Times New Roman"/>
          <w:sz w:val="24"/>
          <w:szCs w:val="24"/>
        </w:rPr>
        <w:t xml:space="preserve">нађеном стању. На основу извештаја комисије </w:t>
      </w:r>
      <w:r w:rsidR="008E56BA" w:rsidRPr="004E65E2">
        <w:rPr>
          <w:rFonts w:ascii="Times New Roman" w:hAnsi="Times New Roman" w:cs="Times New Roman"/>
          <w:sz w:val="24"/>
          <w:szCs w:val="24"/>
        </w:rPr>
        <w:t xml:space="preserve">у Одсеку за образовање, културу, спорт, омладину и информисање урађена је </w:t>
      </w:r>
      <w:r w:rsidR="009B554A" w:rsidRPr="004E65E2">
        <w:rPr>
          <w:rFonts w:ascii="Times New Roman" w:hAnsi="Times New Roman" w:cs="Times New Roman"/>
          <w:sz w:val="24"/>
          <w:szCs w:val="24"/>
        </w:rPr>
        <w:t xml:space="preserve">ова </w:t>
      </w:r>
      <w:r w:rsidR="00633CD3" w:rsidRPr="004E65E2">
        <w:rPr>
          <w:rFonts w:ascii="Times New Roman" w:hAnsi="Times New Roman" w:cs="Times New Roman"/>
          <w:sz w:val="24"/>
          <w:szCs w:val="24"/>
        </w:rPr>
        <w:t>А</w:t>
      </w:r>
      <w:r w:rsidR="002152BE" w:rsidRPr="004E65E2">
        <w:rPr>
          <w:rFonts w:ascii="Times New Roman" w:hAnsi="Times New Roman" w:cs="Times New Roman"/>
          <w:sz w:val="24"/>
          <w:szCs w:val="24"/>
        </w:rPr>
        <w:t>нализ</w:t>
      </w:r>
      <w:r w:rsidR="00D15704" w:rsidRPr="004E65E2">
        <w:rPr>
          <w:rFonts w:ascii="Times New Roman" w:hAnsi="Times New Roman" w:cs="Times New Roman"/>
          <w:sz w:val="24"/>
          <w:szCs w:val="24"/>
        </w:rPr>
        <w:t>а</w:t>
      </w:r>
      <w:r w:rsidR="002152BE" w:rsidRPr="004E65E2">
        <w:rPr>
          <w:rFonts w:ascii="Times New Roman" w:hAnsi="Times New Roman" w:cs="Times New Roman"/>
          <w:sz w:val="24"/>
          <w:szCs w:val="24"/>
        </w:rPr>
        <w:t xml:space="preserve"> </w:t>
      </w:r>
      <w:r w:rsidR="00EC4076" w:rsidRPr="004E65E2">
        <w:rPr>
          <w:rFonts w:ascii="Times New Roman" w:hAnsi="Times New Roman" w:cs="Times New Roman"/>
          <w:sz w:val="24"/>
          <w:szCs w:val="24"/>
        </w:rPr>
        <w:t xml:space="preserve">о </w:t>
      </w:r>
      <w:r w:rsidR="002152BE" w:rsidRPr="004E65E2">
        <w:rPr>
          <w:rFonts w:ascii="Times New Roman" w:hAnsi="Times New Roman" w:cs="Times New Roman"/>
          <w:sz w:val="24"/>
          <w:szCs w:val="24"/>
        </w:rPr>
        <w:t>реализациј</w:t>
      </w:r>
      <w:r w:rsidR="00EC4076" w:rsidRPr="004E65E2">
        <w:rPr>
          <w:rFonts w:ascii="Times New Roman" w:hAnsi="Times New Roman" w:cs="Times New Roman"/>
          <w:sz w:val="24"/>
          <w:szCs w:val="24"/>
        </w:rPr>
        <w:t xml:space="preserve">и </w:t>
      </w:r>
      <w:r w:rsidR="00D046B0" w:rsidRPr="004E65E2">
        <w:rPr>
          <w:rFonts w:ascii="Times New Roman" w:hAnsi="Times New Roman" w:cs="Times New Roman"/>
          <w:sz w:val="24"/>
          <w:szCs w:val="24"/>
        </w:rPr>
        <w:t>к</w:t>
      </w:r>
      <w:r w:rsidR="00EC4076" w:rsidRPr="004E65E2">
        <w:rPr>
          <w:rFonts w:ascii="Times New Roman" w:hAnsi="Times New Roman" w:cs="Times New Roman"/>
          <w:sz w:val="24"/>
          <w:szCs w:val="24"/>
        </w:rPr>
        <w:t>онкурса</w:t>
      </w:r>
      <w:r w:rsidR="00D046B0" w:rsidRPr="004E65E2">
        <w:rPr>
          <w:rFonts w:ascii="Times New Roman" w:hAnsi="Times New Roman" w:cs="Times New Roman"/>
          <w:sz w:val="24"/>
          <w:szCs w:val="24"/>
        </w:rPr>
        <w:t xml:space="preserve">. </w:t>
      </w:r>
      <w:r w:rsidR="002152BE" w:rsidRPr="004E6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F83" w:rsidRDefault="00B00DBF" w:rsidP="004E7F83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E65E2">
        <w:rPr>
          <w:rFonts w:ascii="Times New Roman" w:hAnsi="Times New Roman" w:cs="Times New Roman"/>
          <w:sz w:val="24"/>
          <w:szCs w:val="24"/>
        </w:rPr>
        <w:t xml:space="preserve">У складу са Законом о култури и закљученим Уговором, извештај о реализацији пројекта доставило је </w:t>
      </w:r>
      <w:r w:rsidR="00F4291F" w:rsidRPr="004E65E2">
        <w:rPr>
          <w:rFonts w:ascii="Times New Roman" w:hAnsi="Times New Roman" w:cs="Times New Roman"/>
          <w:sz w:val="24"/>
          <w:szCs w:val="24"/>
        </w:rPr>
        <w:t>3</w:t>
      </w:r>
      <w:r w:rsidR="00821908" w:rsidRPr="004E65E2">
        <w:rPr>
          <w:rFonts w:ascii="Times New Roman" w:hAnsi="Times New Roman" w:cs="Times New Roman"/>
          <w:sz w:val="24"/>
          <w:szCs w:val="24"/>
        </w:rPr>
        <w:t>3</w:t>
      </w:r>
      <w:r w:rsidRPr="004E65E2">
        <w:rPr>
          <w:rFonts w:ascii="Times New Roman" w:hAnsi="Times New Roman" w:cs="Times New Roman"/>
          <w:sz w:val="24"/>
          <w:szCs w:val="24"/>
        </w:rPr>
        <w:t xml:space="preserve"> </w:t>
      </w:r>
      <w:r w:rsidR="003366E6" w:rsidRPr="004E65E2">
        <w:rPr>
          <w:rFonts w:ascii="Times New Roman" w:hAnsi="Times New Roman" w:cs="Times New Roman"/>
          <w:sz w:val="24"/>
          <w:szCs w:val="24"/>
        </w:rPr>
        <w:t>апликанта</w:t>
      </w:r>
      <w:r w:rsidR="00F25004" w:rsidRPr="004E65E2">
        <w:rPr>
          <w:rFonts w:ascii="Times New Roman" w:hAnsi="Times New Roman" w:cs="Times New Roman"/>
          <w:sz w:val="24"/>
          <w:szCs w:val="24"/>
        </w:rPr>
        <w:t xml:space="preserve">, </w:t>
      </w:r>
      <w:r w:rsidR="00652C93" w:rsidRPr="004E65E2">
        <w:rPr>
          <w:rFonts w:ascii="Times New Roman" w:hAnsi="Times New Roman" w:cs="Times New Roman"/>
          <w:sz w:val="24"/>
          <w:szCs w:val="24"/>
        </w:rPr>
        <w:t xml:space="preserve">од тога 3 апликанта су извештај доставили ван рока предвиђеног </w:t>
      </w:r>
      <w:r w:rsidR="00D25B4F" w:rsidRPr="004E65E2">
        <w:rPr>
          <w:rFonts w:ascii="Times New Roman" w:hAnsi="Times New Roman" w:cs="Times New Roman"/>
          <w:sz w:val="24"/>
          <w:szCs w:val="24"/>
        </w:rPr>
        <w:t>законом и уговором</w:t>
      </w:r>
      <w:r w:rsidR="00F4291F" w:rsidRPr="004E65E2">
        <w:rPr>
          <w:rFonts w:ascii="Times New Roman" w:hAnsi="Times New Roman" w:cs="Times New Roman"/>
          <w:sz w:val="24"/>
          <w:szCs w:val="24"/>
        </w:rPr>
        <w:t>,</w:t>
      </w:r>
      <w:r w:rsidR="00AD3340" w:rsidRPr="004E65E2">
        <w:rPr>
          <w:rFonts w:ascii="Times New Roman" w:hAnsi="Times New Roman" w:cs="Times New Roman"/>
          <w:sz w:val="24"/>
          <w:szCs w:val="24"/>
        </w:rPr>
        <w:t xml:space="preserve"> и они на основу Члана 12. став 5. Правилника о начину, мерилима и критеријумима за избор програма/пројеката из области културе и уметности који се финансирају/суфинансирају из буџета града Врања неће моћи да учествују у конкурсу за ову годину,</w:t>
      </w:r>
      <w:r w:rsidR="009432CE" w:rsidRPr="004E65E2">
        <w:rPr>
          <w:rFonts w:ascii="Times New Roman" w:hAnsi="Times New Roman" w:cs="Times New Roman"/>
          <w:sz w:val="24"/>
          <w:szCs w:val="24"/>
        </w:rPr>
        <w:t xml:space="preserve"> односно њихове пријаве нећи се узети у разматрање,</w:t>
      </w:r>
      <w:r w:rsidR="00F4291F" w:rsidRPr="004E65E2">
        <w:rPr>
          <w:rFonts w:ascii="Times New Roman" w:hAnsi="Times New Roman" w:cs="Times New Roman"/>
          <w:sz w:val="24"/>
          <w:szCs w:val="24"/>
        </w:rPr>
        <w:t xml:space="preserve"> </w:t>
      </w:r>
      <w:r w:rsidRPr="004E65E2">
        <w:rPr>
          <w:rFonts w:ascii="Times New Roman" w:hAnsi="Times New Roman" w:cs="Times New Roman"/>
          <w:sz w:val="24"/>
          <w:szCs w:val="24"/>
        </w:rPr>
        <w:t xml:space="preserve">1  корисник средстава није испоштовао уговорне обавезе, </w:t>
      </w:r>
      <w:r w:rsidR="00940C36" w:rsidRPr="004E65E2">
        <w:rPr>
          <w:rFonts w:ascii="Times New Roman" w:hAnsi="Times New Roman" w:cs="Times New Roman"/>
          <w:sz w:val="24"/>
          <w:szCs w:val="24"/>
        </w:rPr>
        <w:t>није доставио</w:t>
      </w:r>
      <w:r w:rsidR="00AD4A73" w:rsidRPr="004E65E2">
        <w:rPr>
          <w:rFonts w:ascii="Times New Roman" w:hAnsi="Times New Roman" w:cs="Times New Roman"/>
          <w:sz w:val="24"/>
          <w:szCs w:val="24"/>
        </w:rPr>
        <w:t xml:space="preserve"> извештај</w:t>
      </w:r>
      <w:r w:rsidR="00940C36" w:rsidRPr="004E65E2">
        <w:rPr>
          <w:rFonts w:ascii="Times New Roman" w:hAnsi="Times New Roman" w:cs="Times New Roman"/>
          <w:sz w:val="24"/>
          <w:szCs w:val="24"/>
        </w:rPr>
        <w:t xml:space="preserve">, нити </w:t>
      </w:r>
    </w:p>
    <w:p w:rsidR="004E7F83" w:rsidRDefault="004E7F83" w:rsidP="004E7F83">
      <w:pPr>
        <w:spacing w:before="24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858000" cy="8818355"/>
            <wp:effectExtent l="19050" t="0" r="0" b="0"/>
            <wp:docPr id="4" name="Picture 4" descr="https://pdf2jpg.net/files/251f3f4e84ef08e7044af10b59d25674c3cc2829/V-page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df2jpg.net/files/251f3f4e84ef08e7044af10b59d25674c3cc2829/V-page-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81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F83" w:rsidRDefault="004E7F83" w:rsidP="00BC5665">
      <w:pPr>
        <w:spacing w:before="240"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E7F83" w:rsidRDefault="004E7F83" w:rsidP="00BC5665">
      <w:pPr>
        <w:spacing w:before="240"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E7F83" w:rsidRDefault="004E7F83" w:rsidP="00BC5665">
      <w:pPr>
        <w:spacing w:before="240"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E7F83" w:rsidRDefault="004E7F83" w:rsidP="00BC5665">
      <w:pPr>
        <w:spacing w:before="240"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E7F83" w:rsidRDefault="004E7F83" w:rsidP="00BC5665">
      <w:pPr>
        <w:spacing w:before="240"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E7F83" w:rsidRDefault="004E7F83" w:rsidP="00BC5665">
      <w:pPr>
        <w:spacing w:before="240"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B00DBF" w:rsidRPr="007C656C" w:rsidRDefault="004E7F83" w:rsidP="004E7F83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858000" cy="9685130"/>
            <wp:effectExtent l="19050" t="0" r="0" b="0"/>
            <wp:docPr id="2" name="Picture 1" descr="https://pdf2jpg.net/files/251f3f4e84ef08e7044af10b59d25674c3cc2829/V-page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df2jpg.net/files/251f3f4e84ef08e7044af10b59d25674c3cc2829/V-page-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68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05B6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</w:p>
    <w:sectPr w:rsidR="00B00DBF" w:rsidRPr="007C656C" w:rsidSect="00FD50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F6519"/>
    <w:multiLevelType w:val="hybridMultilevel"/>
    <w:tmpl w:val="C106B79C"/>
    <w:lvl w:ilvl="0" w:tplc="F32EC72E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00DBF"/>
    <w:rsid w:val="00002E66"/>
    <w:rsid w:val="00005DE7"/>
    <w:rsid w:val="00006EEA"/>
    <w:rsid w:val="00035D33"/>
    <w:rsid w:val="00041136"/>
    <w:rsid w:val="00070F01"/>
    <w:rsid w:val="00096378"/>
    <w:rsid w:val="000D6C36"/>
    <w:rsid w:val="000F7B40"/>
    <w:rsid w:val="001036F7"/>
    <w:rsid w:val="00105E3F"/>
    <w:rsid w:val="00117DF3"/>
    <w:rsid w:val="00134FA6"/>
    <w:rsid w:val="00140D46"/>
    <w:rsid w:val="00150C4E"/>
    <w:rsid w:val="0015302D"/>
    <w:rsid w:val="00154566"/>
    <w:rsid w:val="00186E29"/>
    <w:rsid w:val="00191E8C"/>
    <w:rsid w:val="00197000"/>
    <w:rsid w:val="001B2A1B"/>
    <w:rsid w:val="0021207A"/>
    <w:rsid w:val="002152BE"/>
    <w:rsid w:val="00216134"/>
    <w:rsid w:val="0024360E"/>
    <w:rsid w:val="00270190"/>
    <w:rsid w:val="002905B6"/>
    <w:rsid w:val="002D629B"/>
    <w:rsid w:val="00315C0E"/>
    <w:rsid w:val="00325CB1"/>
    <w:rsid w:val="003366E6"/>
    <w:rsid w:val="003773C0"/>
    <w:rsid w:val="00385195"/>
    <w:rsid w:val="00392EDF"/>
    <w:rsid w:val="003A3A1E"/>
    <w:rsid w:val="003A4B60"/>
    <w:rsid w:val="003E0EDE"/>
    <w:rsid w:val="00400A31"/>
    <w:rsid w:val="00401378"/>
    <w:rsid w:val="00417698"/>
    <w:rsid w:val="00420A34"/>
    <w:rsid w:val="004252A3"/>
    <w:rsid w:val="004303D9"/>
    <w:rsid w:val="004479A1"/>
    <w:rsid w:val="0045682E"/>
    <w:rsid w:val="004815CD"/>
    <w:rsid w:val="00490524"/>
    <w:rsid w:val="0049197D"/>
    <w:rsid w:val="00491D29"/>
    <w:rsid w:val="004A21B0"/>
    <w:rsid w:val="004C32E9"/>
    <w:rsid w:val="004C606E"/>
    <w:rsid w:val="004D6249"/>
    <w:rsid w:val="004D7B4F"/>
    <w:rsid w:val="004E65E2"/>
    <w:rsid w:val="004E7F83"/>
    <w:rsid w:val="00502DF8"/>
    <w:rsid w:val="005223C7"/>
    <w:rsid w:val="00531F7D"/>
    <w:rsid w:val="0054627D"/>
    <w:rsid w:val="005559FB"/>
    <w:rsid w:val="00557AD0"/>
    <w:rsid w:val="00560144"/>
    <w:rsid w:val="00583794"/>
    <w:rsid w:val="00591A05"/>
    <w:rsid w:val="00595E67"/>
    <w:rsid w:val="005A3172"/>
    <w:rsid w:val="005A3854"/>
    <w:rsid w:val="005A7FC2"/>
    <w:rsid w:val="005D0D7F"/>
    <w:rsid w:val="00612AE6"/>
    <w:rsid w:val="00613043"/>
    <w:rsid w:val="00617D41"/>
    <w:rsid w:val="00621414"/>
    <w:rsid w:val="00633CD3"/>
    <w:rsid w:val="00644EFB"/>
    <w:rsid w:val="00650E4E"/>
    <w:rsid w:val="00652C93"/>
    <w:rsid w:val="006818AC"/>
    <w:rsid w:val="006B638E"/>
    <w:rsid w:val="006C4F95"/>
    <w:rsid w:val="006F14C8"/>
    <w:rsid w:val="00702867"/>
    <w:rsid w:val="007032C3"/>
    <w:rsid w:val="007045CF"/>
    <w:rsid w:val="00730A32"/>
    <w:rsid w:val="007424B4"/>
    <w:rsid w:val="00745C03"/>
    <w:rsid w:val="00792B7C"/>
    <w:rsid w:val="007C656C"/>
    <w:rsid w:val="007D3A9A"/>
    <w:rsid w:val="007D3C6A"/>
    <w:rsid w:val="007E04A6"/>
    <w:rsid w:val="00807C50"/>
    <w:rsid w:val="00812BBD"/>
    <w:rsid w:val="00821908"/>
    <w:rsid w:val="0089204F"/>
    <w:rsid w:val="00897B11"/>
    <w:rsid w:val="008B4896"/>
    <w:rsid w:val="008B5DBB"/>
    <w:rsid w:val="008B67EF"/>
    <w:rsid w:val="008D6B0B"/>
    <w:rsid w:val="008E3842"/>
    <w:rsid w:val="008E56BA"/>
    <w:rsid w:val="009248D3"/>
    <w:rsid w:val="00926C82"/>
    <w:rsid w:val="00940C36"/>
    <w:rsid w:val="009432CE"/>
    <w:rsid w:val="009621D2"/>
    <w:rsid w:val="00974A56"/>
    <w:rsid w:val="009B3E51"/>
    <w:rsid w:val="009B554A"/>
    <w:rsid w:val="009E33E0"/>
    <w:rsid w:val="009E3414"/>
    <w:rsid w:val="00A01E1F"/>
    <w:rsid w:val="00A159F0"/>
    <w:rsid w:val="00A226D0"/>
    <w:rsid w:val="00A229AA"/>
    <w:rsid w:val="00A40A40"/>
    <w:rsid w:val="00A612E7"/>
    <w:rsid w:val="00A61DEC"/>
    <w:rsid w:val="00A73FA1"/>
    <w:rsid w:val="00A8375E"/>
    <w:rsid w:val="00A83810"/>
    <w:rsid w:val="00A944EE"/>
    <w:rsid w:val="00AC37B4"/>
    <w:rsid w:val="00AC672B"/>
    <w:rsid w:val="00AD3340"/>
    <w:rsid w:val="00AD4A73"/>
    <w:rsid w:val="00AE685F"/>
    <w:rsid w:val="00B00DBF"/>
    <w:rsid w:val="00B05E5D"/>
    <w:rsid w:val="00B2111A"/>
    <w:rsid w:val="00B933DC"/>
    <w:rsid w:val="00B955F4"/>
    <w:rsid w:val="00BA381A"/>
    <w:rsid w:val="00BA41CD"/>
    <w:rsid w:val="00BB5362"/>
    <w:rsid w:val="00BC5665"/>
    <w:rsid w:val="00BF5AD9"/>
    <w:rsid w:val="00C31CE7"/>
    <w:rsid w:val="00C42C0B"/>
    <w:rsid w:val="00C45D49"/>
    <w:rsid w:val="00C60A6C"/>
    <w:rsid w:val="00C71F52"/>
    <w:rsid w:val="00C80B04"/>
    <w:rsid w:val="00C87C97"/>
    <w:rsid w:val="00CA4B37"/>
    <w:rsid w:val="00CC33BF"/>
    <w:rsid w:val="00D046B0"/>
    <w:rsid w:val="00D15704"/>
    <w:rsid w:val="00D25B4F"/>
    <w:rsid w:val="00D313C3"/>
    <w:rsid w:val="00D50B84"/>
    <w:rsid w:val="00D8338A"/>
    <w:rsid w:val="00D87D6F"/>
    <w:rsid w:val="00DC5EF5"/>
    <w:rsid w:val="00DE3930"/>
    <w:rsid w:val="00DE7047"/>
    <w:rsid w:val="00E02067"/>
    <w:rsid w:val="00E118E2"/>
    <w:rsid w:val="00E124E8"/>
    <w:rsid w:val="00E424F4"/>
    <w:rsid w:val="00E60417"/>
    <w:rsid w:val="00E85F0B"/>
    <w:rsid w:val="00E87BBC"/>
    <w:rsid w:val="00EC4076"/>
    <w:rsid w:val="00ED060C"/>
    <w:rsid w:val="00ED1DBB"/>
    <w:rsid w:val="00ED2D7D"/>
    <w:rsid w:val="00EE6265"/>
    <w:rsid w:val="00EF159E"/>
    <w:rsid w:val="00EF1728"/>
    <w:rsid w:val="00EF40B4"/>
    <w:rsid w:val="00F07F76"/>
    <w:rsid w:val="00F25004"/>
    <w:rsid w:val="00F3103A"/>
    <w:rsid w:val="00F360C3"/>
    <w:rsid w:val="00F4291F"/>
    <w:rsid w:val="00F52C43"/>
    <w:rsid w:val="00F83B53"/>
    <w:rsid w:val="00F91DB2"/>
    <w:rsid w:val="00FC0824"/>
    <w:rsid w:val="00FC1FCB"/>
    <w:rsid w:val="00FD50EF"/>
    <w:rsid w:val="00FF3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00DBF"/>
    <w:rPr>
      <w:color w:val="0000FF"/>
      <w:u w:val="single"/>
    </w:rPr>
  </w:style>
  <w:style w:type="paragraph" w:styleId="NormalWeb">
    <w:name w:val="Normal (Web)"/>
    <w:basedOn w:val="Normal"/>
    <w:unhideWhenUsed/>
    <w:rsid w:val="00B00DBF"/>
    <w:pPr>
      <w:suppressAutoHyphens/>
      <w:spacing w:before="280" w:after="11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B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67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4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vranje.org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4A4FC-0B49-46C1-A6F3-884911894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vstojanovic</dc:creator>
  <cp:lastModifiedBy>ukovcic</cp:lastModifiedBy>
  <cp:revision>3</cp:revision>
  <dcterms:created xsi:type="dcterms:W3CDTF">2019-03-20T07:49:00Z</dcterms:created>
  <dcterms:modified xsi:type="dcterms:W3CDTF">2019-03-20T07:56:00Z</dcterms:modified>
</cp:coreProperties>
</file>