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измене и допуне</w:t>
      </w:r>
      <w:r w:rsidRPr="00C2642B">
        <w:rPr>
          <w:rFonts w:ascii="Times New Roman" w:hAnsi="Times New Roman" w:cs="Times New Roman"/>
          <w:sz w:val="26"/>
          <w:szCs w:val="26"/>
        </w:rPr>
        <w:t xml:space="preserve"> </w:t>
      </w:r>
      <w:r w:rsidRPr="00C2642B">
        <w:rPr>
          <w:rFonts w:ascii="Times New Roman" w:hAnsi="Times New Roman" w:cs="Times New Roman"/>
          <w:sz w:val="26"/>
          <w:szCs w:val="26"/>
          <w:lang w:val="sr-Cyrl-CS"/>
        </w:rPr>
        <w:t>Програма пословања Јавног предузећа „Дирекција за развој и изградњу града Врања“</w:t>
      </w:r>
      <w:r w:rsidRPr="00C2642B">
        <w:rPr>
          <w:rFonts w:ascii="Times New Roman" w:hAnsi="Times New Roman" w:cs="Times New Roman"/>
          <w:sz w:val="26"/>
          <w:szCs w:val="26"/>
        </w:rPr>
        <w:t xml:space="preserve"> </w:t>
      </w:r>
      <w:r w:rsidRPr="00C2642B">
        <w:rPr>
          <w:rFonts w:ascii="Times New Roman" w:hAnsi="Times New Roman" w:cs="Times New Roman"/>
          <w:sz w:val="26"/>
          <w:szCs w:val="26"/>
          <w:lang w:val="sr-Cyrl-CS"/>
        </w:rPr>
        <w:t>са  Финансијским планом пословања за 2016. годину и донело следећи</w:t>
      </w: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 </w:t>
      </w:r>
    </w:p>
    <w:p w:rsidR="004A10C4" w:rsidRPr="00C2642B" w:rsidRDefault="004A10C4" w:rsidP="004A10C4">
      <w:pPr>
        <w:spacing w:after="0" w:line="240" w:lineRule="auto"/>
        <w:jc w:val="both"/>
        <w:rPr>
          <w:rFonts w:ascii="Times New Roman" w:hAnsi="Times New Roman" w:cs="Times New Roman"/>
          <w:sz w:val="26"/>
          <w:szCs w:val="26"/>
        </w:rPr>
      </w:pPr>
      <w:r w:rsidRPr="00C2642B">
        <w:rPr>
          <w:rFonts w:ascii="Times New Roman" w:hAnsi="Times New Roman" w:cs="Times New Roman"/>
          <w:sz w:val="26"/>
          <w:szCs w:val="26"/>
          <w:lang w:val="sr-Cyrl-CS"/>
        </w:rPr>
        <w:tab/>
        <w:t xml:space="preserve">Прихвата се измена и допуна  Програма пословања </w:t>
      </w:r>
      <w:r w:rsidRPr="00C2642B">
        <w:rPr>
          <w:rFonts w:ascii="Times New Roman" w:hAnsi="Times New Roman" w:cs="Times New Roman"/>
          <w:sz w:val="26"/>
          <w:szCs w:val="26"/>
        </w:rPr>
        <w:t>сa</w:t>
      </w:r>
      <w:r w:rsidRPr="00C2642B">
        <w:rPr>
          <w:rFonts w:ascii="Times New Roman" w:hAnsi="Times New Roman" w:cs="Times New Roman"/>
          <w:sz w:val="26"/>
          <w:szCs w:val="26"/>
          <w:lang w:val="sr-Cyrl-CS"/>
        </w:rPr>
        <w:t xml:space="preserve"> Финансијским планом  пословања Јавног предузећа „Дирекција за развој и изградњу града Врања“ за 2016. годину и доставља се Скупштини на давање сагласности</w:t>
      </w:r>
      <w:r w:rsidRPr="00C2642B">
        <w:rPr>
          <w:rFonts w:ascii="Times New Roman" w:hAnsi="Times New Roman" w:cs="Times New Roman"/>
          <w:sz w:val="26"/>
          <w:szCs w:val="26"/>
        </w:rPr>
        <w:t>.</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Скупштине поднеће Иван Станковић, члан Градског већа за ресор буџет и финансије.</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 с.р.</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lastRenderedPageBreak/>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измене и допуне</w:t>
      </w:r>
      <w:r w:rsidRPr="00C2642B">
        <w:rPr>
          <w:rFonts w:ascii="Times New Roman" w:hAnsi="Times New Roman" w:cs="Times New Roman"/>
          <w:sz w:val="26"/>
          <w:szCs w:val="26"/>
        </w:rPr>
        <w:t xml:space="preserve"> </w:t>
      </w:r>
      <w:r w:rsidRPr="00C2642B">
        <w:rPr>
          <w:rFonts w:ascii="Times New Roman" w:hAnsi="Times New Roman" w:cs="Times New Roman"/>
          <w:sz w:val="26"/>
          <w:szCs w:val="26"/>
          <w:lang w:val="sr-Cyrl-CS"/>
        </w:rPr>
        <w:t>Програма пословања Јавног предузећа Јавног предузећа „Управа Бање“ Врањска Бања за 2016. годину и донело следећи</w:t>
      </w: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 </w:t>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ab/>
        <w:t>Прихвата се измена и допуна  Програма пословања са Финансијским планом пословања Јавног предузећа „Управа Бање“ Врањска Бања за 2016. годину  и доставља се Скупштини на давање сагласности.</w:t>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седници Скупштине поднеће Ивица Миленковић, в.д. директор Јавног предузећа „Управа бање“ Врањска Бања.</w:t>
      </w:r>
    </w:p>
    <w:p w:rsidR="004A10C4" w:rsidRPr="00C2642B" w:rsidRDefault="004A10C4" w:rsidP="004A10C4">
      <w:p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Миленковић,с.р.</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измене и допуне</w:t>
      </w:r>
      <w:r w:rsidRPr="00C2642B">
        <w:rPr>
          <w:rFonts w:ascii="Times New Roman" w:hAnsi="Times New Roman" w:cs="Times New Roman"/>
          <w:sz w:val="26"/>
          <w:szCs w:val="26"/>
        </w:rPr>
        <w:t xml:space="preserve"> </w:t>
      </w:r>
      <w:r w:rsidRPr="00C2642B">
        <w:rPr>
          <w:rFonts w:ascii="Times New Roman" w:hAnsi="Times New Roman" w:cs="Times New Roman"/>
          <w:sz w:val="26"/>
          <w:szCs w:val="26"/>
          <w:lang w:val="sr-Cyrl-CS"/>
        </w:rPr>
        <w:t>Програма пословања Јавног предузећа „Скијалиште Бесна Кобила“ за 2016. годину и донело следећи</w:t>
      </w: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sz w:val="26"/>
          <w:szCs w:val="26"/>
          <w:lang w:val="sr-Cyrl-CS"/>
        </w:rPr>
        <w:tab/>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ab/>
        <w:t>Прихвата се измена и допуна  Програма пословања са  Финансијским планом пословања  Јавног предузећа „Скијалиште Бесна Кобила“ за 2016. годину и доставља се Скупштини на давање сагласности.</w:t>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p>
    <w:p w:rsidR="004A10C4" w:rsidRPr="00C2642B" w:rsidRDefault="004A10C4" w:rsidP="004A10C4">
      <w:pPr>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Скупштине поднеће Иван Станковић, члан Градског већа за ресор буџет и финансије.</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 с.р.</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tabs>
          <w:tab w:val="left" w:pos="3585"/>
        </w:tabs>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је  Нацрт Програма коришћења средстава буџетског фонда  за заштиту  животне средине за 2017 годину, са Финансијским планом. и донело следећи</w:t>
      </w: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 </w:t>
      </w: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tabs>
          <w:tab w:val="left" w:pos="3585"/>
        </w:tabs>
        <w:spacing w:after="0" w:line="240" w:lineRule="auto"/>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Утврђује се Предлог Програма коришћења средстава буџетског фонда  за заштиту  животне средине за 2017 годину, са Финансијским планом и доставља Скупштини и надлежном министарству на давање сагласности.</w:t>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Скупштине поднеће Марина Ђорђевић, члан Градског већа за ресор – екологија  и заштита животне срдине.</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lastRenderedPageBreak/>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tabs>
          <w:tab w:val="left" w:pos="3585"/>
        </w:tabs>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је  Правилник о унутрашњој организацији и систематизацији послова у Јавној установи Туристичка организација града Врања бр. 483 од 22.12.2016. године и донело следећи</w:t>
      </w: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 </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sz w:val="26"/>
          <w:szCs w:val="26"/>
          <w:lang w:val="sr-Cyrl-CS"/>
        </w:rPr>
        <w:tab/>
      </w:r>
    </w:p>
    <w:p w:rsidR="004A10C4" w:rsidRPr="00C2642B" w:rsidRDefault="004A10C4" w:rsidP="004A10C4">
      <w:pPr>
        <w:tabs>
          <w:tab w:val="left" w:pos="3585"/>
        </w:tabs>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ДАЈЕ СЕ сагласност  на Правилник о унутрашњој организацији и систематизацији послова у Јавној установи Туристичка организација града Врања бр. 483 од 22.12.2016. године.</w:t>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Закључак доставити: Јавној установи Туристичка организација града Врања и Писарници.</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tabs>
          <w:tab w:val="left" w:pos="3585"/>
        </w:tabs>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 xml:space="preserve">6. године разматрало је  </w:t>
      </w:r>
      <w:r w:rsidRPr="00C2642B">
        <w:rPr>
          <w:rFonts w:ascii="Times New Roman" w:hAnsi="Times New Roman" w:cs="Times New Roman"/>
          <w:sz w:val="26"/>
          <w:szCs w:val="26"/>
        </w:rPr>
        <w:t>Информацију о стању ратарске, воћарске и сточарске производње града Врања за 2016. годину</w:t>
      </w:r>
      <w:r w:rsidRPr="00C2642B">
        <w:rPr>
          <w:rFonts w:ascii="Times New Roman" w:hAnsi="Times New Roman" w:cs="Times New Roman"/>
          <w:sz w:val="26"/>
          <w:szCs w:val="26"/>
          <w:lang w:val="sr-Cyrl-CS"/>
        </w:rPr>
        <w:t xml:space="preserve"> и донело следећи</w:t>
      </w: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tabs>
          <w:tab w:val="left" w:pos="3585"/>
        </w:tabs>
        <w:spacing w:after="0" w:line="240" w:lineRule="auto"/>
        <w:jc w:val="both"/>
        <w:rPr>
          <w:rFonts w:ascii="Times New Roman" w:hAnsi="Times New Roman" w:cs="Times New Roman"/>
          <w:sz w:val="26"/>
          <w:szCs w:val="26"/>
        </w:rPr>
      </w:pPr>
      <w:r w:rsidRPr="00C2642B">
        <w:rPr>
          <w:rFonts w:ascii="Times New Roman" w:hAnsi="Times New Roman" w:cs="Times New Roman"/>
          <w:sz w:val="26"/>
          <w:szCs w:val="26"/>
          <w:lang w:val="sr-Cyrl-CS"/>
        </w:rPr>
        <w:t xml:space="preserve">          </w:t>
      </w:r>
      <w:r w:rsidRPr="00C2642B">
        <w:rPr>
          <w:rFonts w:ascii="Times New Roman" w:hAnsi="Times New Roman" w:cs="Times New Roman"/>
          <w:b/>
          <w:sz w:val="26"/>
          <w:szCs w:val="26"/>
          <w:lang w:val="sr-Cyrl-CS"/>
        </w:rPr>
        <w:t>Прихвата се</w:t>
      </w:r>
      <w:r w:rsidRPr="00C2642B">
        <w:rPr>
          <w:rFonts w:ascii="Times New Roman" w:hAnsi="Times New Roman" w:cs="Times New Roman"/>
          <w:sz w:val="26"/>
          <w:szCs w:val="26"/>
          <w:lang w:val="sr-Cyrl-CS"/>
        </w:rPr>
        <w:t xml:space="preserve">  </w:t>
      </w:r>
      <w:r w:rsidRPr="00C2642B">
        <w:rPr>
          <w:rFonts w:ascii="Times New Roman" w:hAnsi="Times New Roman" w:cs="Times New Roman"/>
          <w:sz w:val="26"/>
          <w:szCs w:val="26"/>
        </w:rPr>
        <w:t>Информација о стању ратарске, воћарске и сточарске производње града Врања за 2016.годину и доставља Скупштини на усвајање.</w:t>
      </w:r>
    </w:p>
    <w:p w:rsidR="004A10C4" w:rsidRPr="00C2642B" w:rsidRDefault="004A10C4" w:rsidP="004A10C4">
      <w:pPr>
        <w:tabs>
          <w:tab w:val="left" w:pos="3585"/>
        </w:tabs>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седници Скупштине поднеће Александар Јањић члан Градског већа за ресор пољопривреда, аагроекономија и развој села.</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Миленковић,с.р.</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E55849" w:rsidRPr="00C2642B" w:rsidRDefault="00E55849"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tabs>
          <w:tab w:val="left" w:pos="3585"/>
        </w:tabs>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је  Ценовник Јавног комуналног предузећа „Паркин сервис“ Врање и донело следећи</w:t>
      </w: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 </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sz w:val="26"/>
          <w:szCs w:val="26"/>
          <w:lang w:val="sr-Cyrl-CS"/>
        </w:rPr>
        <w:tab/>
      </w:r>
    </w:p>
    <w:p w:rsidR="004A10C4" w:rsidRPr="00C2642B" w:rsidRDefault="004A10C4" w:rsidP="004A10C4">
      <w:pPr>
        <w:tabs>
          <w:tab w:val="left" w:pos="3585"/>
        </w:tabs>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Прихвата се Ценовник Јавног комуналног предузећа Паркинг сервис Врање и доставља Скупштини на давање сагласности. </w:t>
      </w:r>
    </w:p>
    <w:p w:rsidR="004A10C4" w:rsidRPr="00C2642B" w:rsidRDefault="004A10C4" w:rsidP="004A10C4">
      <w:pPr>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седници Скупштине поднеће Марјан Станковић, вд директор ЈКП „Паркинг сервис“ Врање.</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ind w:firstLine="706"/>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 xml:space="preserve">6. године, разматрало </w:t>
      </w:r>
      <w:r w:rsidRPr="00C2642B">
        <w:rPr>
          <w:rFonts w:ascii="Times New Roman" w:hAnsi="Times New Roman" w:cs="Times New Roman"/>
          <w:sz w:val="26"/>
          <w:szCs w:val="26"/>
        </w:rPr>
        <w:t>je предло</w:t>
      </w:r>
      <w:r w:rsidR="0024754A" w:rsidRPr="00C2642B">
        <w:rPr>
          <w:rFonts w:ascii="Times New Roman" w:hAnsi="Times New Roman" w:cs="Times New Roman"/>
          <w:sz w:val="26"/>
          <w:szCs w:val="26"/>
        </w:rPr>
        <w:t>г Ивана Станковић, члана Градск</w:t>
      </w:r>
      <w:r w:rsidRPr="00C2642B">
        <w:rPr>
          <w:rFonts w:ascii="Times New Roman" w:hAnsi="Times New Roman" w:cs="Times New Roman"/>
          <w:sz w:val="26"/>
          <w:szCs w:val="26"/>
        </w:rPr>
        <w:t xml:space="preserve">ог већа за ресор буџет и финансије за преузимање дуга  Привредног друштва Слободна зона д.о.о. Врање </w:t>
      </w:r>
      <w:r w:rsidRPr="00C2642B">
        <w:rPr>
          <w:rFonts w:ascii="Times New Roman" w:hAnsi="Times New Roman" w:cs="Times New Roman"/>
          <w:sz w:val="26"/>
          <w:szCs w:val="26"/>
          <w:lang w:val="sr-Cyrl-CS"/>
        </w:rPr>
        <w:t xml:space="preserve"> и донело следећи:</w:t>
      </w:r>
    </w:p>
    <w:p w:rsidR="004A10C4" w:rsidRPr="00C2642B" w:rsidRDefault="004A10C4" w:rsidP="004A10C4">
      <w:pPr>
        <w:spacing w:after="0" w:line="240" w:lineRule="auto"/>
        <w:jc w:val="center"/>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З А К Љ У Ч А К</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 </w:t>
      </w:r>
    </w:p>
    <w:p w:rsidR="004A10C4" w:rsidRPr="00C2642B" w:rsidRDefault="004A10C4" w:rsidP="004A10C4">
      <w:p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ab/>
        <w:t>Образује се Радна група у саставу:  Данијела Милосављевић и Иван Станковић, чланови Градског већа, Марко Тричковић, секретар Скупштине, Јелена Пејковић, секретар Градског већа, Драган Михајловић, градски правобранилац и Љубиша Стојановић Начелник Секретаријата за финанисје и привреду са задатком Градском већу  до среде. 28.12.2016. године предложи начин регулисања финансијских обавеза  или могућност преузимања финансијских обавеза Привредног друштва Слободна зона у Врању од стране Града Врања, као оснивача.</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ind w:firstLine="720"/>
        <w:jc w:val="both"/>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Закључак доставити:     </w:t>
      </w:r>
      <w:r w:rsidRPr="00C2642B">
        <w:rPr>
          <w:rFonts w:ascii="Times New Roman" w:hAnsi="Times New Roman" w:cs="Times New Roman"/>
          <w:sz w:val="26"/>
          <w:szCs w:val="26"/>
          <w:lang w:val="sr-Cyrl-CS"/>
        </w:rPr>
        <w:t xml:space="preserve">Данијели Милосављевић и Ивану Станковићу члановима Већа, </w:t>
      </w:r>
      <w:r w:rsidRPr="00C2642B">
        <w:rPr>
          <w:rFonts w:ascii="Times New Roman" w:hAnsi="Times New Roman" w:cs="Times New Roman"/>
          <w:b/>
          <w:sz w:val="26"/>
          <w:szCs w:val="26"/>
          <w:lang w:val="sr-Cyrl-CS"/>
        </w:rPr>
        <w:t xml:space="preserve">     </w:t>
      </w:r>
      <w:r w:rsidRPr="00C2642B">
        <w:rPr>
          <w:rFonts w:ascii="Times New Roman" w:hAnsi="Times New Roman" w:cs="Times New Roman"/>
          <w:sz w:val="26"/>
          <w:szCs w:val="26"/>
          <w:lang w:val="sr-Cyrl-CS"/>
        </w:rPr>
        <w:t>Драгану  Михајловић, градском  правобраниоцу,</w:t>
      </w:r>
      <w:r w:rsidRPr="00C2642B">
        <w:rPr>
          <w:rFonts w:ascii="Times New Roman" w:hAnsi="Times New Roman" w:cs="Times New Roman"/>
          <w:b/>
          <w:sz w:val="26"/>
          <w:szCs w:val="26"/>
          <w:lang w:val="sr-Cyrl-CS"/>
        </w:rPr>
        <w:t xml:space="preserve">   </w:t>
      </w:r>
      <w:r w:rsidRPr="00C2642B">
        <w:rPr>
          <w:rFonts w:ascii="Times New Roman" w:hAnsi="Times New Roman" w:cs="Times New Roman"/>
          <w:sz w:val="26"/>
          <w:szCs w:val="26"/>
          <w:lang w:val="sr-Cyrl-CS"/>
        </w:rPr>
        <w:t>Љубиши Стојановић Начелнику  Секретаријата за финанисје</w:t>
      </w:r>
      <w:r w:rsidRPr="00C2642B">
        <w:rPr>
          <w:rFonts w:ascii="Times New Roman" w:hAnsi="Times New Roman" w:cs="Times New Roman"/>
          <w:b/>
          <w:sz w:val="26"/>
          <w:szCs w:val="26"/>
          <w:lang w:val="sr-Cyrl-CS"/>
        </w:rPr>
        <w:t xml:space="preserve">   </w:t>
      </w:r>
      <w:r w:rsidRPr="00C2642B">
        <w:rPr>
          <w:rFonts w:ascii="Times New Roman" w:hAnsi="Times New Roman" w:cs="Times New Roman"/>
          <w:sz w:val="26"/>
          <w:szCs w:val="26"/>
          <w:lang w:val="sr-Cyrl-CS"/>
        </w:rPr>
        <w:t>и Писарници</w:t>
      </w:r>
      <w:r w:rsidRPr="00C2642B">
        <w:rPr>
          <w:rFonts w:ascii="Times New Roman" w:hAnsi="Times New Roman" w:cs="Times New Roman"/>
          <w:b/>
          <w:sz w:val="26"/>
          <w:szCs w:val="26"/>
          <w:lang w:val="sr-Cyrl-CS"/>
        </w:rPr>
        <w:t xml:space="preserve">. </w:t>
      </w:r>
    </w:p>
    <w:p w:rsidR="004A10C4" w:rsidRPr="00C2642B" w:rsidRDefault="004A10C4" w:rsidP="004A10C4">
      <w:pPr>
        <w:spacing w:after="0" w:line="240" w:lineRule="auto"/>
        <w:ind w:firstLine="720"/>
        <w:jc w:val="both"/>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w:t>
      </w:r>
    </w:p>
    <w:p w:rsidR="004A10C4" w:rsidRPr="00C2642B" w:rsidRDefault="004A10C4" w:rsidP="004A10C4">
      <w:pPr>
        <w:spacing w:after="0" w:line="240" w:lineRule="auto"/>
        <w:jc w:val="both"/>
        <w:rPr>
          <w:rFonts w:ascii="Times New Roman" w:hAnsi="Times New Roman" w:cs="Times New Roman"/>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r w:rsidRPr="00C2642B">
        <w:rPr>
          <w:rFonts w:ascii="Times New Roman" w:hAnsi="Times New Roman" w:cs="Times New Roman"/>
          <w:sz w:val="26"/>
          <w:szCs w:val="26"/>
        </w:rPr>
        <w:t xml:space="preserve"> </w:t>
      </w: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је Нацрт Одлуке о преузимању дуга Јавног предузећа „Дирекција за развој и изградњу града Врања“и донело следећи.</w:t>
      </w:r>
    </w:p>
    <w:p w:rsidR="004A10C4" w:rsidRPr="00C2642B" w:rsidRDefault="004A10C4" w:rsidP="004A10C4">
      <w:pPr>
        <w:spacing w:after="0" w:line="240" w:lineRule="auto"/>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З А К Љ У Ч А К </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sz w:val="26"/>
          <w:szCs w:val="26"/>
          <w:lang w:val="sr-Cyrl-CS"/>
        </w:rPr>
        <w:tab/>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Утврђује се Предлог Одлуке о преузимању дуга Јавног предузећа „ „Дирекција за развој и изградњу града Врања“  и доставља Скупштини на разматрање и усвајање.</w:t>
      </w:r>
    </w:p>
    <w:p w:rsidR="004A10C4" w:rsidRPr="00C2642B" w:rsidRDefault="004A10C4" w:rsidP="004A10C4">
      <w:pPr>
        <w:tabs>
          <w:tab w:val="left" w:pos="3585"/>
        </w:tabs>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седници Скупштине поднеће Иван Станковић  члан Градског већа за ресор буџет и финансије.</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Миленковић,с.р.</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је Нацрт Одлуке о преузимању дуга Јавног предузећа „Скијалиште Бесна Кобила“и донело следећи.</w:t>
      </w:r>
    </w:p>
    <w:p w:rsidR="004A10C4" w:rsidRPr="00C2642B" w:rsidRDefault="004A10C4" w:rsidP="004A10C4">
      <w:pPr>
        <w:spacing w:after="0" w:line="240" w:lineRule="auto"/>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З А К Љ У Ч А К </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sz w:val="26"/>
          <w:szCs w:val="26"/>
          <w:lang w:val="sr-Cyrl-CS"/>
        </w:rPr>
        <w:tab/>
      </w: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Утврђује се Предлог Одлуке о преузимању дуга Јавног предузећа  „Скијалиште Бесна Кобила“  и доставља Скупштини на разматрање и усвајање.</w:t>
      </w:r>
    </w:p>
    <w:p w:rsidR="004A10C4" w:rsidRPr="00C2642B" w:rsidRDefault="004A10C4" w:rsidP="004A10C4">
      <w:pPr>
        <w:tabs>
          <w:tab w:val="left" w:pos="3585"/>
        </w:tabs>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седници Скупштине поднеће Иван Станковић  члан Градског већа за ресор буџет и финансије.</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Миленковић,с.р.</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Република Србија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 ВРАЊЕ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ГРАДСКО ВЕЋЕ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Број: 06-</w:t>
      </w:r>
      <w:r w:rsidRPr="00C2642B">
        <w:rPr>
          <w:rFonts w:ascii="Times New Roman" w:hAnsi="Times New Roman" w:cs="Times New Roman"/>
          <w:b/>
          <w:sz w:val="26"/>
          <w:szCs w:val="26"/>
        </w:rPr>
        <w:t>239</w:t>
      </w:r>
      <w:r w:rsidRPr="00C2642B">
        <w:rPr>
          <w:rFonts w:ascii="Times New Roman" w:hAnsi="Times New Roman" w:cs="Times New Roman"/>
          <w:b/>
          <w:sz w:val="26"/>
          <w:szCs w:val="26"/>
          <w:lang w:val="sr-Cyrl-CS"/>
        </w:rPr>
        <w:t>/2016-04</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Дана: </w:t>
      </w:r>
      <w:r w:rsidRPr="00C2642B">
        <w:rPr>
          <w:rFonts w:ascii="Times New Roman" w:hAnsi="Times New Roman" w:cs="Times New Roman"/>
          <w:b/>
          <w:sz w:val="26"/>
          <w:szCs w:val="26"/>
        </w:rPr>
        <w:t>26.12</w:t>
      </w:r>
      <w:r w:rsidRPr="00C2642B">
        <w:rPr>
          <w:rFonts w:ascii="Times New Roman" w:hAnsi="Times New Roman" w:cs="Times New Roman"/>
          <w:b/>
          <w:sz w:val="26"/>
          <w:szCs w:val="26"/>
          <w:lang w:val="sr-Cyrl-CS"/>
        </w:rPr>
        <w:t>.2016. године</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В р а њ е</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rPr>
        <w:t xml:space="preserve"> </w:t>
      </w:r>
      <w:r w:rsidRPr="00C2642B">
        <w:rPr>
          <w:rFonts w:ascii="Times New Roman" w:hAnsi="Times New Roman" w:cs="Times New Roman"/>
          <w:b/>
          <w:sz w:val="26"/>
          <w:szCs w:val="26"/>
          <w:lang w:val="sr-Cyrl-CS"/>
        </w:rPr>
        <w:t>СКУПШТИНА ГРАДА ВРАЊА</w:t>
      </w:r>
    </w:p>
    <w:p w:rsidR="004A10C4" w:rsidRPr="00C2642B" w:rsidRDefault="004A10C4"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председнику-</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ind w:firstLine="708"/>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На основу члана </w:t>
      </w:r>
      <w:r w:rsidRPr="00C2642B">
        <w:rPr>
          <w:rFonts w:ascii="Times New Roman" w:hAnsi="Times New Roman" w:cs="Times New Roman"/>
          <w:sz w:val="26"/>
          <w:szCs w:val="26"/>
          <w:lang w:val="en-GB"/>
        </w:rPr>
        <w:t xml:space="preserve">61. </w:t>
      </w:r>
      <w:r w:rsidRPr="00C2642B">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C2642B">
        <w:rPr>
          <w:rFonts w:ascii="Times New Roman" w:hAnsi="Times New Roman" w:cs="Times New Roman"/>
          <w:sz w:val="26"/>
          <w:szCs w:val="26"/>
        </w:rPr>
        <w:t>26.12.201</w:t>
      </w:r>
      <w:r w:rsidRPr="00C2642B">
        <w:rPr>
          <w:rFonts w:ascii="Times New Roman" w:hAnsi="Times New Roman" w:cs="Times New Roman"/>
          <w:sz w:val="26"/>
          <w:szCs w:val="26"/>
          <w:lang w:val="sr-Cyrl-CS"/>
        </w:rPr>
        <w:t>6. године разматрало је Нацрт Одлуке о преузимању дуга Јавног предузећа „Управа Бање“ Врањска Бања и донело следећи.</w:t>
      </w:r>
    </w:p>
    <w:p w:rsidR="004A10C4" w:rsidRPr="00C2642B" w:rsidRDefault="004A10C4" w:rsidP="004A10C4">
      <w:pPr>
        <w:spacing w:after="0" w:line="240" w:lineRule="auto"/>
        <w:rPr>
          <w:rFonts w:ascii="Times New Roman" w:hAnsi="Times New Roman" w:cs="Times New Roman"/>
          <w:b/>
          <w:i/>
          <w:sz w:val="26"/>
          <w:szCs w:val="26"/>
          <w:lang w:val="sr-Cyrl-CS"/>
        </w:rPr>
      </w:pP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b/>
          <w:i/>
          <w:sz w:val="26"/>
          <w:szCs w:val="26"/>
          <w:lang w:val="sr-Cyrl-CS"/>
        </w:rPr>
        <w:t xml:space="preserve">З А К Љ У Ч А К </w:t>
      </w:r>
    </w:p>
    <w:p w:rsidR="004A10C4" w:rsidRPr="00C2642B" w:rsidRDefault="004A10C4" w:rsidP="004A10C4">
      <w:pPr>
        <w:spacing w:after="0" w:line="240" w:lineRule="auto"/>
        <w:jc w:val="center"/>
        <w:rPr>
          <w:rFonts w:ascii="Times New Roman" w:hAnsi="Times New Roman" w:cs="Times New Roman"/>
          <w:b/>
          <w:i/>
          <w:sz w:val="26"/>
          <w:szCs w:val="26"/>
          <w:lang w:val="sr-Cyrl-CS"/>
        </w:rPr>
      </w:pPr>
      <w:r w:rsidRPr="00C2642B">
        <w:rPr>
          <w:rFonts w:ascii="Times New Roman" w:hAnsi="Times New Roman" w:cs="Times New Roman"/>
          <w:sz w:val="26"/>
          <w:szCs w:val="26"/>
          <w:lang w:val="sr-Cyrl-CS"/>
        </w:rPr>
        <w:tab/>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Утврђује се Предлог Одлуке о преузимању дуга Јавног предузећа „ „Управа Бање“ Врањска Бања и доставља Скупштини на разматрање и усвајање.</w:t>
      </w:r>
    </w:p>
    <w:p w:rsidR="004A10C4" w:rsidRPr="00C2642B" w:rsidRDefault="004A10C4" w:rsidP="004A10C4">
      <w:pPr>
        <w:tabs>
          <w:tab w:val="left" w:pos="3585"/>
        </w:tabs>
        <w:spacing w:after="0" w:line="240" w:lineRule="auto"/>
        <w:jc w:val="both"/>
        <w:rPr>
          <w:rFonts w:ascii="Times New Roman" w:hAnsi="Times New Roman" w:cs="Times New Roman"/>
          <w:sz w:val="26"/>
          <w:szCs w:val="26"/>
        </w:rPr>
      </w:pP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Уводне напомене на седници Скупштине поднеће Ивица Миленковић,  вд директор ЈП „Управа Бање“</w:t>
      </w:r>
    </w:p>
    <w:p w:rsidR="004A10C4" w:rsidRPr="00C2642B" w:rsidRDefault="004A10C4" w:rsidP="004A10C4">
      <w:pPr>
        <w:spacing w:after="0" w:line="240" w:lineRule="auto"/>
        <w:ind w:firstLine="720"/>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p>
    <w:p w:rsidR="004A10C4" w:rsidRPr="00C2642B" w:rsidRDefault="004A10C4" w:rsidP="004A10C4">
      <w:pPr>
        <w:spacing w:after="0" w:line="240" w:lineRule="auto"/>
        <w:ind w:left="5040" w:firstLine="720"/>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 xml:space="preserve"> ПРЕДСЕДНИК</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ГРАДСКОГ ВЕЋА,</w:t>
      </w:r>
    </w:p>
    <w:p w:rsidR="004A10C4" w:rsidRPr="00C2642B" w:rsidRDefault="004A10C4" w:rsidP="004A10C4">
      <w:pPr>
        <w:spacing w:after="0" w:line="240" w:lineRule="auto"/>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r>
      <w:r w:rsidRPr="00C2642B">
        <w:rPr>
          <w:rFonts w:ascii="Times New Roman" w:hAnsi="Times New Roman" w:cs="Times New Roman"/>
          <w:b/>
          <w:sz w:val="26"/>
          <w:szCs w:val="26"/>
          <w:lang w:val="sr-Cyrl-CS"/>
        </w:rPr>
        <w:tab/>
        <w:t xml:space="preserve">                       др Слободан Миленковић,с.р.</w:t>
      </w: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b/>
          <w:sz w:val="26"/>
          <w:szCs w:val="26"/>
          <w:lang w:val="sr-Cyrl-CS"/>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C2642B" w:rsidRDefault="004A10C4" w:rsidP="004A10C4">
      <w:pPr>
        <w:spacing w:after="0" w:line="240" w:lineRule="auto"/>
        <w:rPr>
          <w:rFonts w:ascii="Times New Roman" w:hAnsi="Times New Roman" w:cs="Times New Roman"/>
          <w:sz w:val="26"/>
          <w:szCs w:val="26"/>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4A10C4" w:rsidRPr="00454877" w:rsidRDefault="004A10C4" w:rsidP="004A10C4">
      <w:pPr>
        <w:spacing w:after="0" w:line="240" w:lineRule="auto"/>
        <w:rPr>
          <w:rFonts w:ascii="Times New Roman" w:hAnsi="Times New Roman" w:cs="Times New Roman"/>
          <w:sz w:val="24"/>
          <w:szCs w:val="24"/>
        </w:rPr>
      </w:pPr>
    </w:p>
    <w:p w:rsidR="005B1836" w:rsidRPr="00454877" w:rsidRDefault="005B1836" w:rsidP="004A10C4">
      <w:pPr>
        <w:spacing w:after="0" w:line="240" w:lineRule="auto"/>
        <w:rPr>
          <w:rFonts w:ascii="Times New Roman" w:hAnsi="Times New Roman" w:cs="Times New Roman"/>
          <w:b/>
          <w:sz w:val="24"/>
          <w:szCs w:val="24"/>
        </w:rPr>
      </w:pPr>
    </w:p>
    <w:p w:rsidR="00710CE1" w:rsidRPr="00454877" w:rsidRDefault="00710CE1" w:rsidP="004A10C4">
      <w:pPr>
        <w:spacing w:after="0" w:line="240" w:lineRule="auto"/>
        <w:ind w:firstLine="720"/>
        <w:jc w:val="both"/>
        <w:rPr>
          <w:rFonts w:ascii="Times New Roman" w:hAnsi="Times New Roman" w:cs="Times New Roman"/>
          <w:b/>
          <w:sz w:val="24"/>
          <w:szCs w:val="24"/>
          <w:lang w:val="sr-Cyrl-CS"/>
        </w:rPr>
      </w:pPr>
      <w:r w:rsidRPr="00454877">
        <w:rPr>
          <w:rFonts w:ascii="Times New Roman" w:hAnsi="Times New Roman" w:cs="Times New Roman"/>
          <w:sz w:val="24"/>
          <w:szCs w:val="24"/>
          <w:lang w:val="sr-Cyrl-CS"/>
        </w:rPr>
        <w:lastRenderedPageBreak/>
        <w:t xml:space="preserve">На основу члана 68. и члана 100. Закона о заштити животне средине («Службени гласник Републике Србије», број 135/2004, 36/2009, 72/2009-др.закон и 43/2011-одлука УС), члана 20. става 1. тачке 11. и члана 66. став 1. Закона о локалној самоуправи („Службени гласник Републике Србије», број 129/2007 и 83/2014-др.закон) и члана 14. става 1. тачке 11. Статута града Врања („Службени гласник града Врања, број: 18/2015-пречишћени текст), Градско веће града на седници одржаној дана </w:t>
      </w:r>
      <w:r w:rsidR="00B709BE" w:rsidRPr="00454877">
        <w:rPr>
          <w:rFonts w:ascii="Times New Roman" w:hAnsi="Times New Roman" w:cs="Times New Roman"/>
          <w:sz w:val="24"/>
          <w:szCs w:val="24"/>
        </w:rPr>
        <w:t>26</w:t>
      </w:r>
      <w:r w:rsidRPr="00454877">
        <w:rPr>
          <w:rFonts w:ascii="Times New Roman" w:hAnsi="Times New Roman" w:cs="Times New Roman"/>
          <w:sz w:val="24"/>
          <w:szCs w:val="24"/>
        </w:rPr>
        <w:t>.12.2016</w:t>
      </w:r>
      <w:r w:rsidRPr="00454877">
        <w:rPr>
          <w:rFonts w:ascii="Times New Roman" w:hAnsi="Times New Roman" w:cs="Times New Roman"/>
          <w:sz w:val="24"/>
          <w:szCs w:val="24"/>
          <w:lang w:val="sr-Cyrl-CS"/>
        </w:rPr>
        <w:t xml:space="preserve">. године, утврђује </w:t>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p>
    <w:p w:rsidR="00710CE1" w:rsidRPr="00454877" w:rsidRDefault="00710CE1" w:rsidP="004A10C4">
      <w:pPr>
        <w:tabs>
          <w:tab w:val="left" w:pos="1395"/>
        </w:tabs>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ab/>
      </w:r>
    </w:p>
    <w:p w:rsidR="00710CE1" w:rsidRPr="00454877" w:rsidRDefault="00710CE1" w:rsidP="004A10C4">
      <w:pPr>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П Р Е Д Л О Г </w:t>
      </w:r>
    </w:p>
    <w:p w:rsidR="00710CE1" w:rsidRPr="00454877" w:rsidRDefault="00710CE1" w:rsidP="004A10C4">
      <w:pPr>
        <w:pStyle w:val="P9"/>
        <w:rPr>
          <w:rStyle w:val="T3"/>
          <w:rFonts w:cs="Times New Roman"/>
          <w:szCs w:val="24"/>
          <w:lang w:val="sr-Cyrl-CS"/>
        </w:rPr>
      </w:pPr>
      <w:r w:rsidRPr="00454877">
        <w:rPr>
          <w:rStyle w:val="T3"/>
          <w:rFonts w:cs="Times New Roman"/>
          <w:szCs w:val="24"/>
          <w:lang w:val="sr-Cyrl-CS"/>
        </w:rPr>
        <w:t>ПРОГРАМА КОРИШЋЕЊА СРЕДСТАВА БУЏЕТСКОГ ФОНДА ЗА ЗАШТИТУ ЖИВОТНЕ СРЕДИНЕ ЗА 2017. ГОДИНУ СА ФИНАНСИЈСКИМ ПЛАНОМ</w:t>
      </w:r>
    </w:p>
    <w:p w:rsidR="00710CE1" w:rsidRPr="00454877" w:rsidRDefault="00710CE1" w:rsidP="004A10C4">
      <w:pPr>
        <w:pStyle w:val="P4"/>
        <w:rPr>
          <w:rFonts w:cs="Times New Roman"/>
          <w:szCs w:val="24"/>
          <w:lang w:val="sr-Cyrl-CS"/>
        </w:rPr>
      </w:pPr>
    </w:p>
    <w:p w:rsidR="00710CE1" w:rsidRPr="00454877" w:rsidRDefault="00710CE1" w:rsidP="004A10C4">
      <w:pPr>
        <w:pStyle w:val="P9"/>
        <w:rPr>
          <w:rStyle w:val="T3"/>
          <w:rFonts w:cs="Times New Roman"/>
          <w:szCs w:val="24"/>
          <w:lang w:val="sr-Cyrl-CS"/>
        </w:rPr>
      </w:pPr>
      <w:r w:rsidRPr="00454877">
        <w:rPr>
          <w:rStyle w:val="T3"/>
          <w:rFonts w:cs="Times New Roman"/>
          <w:szCs w:val="24"/>
          <w:lang w:val="sr-Cyrl-CS"/>
        </w:rPr>
        <w:t>Члан 1.</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Овим програмом утврђују се планирани приходи и намена коришћења средстава за активности које се током 2017. године планирају у области заштите и унапређења животне средине.</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За реализацију Програма планирају се средства из буџетског фонда града у укупном износу од 36</w:t>
      </w:r>
      <w:r w:rsidRPr="00454877">
        <w:rPr>
          <w:rFonts w:ascii="Times New Roman" w:hAnsi="Times New Roman" w:cs="Times New Roman"/>
          <w:sz w:val="24"/>
          <w:szCs w:val="24"/>
        </w:rPr>
        <w:t>.</w:t>
      </w:r>
      <w:r w:rsidRPr="00454877">
        <w:rPr>
          <w:rFonts w:ascii="Times New Roman" w:hAnsi="Times New Roman" w:cs="Times New Roman"/>
          <w:sz w:val="24"/>
          <w:szCs w:val="24"/>
          <w:lang w:val="sr-Cyrl-CS"/>
        </w:rPr>
        <w:t>170</w:t>
      </w:r>
      <w:r w:rsidRPr="00454877">
        <w:rPr>
          <w:rFonts w:ascii="Times New Roman" w:hAnsi="Times New Roman" w:cs="Times New Roman"/>
          <w:sz w:val="24"/>
          <w:szCs w:val="24"/>
        </w:rPr>
        <w:t>.000,00</w:t>
      </w:r>
      <w:r w:rsidRPr="00454877">
        <w:rPr>
          <w:rFonts w:ascii="Times New Roman" w:hAnsi="Times New Roman" w:cs="Times New Roman"/>
          <w:sz w:val="24"/>
          <w:szCs w:val="24"/>
          <w:lang w:val="sr-Cyrl-CS"/>
        </w:rPr>
        <w:t xml:space="preserve"> динара, и то:</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rPr>
        <w:t xml:space="preserve"> </w:t>
      </w:r>
      <w:r w:rsidRPr="00454877">
        <w:rPr>
          <w:rFonts w:ascii="Times New Roman" w:hAnsi="Times New Roman" w:cs="Times New Roman"/>
          <w:sz w:val="24"/>
          <w:szCs w:val="24"/>
          <w:lang w:val="sr-Cyrl-CS"/>
        </w:rPr>
        <w:t xml:space="preserve">А. Приходи од посебне накнаде за заштиту и унапређења животне средине </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35.000.000,00 динара,  </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Б. Општих прихода буџета у износу од 1.170.000,00 динара.</w:t>
      </w:r>
    </w:p>
    <w:p w:rsidR="00710CE1" w:rsidRPr="00454877" w:rsidRDefault="00710CE1" w:rsidP="004A10C4">
      <w:pPr>
        <w:pStyle w:val="P14"/>
        <w:rPr>
          <w:rStyle w:val="T3"/>
          <w:rFonts w:cs="Times New Roman"/>
          <w:szCs w:val="24"/>
          <w:lang w:val="sr-Cyrl-CS"/>
        </w:rPr>
      </w:pPr>
      <w:r w:rsidRPr="00454877">
        <w:rPr>
          <w:rStyle w:val="T3"/>
          <w:rFonts w:cs="Times New Roman"/>
          <w:szCs w:val="24"/>
          <w:lang w:val="sr-Cyrl-CS"/>
        </w:rPr>
        <w:t xml:space="preserve">                  </w:t>
      </w:r>
    </w:p>
    <w:p w:rsidR="00710CE1" w:rsidRPr="00454877" w:rsidRDefault="00710CE1" w:rsidP="004A10C4">
      <w:pPr>
        <w:pStyle w:val="P14"/>
        <w:rPr>
          <w:rStyle w:val="T3"/>
          <w:rFonts w:cs="Times New Roman"/>
          <w:szCs w:val="24"/>
        </w:rPr>
      </w:pPr>
      <w:r w:rsidRPr="00454877">
        <w:rPr>
          <w:rStyle w:val="T3"/>
          <w:rFonts w:cs="Times New Roman"/>
          <w:szCs w:val="24"/>
          <w:lang w:val="sr-Cyrl-CS"/>
        </w:rPr>
        <w:t xml:space="preserve">                </w:t>
      </w:r>
      <w:r w:rsidRPr="00454877">
        <w:rPr>
          <w:rStyle w:val="T3"/>
          <w:rFonts w:cs="Times New Roman"/>
          <w:szCs w:val="24"/>
        </w:rPr>
        <w:t xml:space="preserve">Програм </w:t>
      </w:r>
      <w:r w:rsidRPr="00454877">
        <w:rPr>
          <w:rStyle w:val="T4"/>
          <w:rFonts w:cs="Times New Roman"/>
          <w:szCs w:val="24"/>
        </w:rPr>
        <w:t xml:space="preserve">          </w:t>
      </w:r>
      <w:r w:rsidRPr="00454877">
        <w:rPr>
          <w:rStyle w:val="T4"/>
          <w:rFonts w:cs="Times New Roman"/>
          <w:szCs w:val="24"/>
          <w:lang w:val="sr-Cyrl-CS"/>
        </w:rPr>
        <w:t xml:space="preserve">                                      </w:t>
      </w:r>
      <w:r w:rsidRPr="00454877">
        <w:rPr>
          <w:rStyle w:val="T4"/>
          <w:rFonts w:cs="Times New Roman"/>
          <w:szCs w:val="24"/>
          <w:lang w:val="sr-Cyrl-CS"/>
        </w:rPr>
        <w:tab/>
        <w:t xml:space="preserve">          </w:t>
      </w:r>
      <w:r w:rsidRPr="00454877">
        <w:rPr>
          <w:rStyle w:val="T3"/>
          <w:rFonts w:cs="Times New Roman"/>
          <w:szCs w:val="24"/>
        </w:rPr>
        <w:t>Финансијски план</w:t>
      </w:r>
    </w:p>
    <w:p w:rsidR="00710CE1" w:rsidRPr="00454877" w:rsidRDefault="00710CE1" w:rsidP="004A10C4">
      <w:pPr>
        <w:pStyle w:val="P15"/>
        <w:rPr>
          <w:rFonts w:cs="Times New Roman"/>
          <w:szCs w:val="24"/>
        </w:rPr>
      </w:pPr>
    </w:p>
    <w:tbl>
      <w:tblPr>
        <w:tblW w:w="91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72" w:type="dxa"/>
        </w:tblCellMar>
        <w:tblLook w:val="0000"/>
      </w:tblPr>
      <w:tblGrid>
        <w:gridCol w:w="840"/>
        <w:gridCol w:w="5910"/>
        <w:gridCol w:w="2400"/>
      </w:tblGrid>
      <w:tr w:rsidR="00710CE1" w:rsidRPr="00454877" w:rsidTr="00B709BE">
        <w:trPr>
          <w:jc w:val="right"/>
        </w:trPr>
        <w:tc>
          <w:tcPr>
            <w:tcW w:w="840" w:type="dxa"/>
            <w:shd w:val="clear" w:color="auto" w:fill="auto"/>
            <w:vAlign w:val="center"/>
          </w:tcPr>
          <w:p w:rsidR="00710CE1" w:rsidRPr="00454877" w:rsidRDefault="00710CE1" w:rsidP="004A10C4">
            <w:pPr>
              <w:pStyle w:val="P9"/>
              <w:snapToGrid w:val="0"/>
              <w:rPr>
                <w:rFonts w:ascii="Times New Roman" w:hAnsi="Times New Roman"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1.</w:t>
            </w:r>
          </w:p>
        </w:tc>
        <w:tc>
          <w:tcPr>
            <w:tcW w:w="5910" w:type="dxa"/>
            <w:shd w:val="clear" w:color="auto" w:fill="auto"/>
            <w:vAlign w:val="center"/>
          </w:tcPr>
          <w:p w:rsidR="00710CE1" w:rsidRPr="00454877" w:rsidRDefault="00710CE1" w:rsidP="004A10C4">
            <w:pPr>
              <w:pStyle w:val="P1"/>
              <w:snapToGrid w:val="0"/>
              <w:jc w:val="left"/>
              <w:rPr>
                <w:rFonts w:ascii="Times New Roman" w:hAnsi="Times New Roman" w:cs="Times New Roman"/>
                <w:szCs w:val="24"/>
                <w:lang w:val="sr-Cyrl-CS"/>
              </w:rPr>
            </w:pPr>
          </w:p>
          <w:p w:rsidR="00710CE1" w:rsidRPr="00454877" w:rsidRDefault="00710CE1" w:rsidP="004A10C4">
            <w:pPr>
              <w:pStyle w:val="P1"/>
              <w:jc w:val="left"/>
              <w:rPr>
                <w:rFonts w:ascii="Times New Roman" w:hAnsi="Times New Roman" w:cs="Times New Roman"/>
                <w:szCs w:val="24"/>
                <w:lang w:val="sr-Cyrl-CS"/>
              </w:rPr>
            </w:pPr>
            <w:r w:rsidRPr="00454877">
              <w:rPr>
                <w:rFonts w:ascii="Times New Roman" w:hAnsi="Times New Roman" w:cs="Times New Roman"/>
                <w:szCs w:val="24"/>
                <w:lang w:val="sr-Cyrl-CS"/>
              </w:rPr>
              <w:t>Контрола квалитета ваздуха</w:t>
            </w:r>
          </w:p>
          <w:p w:rsidR="00710CE1" w:rsidRPr="00454877" w:rsidRDefault="00710CE1" w:rsidP="004A10C4">
            <w:pPr>
              <w:pStyle w:val="P1"/>
              <w:rPr>
                <w:rFonts w:ascii="Times New Roman" w:hAnsi="Times New Roman" w:cs="Times New Roman"/>
                <w:szCs w:val="24"/>
                <w:lang w:val="sr-Cyrl-CS"/>
              </w:rPr>
            </w:pPr>
          </w:p>
        </w:tc>
        <w:tc>
          <w:tcPr>
            <w:tcW w:w="2400" w:type="dxa"/>
            <w:shd w:val="clear" w:color="auto" w:fill="auto"/>
            <w:vAlign w:val="center"/>
          </w:tcPr>
          <w:p w:rsidR="00710CE1" w:rsidRPr="00454877" w:rsidRDefault="00710CE1" w:rsidP="004A10C4">
            <w:pPr>
              <w:pStyle w:val="P10"/>
              <w:snapToGrid w:val="0"/>
              <w:rPr>
                <w:rStyle w:val="T5"/>
                <w:rFonts w:cs="Times New Roman"/>
                <w:szCs w:val="24"/>
              </w:rPr>
            </w:pPr>
            <w:r w:rsidRPr="00454877">
              <w:rPr>
                <w:rFonts w:ascii="Times New Roman" w:hAnsi="Times New Roman" w:cs="Times New Roman"/>
                <w:szCs w:val="24"/>
                <w:lang w:val="sr-Cyrl-CS"/>
              </w:rPr>
              <w:t xml:space="preserve"> </w:t>
            </w:r>
            <w:r w:rsidRPr="00454877">
              <w:rPr>
                <w:rStyle w:val="T5"/>
                <w:rFonts w:cs="Times New Roman"/>
                <w:szCs w:val="24"/>
              </w:rPr>
              <w:t xml:space="preserve"> </w:t>
            </w:r>
          </w:p>
          <w:p w:rsidR="00710CE1" w:rsidRPr="00454877" w:rsidRDefault="00710CE1" w:rsidP="004A10C4">
            <w:pPr>
              <w:pStyle w:val="P10"/>
              <w:rPr>
                <w:rStyle w:val="T2"/>
                <w:rFonts w:cs="Times New Roman"/>
                <w:szCs w:val="24"/>
              </w:rPr>
            </w:pPr>
            <w:r w:rsidRPr="00454877">
              <w:rPr>
                <w:rStyle w:val="T1"/>
                <w:rFonts w:cs="Times New Roman"/>
                <w:szCs w:val="24"/>
                <w:lang w:val="sr-Cyrl-CS"/>
              </w:rPr>
              <w:t>700</w:t>
            </w:r>
            <w:r w:rsidRPr="00454877">
              <w:rPr>
                <w:rStyle w:val="T2"/>
                <w:rFonts w:cs="Times New Roman"/>
                <w:szCs w:val="24"/>
              </w:rPr>
              <w:t>.000,00</w:t>
            </w:r>
          </w:p>
        </w:tc>
      </w:tr>
      <w:tr w:rsidR="00710CE1" w:rsidRPr="00454877" w:rsidTr="00B709BE">
        <w:trPr>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2.</w:t>
            </w:r>
          </w:p>
        </w:tc>
        <w:tc>
          <w:tcPr>
            <w:tcW w:w="5910" w:type="dxa"/>
            <w:shd w:val="clear" w:color="auto" w:fill="auto"/>
            <w:vAlign w:val="center"/>
          </w:tcPr>
          <w:p w:rsidR="00710CE1" w:rsidRPr="00454877" w:rsidRDefault="00710CE1" w:rsidP="004A10C4">
            <w:pPr>
              <w:pStyle w:val="P4"/>
              <w:snapToGrid w:val="0"/>
              <w:rPr>
                <w:rFonts w:cs="Times New Roman"/>
                <w:szCs w:val="24"/>
              </w:rPr>
            </w:pPr>
          </w:p>
          <w:p w:rsidR="00710CE1" w:rsidRPr="00454877" w:rsidRDefault="00710CE1" w:rsidP="004A10C4">
            <w:pPr>
              <w:pStyle w:val="Standard"/>
              <w:rPr>
                <w:rStyle w:val="T2"/>
                <w:rFonts w:cs="Times New Roman"/>
                <w:szCs w:val="24"/>
              </w:rPr>
            </w:pPr>
            <w:r w:rsidRPr="00454877">
              <w:rPr>
                <w:rStyle w:val="T2"/>
                <w:rFonts w:cs="Times New Roman"/>
                <w:szCs w:val="24"/>
              </w:rPr>
              <w:t>Праћење буке у Врању</w:t>
            </w:r>
          </w:p>
          <w:p w:rsidR="00710CE1" w:rsidRPr="00454877" w:rsidRDefault="00710CE1" w:rsidP="004A10C4">
            <w:pPr>
              <w:pStyle w:val="P5"/>
              <w:rPr>
                <w:rFonts w:cs="Times New Roman"/>
                <w:szCs w:val="24"/>
              </w:rPr>
            </w:pPr>
          </w:p>
        </w:tc>
        <w:tc>
          <w:tcPr>
            <w:tcW w:w="2400" w:type="dxa"/>
            <w:shd w:val="clear" w:color="auto" w:fill="auto"/>
            <w:vAlign w:val="center"/>
          </w:tcPr>
          <w:p w:rsidR="00710CE1" w:rsidRPr="00454877" w:rsidRDefault="00710CE1" w:rsidP="004A10C4">
            <w:pPr>
              <w:pStyle w:val="P6"/>
              <w:snapToGrid w:val="0"/>
              <w:rPr>
                <w:rFonts w:cs="Times New Roman"/>
                <w:szCs w:val="24"/>
              </w:rPr>
            </w:pPr>
          </w:p>
          <w:p w:rsidR="00710CE1" w:rsidRPr="00454877" w:rsidRDefault="00710CE1" w:rsidP="004A10C4">
            <w:pPr>
              <w:pStyle w:val="P10"/>
              <w:rPr>
                <w:rStyle w:val="T2"/>
                <w:rFonts w:cs="Times New Roman"/>
                <w:szCs w:val="24"/>
              </w:rPr>
            </w:pPr>
            <w:r w:rsidRPr="00454877">
              <w:rPr>
                <w:rStyle w:val="T2"/>
                <w:rFonts w:cs="Times New Roman"/>
                <w:szCs w:val="24"/>
                <w:lang w:val="sr-Cyrl-CS"/>
              </w:rPr>
              <w:t>400</w:t>
            </w:r>
            <w:r w:rsidRPr="00454877">
              <w:rPr>
                <w:rStyle w:val="T2"/>
                <w:rFonts w:cs="Times New Roman"/>
                <w:szCs w:val="24"/>
              </w:rPr>
              <w:t>.000,00</w:t>
            </w:r>
          </w:p>
          <w:p w:rsidR="00710CE1" w:rsidRPr="00454877" w:rsidRDefault="00710CE1" w:rsidP="004A10C4">
            <w:pPr>
              <w:pStyle w:val="P10"/>
              <w:rPr>
                <w:rStyle w:val="T2"/>
                <w:rFonts w:cs="Times New Roman"/>
                <w:szCs w:val="24"/>
              </w:rPr>
            </w:pPr>
            <w:r w:rsidRPr="00454877">
              <w:rPr>
                <w:rStyle w:val="T2"/>
                <w:rFonts w:cs="Times New Roman"/>
                <w:szCs w:val="24"/>
              </w:rPr>
              <w:t xml:space="preserve">   </w:t>
            </w:r>
          </w:p>
        </w:tc>
      </w:tr>
      <w:tr w:rsidR="00710CE1" w:rsidRPr="00454877" w:rsidTr="00B709BE">
        <w:trPr>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3.</w:t>
            </w:r>
          </w:p>
        </w:tc>
        <w:tc>
          <w:tcPr>
            <w:tcW w:w="5910" w:type="dxa"/>
            <w:shd w:val="clear" w:color="auto" w:fill="auto"/>
            <w:vAlign w:val="center"/>
          </w:tcPr>
          <w:p w:rsidR="00710CE1" w:rsidRPr="00454877" w:rsidRDefault="00710CE1" w:rsidP="004A10C4">
            <w:pPr>
              <w:pStyle w:val="Standard"/>
              <w:rPr>
                <w:rStyle w:val="T2"/>
                <w:rFonts w:cs="Times New Roman"/>
                <w:szCs w:val="24"/>
              </w:rPr>
            </w:pPr>
            <w:r w:rsidRPr="00454877">
              <w:rPr>
                <w:rStyle w:val="T2"/>
                <w:rFonts w:cs="Times New Roman"/>
                <w:szCs w:val="24"/>
              </w:rPr>
              <w:t>Koнтрола алергенополена у ваздуху</w:t>
            </w:r>
          </w:p>
        </w:tc>
        <w:tc>
          <w:tcPr>
            <w:tcW w:w="2400" w:type="dxa"/>
            <w:shd w:val="clear" w:color="auto" w:fill="auto"/>
            <w:vAlign w:val="center"/>
          </w:tcPr>
          <w:p w:rsidR="00710CE1" w:rsidRPr="00454877" w:rsidRDefault="00710CE1" w:rsidP="004A10C4">
            <w:pPr>
              <w:pStyle w:val="P10"/>
              <w:rPr>
                <w:rStyle w:val="T2"/>
                <w:rFonts w:cs="Times New Roman"/>
                <w:szCs w:val="24"/>
              </w:rPr>
            </w:pPr>
            <w:r w:rsidRPr="00454877">
              <w:rPr>
                <w:rStyle w:val="T2"/>
                <w:rFonts w:cs="Times New Roman"/>
                <w:szCs w:val="24"/>
                <w:lang w:val="sr-Cyrl-CS"/>
              </w:rPr>
              <w:t>400</w:t>
            </w:r>
            <w:r w:rsidRPr="00454877">
              <w:rPr>
                <w:rStyle w:val="T2"/>
                <w:rFonts w:cs="Times New Roman"/>
                <w:szCs w:val="24"/>
              </w:rPr>
              <w:t>.000,00</w:t>
            </w:r>
          </w:p>
        </w:tc>
      </w:tr>
      <w:tr w:rsidR="00710CE1" w:rsidRPr="00454877" w:rsidTr="00B709BE">
        <w:trPr>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4.</w:t>
            </w:r>
          </w:p>
        </w:tc>
        <w:tc>
          <w:tcPr>
            <w:tcW w:w="5910" w:type="dxa"/>
            <w:shd w:val="clear" w:color="auto" w:fill="auto"/>
            <w:vAlign w:val="center"/>
          </w:tcPr>
          <w:p w:rsidR="00710CE1" w:rsidRPr="00454877" w:rsidRDefault="00710CE1" w:rsidP="004A10C4">
            <w:pPr>
              <w:pStyle w:val="P5"/>
              <w:snapToGrid w:val="0"/>
              <w:rPr>
                <w:rFonts w:cs="Times New Roman"/>
                <w:szCs w:val="24"/>
              </w:rPr>
            </w:pPr>
          </w:p>
          <w:p w:rsidR="00710CE1" w:rsidRPr="00454877" w:rsidRDefault="00710CE1" w:rsidP="004A10C4">
            <w:pPr>
              <w:pStyle w:val="Standard"/>
              <w:rPr>
                <w:rStyle w:val="T2"/>
                <w:rFonts w:cs="Times New Roman"/>
                <w:szCs w:val="24"/>
              </w:rPr>
            </w:pPr>
            <w:r w:rsidRPr="00454877">
              <w:rPr>
                <w:rStyle w:val="T2"/>
                <w:rFonts w:cs="Times New Roman"/>
                <w:szCs w:val="24"/>
              </w:rPr>
              <w:t>Озелењавање јавних површина</w:t>
            </w:r>
          </w:p>
          <w:p w:rsidR="00710CE1" w:rsidRPr="00454877" w:rsidRDefault="00710CE1" w:rsidP="004A10C4">
            <w:pPr>
              <w:pStyle w:val="P5"/>
              <w:rPr>
                <w:rFonts w:cs="Times New Roman"/>
                <w:szCs w:val="24"/>
              </w:rPr>
            </w:pPr>
          </w:p>
        </w:tc>
        <w:tc>
          <w:tcPr>
            <w:tcW w:w="2400" w:type="dxa"/>
            <w:shd w:val="clear" w:color="auto" w:fill="auto"/>
            <w:vAlign w:val="center"/>
          </w:tcPr>
          <w:p w:rsidR="00710CE1" w:rsidRPr="00454877" w:rsidRDefault="00710CE1" w:rsidP="004A10C4">
            <w:pPr>
              <w:pStyle w:val="P10"/>
              <w:rPr>
                <w:rStyle w:val="T2"/>
                <w:rFonts w:cs="Times New Roman"/>
                <w:szCs w:val="24"/>
              </w:rPr>
            </w:pPr>
            <w:r w:rsidRPr="00454877">
              <w:rPr>
                <w:rStyle w:val="T2"/>
                <w:rFonts w:cs="Times New Roman"/>
                <w:szCs w:val="24"/>
                <w:lang w:val="sr-Cyrl-CS"/>
              </w:rPr>
              <w:t>3</w:t>
            </w:r>
            <w:r w:rsidRPr="00454877">
              <w:rPr>
                <w:rStyle w:val="T2"/>
                <w:rFonts w:cs="Times New Roman"/>
                <w:szCs w:val="24"/>
              </w:rPr>
              <w:t>.500.000,00</w:t>
            </w:r>
          </w:p>
        </w:tc>
      </w:tr>
      <w:tr w:rsidR="00710CE1" w:rsidRPr="00454877" w:rsidTr="00B709BE">
        <w:trPr>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5.</w:t>
            </w:r>
          </w:p>
        </w:tc>
        <w:tc>
          <w:tcPr>
            <w:tcW w:w="5910" w:type="dxa"/>
            <w:shd w:val="clear" w:color="auto" w:fill="auto"/>
            <w:vAlign w:val="center"/>
          </w:tcPr>
          <w:p w:rsidR="00710CE1" w:rsidRPr="00454877" w:rsidRDefault="00710CE1" w:rsidP="004A10C4">
            <w:pPr>
              <w:pStyle w:val="P4"/>
              <w:rPr>
                <w:rFonts w:cs="Times New Roman"/>
                <w:szCs w:val="24"/>
              </w:rPr>
            </w:pPr>
            <w:r w:rsidRPr="00454877">
              <w:rPr>
                <w:rFonts w:cs="Times New Roman"/>
                <w:szCs w:val="24"/>
              </w:rPr>
              <w:t>Уређење отпадних вода</w:t>
            </w:r>
          </w:p>
        </w:tc>
        <w:tc>
          <w:tcPr>
            <w:tcW w:w="2400" w:type="dxa"/>
            <w:shd w:val="clear" w:color="auto" w:fill="auto"/>
            <w:vAlign w:val="center"/>
          </w:tcPr>
          <w:p w:rsidR="00710CE1" w:rsidRPr="00454877" w:rsidRDefault="00710CE1" w:rsidP="004A10C4">
            <w:pPr>
              <w:pStyle w:val="P6"/>
              <w:snapToGrid w:val="0"/>
              <w:rPr>
                <w:rFonts w:cs="Times New Roman"/>
                <w:szCs w:val="24"/>
              </w:rPr>
            </w:pPr>
          </w:p>
          <w:p w:rsidR="00710CE1" w:rsidRPr="00454877" w:rsidRDefault="00710CE1" w:rsidP="004A10C4">
            <w:pPr>
              <w:pStyle w:val="P10"/>
              <w:rPr>
                <w:rStyle w:val="T2"/>
                <w:rFonts w:cs="Times New Roman"/>
                <w:szCs w:val="24"/>
              </w:rPr>
            </w:pPr>
            <w:r w:rsidRPr="00454877">
              <w:rPr>
                <w:rStyle w:val="T2"/>
                <w:rFonts w:cs="Times New Roman"/>
                <w:szCs w:val="24"/>
                <w:lang w:val="sr-Cyrl-CS"/>
              </w:rPr>
              <w:t>25.970.000,00</w:t>
            </w:r>
          </w:p>
          <w:p w:rsidR="00710CE1" w:rsidRPr="00454877" w:rsidRDefault="00710CE1" w:rsidP="004A10C4">
            <w:pPr>
              <w:pStyle w:val="P6"/>
              <w:rPr>
                <w:rFonts w:cs="Times New Roman"/>
                <w:szCs w:val="24"/>
              </w:rPr>
            </w:pPr>
          </w:p>
        </w:tc>
      </w:tr>
      <w:tr w:rsidR="00710CE1" w:rsidRPr="00454877" w:rsidTr="00B709BE">
        <w:trPr>
          <w:trHeight w:val="593"/>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6.</w:t>
            </w:r>
          </w:p>
        </w:tc>
        <w:tc>
          <w:tcPr>
            <w:tcW w:w="5910" w:type="dxa"/>
            <w:shd w:val="clear" w:color="auto" w:fill="auto"/>
            <w:vAlign w:val="center"/>
          </w:tcPr>
          <w:p w:rsidR="00710CE1" w:rsidRPr="00454877" w:rsidRDefault="00710CE1" w:rsidP="004A10C4">
            <w:pPr>
              <w:pStyle w:val="Standard"/>
              <w:rPr>
                <w:rStyle w:val="T2"/>
                <w:rFonts w:cs="Times New Roman"/>
                <w:szCs w:val="24"/>
              </w:rPr>
            </w:pPr>
            <w:r w:rsidRPr="00454877">
              <w:rPr>
                <w:rStyle w:val="T2"/>
                <w:rFonts w:cs="Times New Roman"/>
                <w:szCs w:val="24"/>
              </w:rPr>
              <w:t xml:space="preserve">                                                                               </w:t>
            </w:r>
          </w:p>
          <w:p w:rsidR="00710CE1" w:rsidRPr="00454877" w:rsidRDefault="00710CE1" w:rsidP="004A10C4">
            <w:pPr>
              <w:pStyle w:val="Standard"/>
              <w:rPr>
                <w:rStyle w:val="T2"/>
                <w:rFonts w:cs="Times New Roman"/>
                <w:szCs w:val="24"/>
                <w:lang w:val="sr-Cyrl-CS"/>
              </w:rPr>
            </w:pPr>
            <w:r w:rsidRPr="00454877">
              <w:rPr>
                <w:rStyle w:val="T2"/>
                <w:rFonts w:cs="Times New Roman"/>
                <w:szCs w:val="24"/>
                <w:lang w:val="sr-Cyrl-CS"/>
              </w:rPr>
              <w:t>Набавка контејнера 1,1м3</w:t>
            </w:r>
          </w:p>
          <w:p w:rsidR="00710CE1" w:rsidRPr="00454877" w:rsidRDefault="00710CE1" w:rsidP="004A10C4">
            <w:pPr>
              <w:pStyle w:val="Standard"/>
              <w:rPr>
                <w:rStyle w:val="T2"/>
                <w:rFonts w:cs="Times New Roman"/>
                <w:szCs w:val="24"/>
              </w:rPr>
            </w:pPr>
          </w:p>
        </w:tc>
        <w:tc>
          <w:tcPr>
            <w:tcW w:w="2400" w:type="dxa"/>
            <w:shd w:val="clear" w:color="auto" w:fill="auto"/>
            <w:vAlign w:val="center"/>
          </w:tcPr>
          <w:p w:rsidR="00710CE1" w:rsidRPr="00454877" w:rsidRDefault="00710CE1" w:rsidP="004A10C4">
            <w:pPr>
              <w:pStyle w:val="P10"/>
              <w:rPr>
                <w:rStyle w:val="T2"/>
                <w:rFonts w:cs="Times New Roman"/>
                <w:szCs w:val="24"/>
              </w:rPr>
            </w:pPr>
            <w:r w:rsidRPr="00454877">
              <w:rPr>
                <w:rStyle w:val="T2"/>
                <w:rFonts w:cs="Times New Roman"/>
                <w:szCs w:val="24"/>
                <w:lang w:val="sr-Cyrl-CS"/>
              </w:rPr>
              <w:t>2</w:t>
            </w:r>
            <w:r w:rsidRPr="00454877">
              <w:rPr>
                <w:rStyle w:val="T2"/>
                <w:rFonts w:cs="Times New Roman"/>
                <w:szCs w:val="24"/>
              </w:rPr>
              <w:t>.000.000,00</w:t>
            </w:r>
          </w:p>
        </w:tc>
      </w:tr>
      <w:tr w:rsidR="00710CE1" w:rsidRPr="00454877" w:rsidTr="00B709BE">
        <w:trPr>
          <w:jc w:val="right"/>
        </w:trPr>
        <w:tc>
          <w:tcPr>
            <w:tcW w:w="840" w:type="dxa"/>
            <w:shd w:val="clear" w:color="auto" w:fill="auto"/>
            <w:vAlign w:val="center"/>
          </w:tcPr>
          <w:p w:rsidR="00710CE1" w:rsidRPr="00454877" w:rsidRDefault="00710CE1" w:rsidP="004A10C4">
            <w:pPr>
              <w:pStyle w:val="P7"/>
              <w:snapToGrid w:val="0"/>
              <w:rPr>
                <w:rFonts w:cs="Times New Roman"/>
                <w:szCs w:val="24"/>
                <w:lang w:val="sr-Cyrl-CS"/>
              </w:rPr>
            </w:pPr>
          </w:p>
          <w:p w:rsidR="00710CE1" w:rsidRPr="00454877" w:rsidRDefault="00710CE1" w:rsidP="004A10C4">
            <w:pPr>
              <w:pStyle w:val="P7"/>
              <w:snapToGrid w:val="0"/>
              <w:rPr>
                <w:rFonts w:cs="Times New Roman"/>
                <w:szCs w:val="24"/>
                <w:lang w:val="sr-Cyrl-CS"/>
              </w:rPr>
            </w:pPr>
            <w:r w:rsidRPr="00454877">
              <w:rPr>
                <w:rFonts w:cs="Times New Roman"/>
                <w:szCs w:val="24"/>
              </w:rPr>
              <w:t>7</w:t>
            </w:r>
            <w:r w:rsidRPr="00454877">
              <w:rPr>
                <w:rFonts w:cs="Times New Roman"/>
                <w:szCs w:val="24"/>
                <w:lang w:val="sr-Cyrl-CS"/>
              </w:rPr>
              <w:t>.</w:t>
            </w:r>
          </w:p>
          <w:p w:rsidR="00710CE1" w:rsidRPr="00454877" w:rsidRDefault="00710CE1" w:rsidP="004A10C4">
            <w:pPr>
              <w:pStyle w:val="P7"/>
              <w:snapToGrid w:val="0"/>
              <w:rPr>
                <w:rFonts w:cs="Times New Roman"/>
                <w:szCs w:val="24"/>
                <w:lang w:val="sr-Cyrl-CS"/>
              </w:rPr>
            </w:pPr>
          </w:p>
        </w:tc>
        <w:tc>
          <w:tcPr>
            <w:tcW w:w="5910" w:type="dxa"/>
            <w:shd w:val="clear" w:color="auto" w:fill="auto"/>
            <w:vAlign w:val="center"/>
          </w:tcPr>
          <w:p w:rsidR="00710CE1" w:rsidRPr="00454877" w:rsidRDefault="00710CE1" w:rsidP="004A10C4">
            <w:pPr>
              <w:pStyle w:val="Standard"/>
              <w:rPr>
                <w:rStyle w:val="T2"/>
                <w:rFonts w:cs="Times New Roman"/>
                <w:szCs w:val="24"/>
                <w:lang w:val="sr-Cyrl-CS"/>
              </w:rPr>
            </w:pPr>
            <w:r w:rsidRPr="00454877">
              <w:rPr>
                <w:rStyle w:val="T2"/>
                <w:rFonts w:cs="Times New Roman"/>
                <w:szCs w:val="24"/>
                <w:lang w:val="sr-Cyrl-CS"/>
              </w:rPr>
              <w:t>Набавка уличних ђубријера и мобилијера</w:t>
            </w:r>
          </w:p>
        </w:tc>
        <w:tc>
          <w:tcPr>
            <w:tcW w:w="2400" w:type="dxa"/>
            <w:shd w:val="clear" w:color="auto" w:fill="auto"/>
            <w:vAlign w:val="center"/>
          </w:tcPr>
          <w:p w:rsidR="00710CE1" w:rsidRPr="00454877" w:rsidRDefault="00710CE1" w:rsidP="004A10C4">
            <w:pPr>
              <w:pStyle w:val="P6"/>
              <w:snapToGrid w:val="0"/>
              <w:rPr>
                <w:rFonts w:cs="Times New Roman"/>
                <w:szCs w:val="24"/>
                <w:lang w:val="sr-Cyrl-CS"/>
              </w:rPr>
            </w:pPr>
            <w:r w:rsidRPr="00454877">
              <w:rPr>
                <w:rFonts w:cs="Times New Roman"/>
                <w:szCs w:val="24"/>
                <w:lang w:val="sr-Cyrl-CS"/>
              </w:rPr>
              <w:t>1.800.000,00</w:t>
            </w:r>
          </w:p>
        </w:tc>
      </w:tr>
      <w:tr w:rsidR="00710CE1" w:rsidRPr="00454877" w:rsidTr="00B709BE">
        <w:trPr>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8.</w:t>
            </w:r>
          </w:p>
        </w:tc>
        <w:tc>
          <w:tcPr>
            <w:tcW w:w="5910" w:type="dxa"/>
            <w:shd w:val="clear" w:color="auto" w:fill="auto"/>
            <w:vAlign w:val="center"/>
          </w:tcPr>
          <w:p w:rsidR="00710CE1" w:rsidRPr="00454877" w:rsidRDefault="00710CE1" w:rsidP="004A10C4">
            <w:pPr>
              <w:pStyle w:val="Standard"/>
              <w:rPr>
                <w:rStyle w:val="T2"/>
                <w:rFonts w:cs="Times New Roman"/>
                <w:szCs w:val="24"/>
              </w:rPr>
            </w:pPr>
            <w:r w:rsidRPr="00454877">
              <w:rPr>
                <w:rStyle w:val="T2"/>
                <w:rFonts w:cs="Times New Roman"/>
                <w:szCs w:val="24"/>
              </w:rPr>
              <w:t>Пројектно и конкурсно финансирање и суфинансирање пројеката организација цивилног друштва из области екологије и заштите животне средине</w:t>
            </w:r>
          </w:p>
          <w:p w:rsidR="00710CE1" w:rsidRPr="00454877" w:rsidRDefault="00710CE1" w:rsidP="004A10C4">
            <w:pPr>
              <w:pStyle w:val="P4"/>
              <w:rPr>
                <w:rFonts w:cs="Times New Roman"/>
                <w:szCs w:val="24"/>
              </w:rPr>
            </w:pPr>
          </w:p>
        </w:tc>
        <w:tc>
          <w:tcPr>
            <w:tcW w:w="2400" w:type="dxa"/>
            <w:shd w:val="clear" w:color="auto" w:fill="auto"/>
            <w:vAlign w:val="center"/>
          </w:tcPr>
          <w:p w:rsidR="00710CE1" w:rsidRPr="00454877" w:rsidRDefault="00710CE1" w:rsidP="004A10C4">
            <w:pPr>
              <w:pStyle w:val="P10"/>
              <w:rPr>
                <w:rStyle w:val="T2"/>
                <w:rFonts w:cs="Times New Roman"/>
                <w:szCs w:val="24"/>
              </w:rPr>
            </w:pPr>
            <w:r w:rsidRPr="00454877">
              <w:rPr>
                <w:rStyle w:val="T2"/>
                <w:rFonts w:cs="Times New Roman"/>
                <w:szCs w:val="24"/>
                <w:lang w:val="sr-Cyrl-CS"/>
              </w:rPr>
              <w:t>1</w:t>
            </w:r>
            <w:r w:rsidRPr="00454877">
              <w:rPr>
                <w:rStyle w:val="T2"/>
                <w:rFonts w:cs="Times New Roman"/>
                <w:szCs w:val="24"/>
              </w:rPr>
              <w:t>.000.000,00</w:t>
            </w:r>
          </w:p>
        </w:tc>
      </w:tr>
      <w:tr w:rsidR="00710CE1" w:rsidRPr="00454877" w:rsidTr="00B709BE">
        <w:trPr>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 xml:space="preserve">9. </w:t>
            </w:r>
          </w:p>
        </w:tc>
        <w:tc>
          <w:tcPr>
            <w:tcW w:w="5910" w:type="dxa"/>
            <w:shd w:val="clear" w:color="auto" w:fill="auto"/>
            <w:vAlign w:val="center"/>
          </w:tcPr>
          <w:p w:rsidR="00710CE1" w:rsidRPr="00454877" w:rsidRDefault="00710CE1" w:rsidP="004A10C4">
            <w:pPr>
              <w:pStyle w:val="P4"/>
              <w:snapToGrid w:val="0"/>
              <w:rPr>
                <w:rFonts w:cs="Times New Roman"/>
                <w:szCs w:val="24"/>
              </w:rPr>
            </w:pPr>
          </w:p>
          <w:p w:rsidR="00710CE1" w:rsidRPr="00454877" w:rsidRDefault="00710CE1" w:rsidP="004A10C4">
            <w:pPr>
              <w:pStyle w:val="Standard"/>
              <w:rPr>
                <w:rStyle w:val="T2"/>
                <w:rFonts w:cs="Times New Roman"/>
                <w:szCs w:val="24"/>
              </w:rPr>
            </w:pPr>
            <w:r w:rsidRPr="00454877">
              <w:rPr>
                <w:rStyle w:val="T2"/>
                <w:rFonts w:cs="Times New Roman"/>
                <w:szCs w:val="24"/>
              </w:rPr>
              <w:t>Котизација за учествовање на сајмовима и семинарима</w:t>
            </w:r>
          </w:p>
          <w:p w:rsidR="00710CE1" w:rsidRPr="00454877" w:rsidRDefault="00710CE1" w:rsidP="004A10C4">
            <w:pPr>
              <w:pStyle w:val="P4"/>
              <w:rPr>
                <w:rFonts w:cs="Times New Roman"/>
                <w:szCs w:val="24"/>
              </w:rPr>
            </w:pPr>
          </w:p>
        </w:tc>
        <w:tc>
          <w:tcPr>
            <w:tcW w:w="2400" w:type="dxa"/>
            <w:shd w:val="clear" w:color="auto" w:fill="auto"/>
            <w:vAlign w:val="center"/>
          </w:tcPr>
          <w:p w:rsidR="00710CE1" w:rsidRPr="00454877" w:rsidRDefault="00710CE1" w:rsidP="004A10C4">
            <w:pPr>
              <w:pStyle w:val="P10"/>
              <w:rPr>
                <w:rStyle w:val="T2"/>
                <w:rFonts w:cs="Times New Roman"/>
                <w:szCs w:val="24"/>
              </w:rPr>
            </w:pPr>
            <w:r w:rsidRPr="00454877">
              <w:rPr>
                <w:rStyle w:val="T2"/>
                <w:rFonts w:cs="Times New Roman"/>
                <w:szCs w:val="24"/>
                <w:lang w:val="sr-Cyrl-CS"/>
              </w:rPr>
              <w:t>2</w:t>
            </w:r>
            <w:r w:rsidRPr="00454877">
              <w:rPr>
                <w:rStyle w:val="T2"/>
                <w:rFonts w:cs="Times New Roman"/>
                <w:szCs w:val="24"/>
              </w:rPr>
              <w:t>00.000,00</w:t>
            </w:r>
          </w:p>
        </w:tc>
      </w:tr>
      <w:tr w:rsidR="00710CE1" w:rsidRPr="00454877" w:rsidTr="00B709BE">
        <w:trPr>
          <w:trHeight w:val="647"/>
          <w:jc w:val="right"/>
        </w:trPr>
        <w:tc>
          <w:tcPr>
            <w:tcW w:w="840" w:type="dxa"/>
            <w:shd w:val="clear" w:color="auto" w:fill="auto"/>
            <w:vAlign w:val="center"/>
          </w:tcPr>
          <w:p w:rsidR="00710CE1" w:rsidRPr="00454877" w:rsidRDefault="00710CE1" w:rsidP="004A10C4">
            <w:pPr>
              <w:pStyle w:val="P7"/>
              <w:snapToGrid w:val="0"/>
              <w:rPr>
                <w:rFonts w:cs="Times New Roman"/>
                <w:szCs w:val="24"/>
              </w:rPr>
            </w:pPr>
          </w:p>
          <w:p w:rsidR="00710CE1" w:rsidRPr="00454877" w:rsidRDefault="00710CE1" w:rsidP="004A10C4">
            <w:pPr>
              <w:pStyle w:val="P9"/>
              <w:rPr>
                <w:rStyle w:val="T2"/>
                <w:rFonts w:cs="Times New Roman"/>
                <w:szCs w:val="24"/>
              </w:rPr>
            </w:pPr>
            <w:r w:rsidRPr="00454877">
              <w:rPr>
                <w:rStyle w:val="T2"/>
                <w:rFonts w:cs="Times New Roman"/>
                <w:szCs w:val="24"/>
              </w:rPr>
              <w:t>10.</w:t>
            </w:r>
          </w:p>
        </w:tc>
        <w:tc>
          <w:tcPr>
            <w:tcW w:w="5910" w:type="dxa"/>
            <w:shd w:val="clear" w:color="auto" w:fill="auto"/>
            <w:vAlign w:val="center"/>
          </w:tcPr>
          <w:p w:rsidR="00710CE1" w:rsidRPr="00454877" w:rsidRDefault="00710CE1" w:rsidP="004A10C4">
            <w:pPr>
              <w:pStyle w:val="Standard"/>
              <w:rPr>
                <w:rStyle w:val="T2"/>
                <w:rFonts w:cs="Times New Roman"/>
                <w:szCs w:val="24"/>
                <w:lang w:val="sr-Cyrl-CS"/>
              </w:rPr>
            </w:pPr>
            <w:r w:rsidRPr="00454877">
              <w:rPr>
                <w:rStyle w:val="T2"/>
                <w:rFonts w:cs="Times New Roman"/>
                <w:szCs w:val="24"/>
              </w:rPr>
              <w:t>Едукација становништва (</w:t>
            </w:r>
            <w:r w:rsidRPr="00454877">
              <w:rPr>
                <w:rStyle w:val="T2"/>
                <w:rFonts w:cs="Times New Roman"/>
                <w:szCs w:val="24"/>
                <w:lang w:val="sr-Cyrl-CS"/>
              </w:rPr>
              <w:t>Еко квиз, Еколошка недеља и обележавање календарских еколошких дана током 2017. године</w:t>
            </w:r>
          </w:p>
        </w:tc>
        <w:tc>
          <w:tcPr>
            <w:tcW w:w="2400" w:type="dxa"/>
            <w:shd w:val="clear" w:color="auto" w:fill="auto"/>
            <w:vAlign w:val="center"/>
          </w:tcPr>
          <w:p w:rsidR="00710CE1" w:rsidRPr="00454877" w:rsidRDefault="00710CE1" w:rsidP="004A10C4">
            <w:pPr>
              <w:pStyle w:val="P10"/>
              <w:rPr>
                <w:rStyle w:val="T2"/>
                <w:rFonts w:cs="Times New Roman"/>
                <w:szCs w:val="24"/>
              </w:rPr>
            </w:pPr>
            <w:r w:rsidRPr="00454877">
              <w:rPr>
                <w:rStyle w:val="T2"/>
                <w:rFonts w:cs="Times New Roman"/>
                <w:szCs w:val="24"/>
              </w:rPr>
              <w:t>200.000,00</w:t>
            </w:r>
          </w:p>
        </w:tc>
      </w:tr>
      <w:tr w:rsidR="00710CE1" w:rsidRPr="00454877" w:rsidTr="00B709BE">
        <w:trPr>
          <w:trHeight w:val="593"/>
          <w:jc w:val="right"/>
        </w:trPr>
        <w:tc>
          <w:tcPr>
            <w:tcW w:w="9150" w:type="dxa"/>
            <w:gridSpan w:val="3"/>
            <w:shd w:val="clear" w:color="auto" w:fill="auto"/>
            <w:vAlign w:val="center"/>
          </w:tcPr>
          <w:p w:rsidR="00710CE1" w:rsidRPr="00454877" w:rsidRDefault="00710CE1" w:rsidP="004A10C4">
            <w:pPr>
              <w:pStyle w:val="P9"/>
              <w:snapToGrid w:val="0"/>
              <w:rPr>
                <w:rStyle w:val="T3"/>
                <w:rFonts w:cs="Times New Roman"/>
                <w:szCs w:val="24"/>
              </w:rPr>
            </w:pPr>
            <w:r w:rsidRPr="00454877">
              <w:rPr>
                <w:rStyle w:val="T3"/>
                <w:rFonts w:cs="Times New Roman"/>
                <w:szCs w:val="24"/>
                <w:lang w:val="sr-Cyrl-CS"/>
              </w:rPr>
              <w:t xml:space="preserve">                                                     </w:t>
            </w:r>
            <w:r w:rsidRPr="00454877">
              <w:rPr>
                <w:rStyle w:val="T3"/>
                <w:rFonts w:cs="Times New Roman"/>
                <w:szCs w:val="24"/>
              </w:rPr>
              <w:t>УКУПНО:</w:t>
            </w:r>
            <w:r w:rsidRPr="00454877">
              <w:rPr>
                <w:rStyle w:val="T3"/>
                <w:rFonts w:cs="Times New Roman"/>
                <w:szCs w:val="24"/>
                <w:lang w:val="sr-Cyrl-CS"/>
              </w:rPr>
              <w:t xml:space="preserve">                                        36.170.000,00</w:t>
            </w:r>
          </w:p>
        </w:tc>
      </w:tr>
    </w:tbl>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p>
    <w:p w:rsidR="00710CE1" w:rsidRPr="00454877" w:rsidRDefault="00710CE1" w:rsidP="004A10C4">
      <w:pPr>
        <w:pStyle w:val="P9"/>
        <w:jc w:val="left"/>
        <w:rPr>
          <w:rStyle w:val="T3"/>
          <w:rFonts w:cs="Times New Roman"/>
          <w:szCs w:val="24"/>
          <w:lang w:val="sr-Cyrl-CS"/>
        </w:rPr>
      </w:pPr>
    </w:p>
    <w:p w:rsidR="00710CE1" w:rsidRPr="00454877" w:rsidRDefault="00710CE1" w:rsidP="004A10C4">
      <w:pPr>
        <w:spacing w:after="0" w:line="240" w:lineRule="auto"/>
        <w:ind w:firstLine="720"/>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Члан 2.</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Програм објавити у „Службеном гласнику града Врања“, након добијања сагласности од стране Министарства пољопривреде и заштите животне средине.</w:t>
      </w:r>
    </w:p>
    <w:p w:rsidR="00710CE1" w:rsidRPr="00454877" w:rsidRDefault="00710CE1" w:rsidP="004A10C4">
      <w:pPr>
        <w:spacing w:after="0" w:line="240" w:lineRule="auto"/>
        <w:ind w:left="4956" w:firstLine="708"/>
        <w:rPr>
          <w:rFonts w:ascii="Times New Roman" w:hAnsi="Times New Roman" w:cs="Times New Roman"/>
          <w:b/>
          <w:sz w:val="24"/>
          <w:szCs w:val="24"/>
          <w:lang w:val="ru-RU"/>
        </w:rPr>
      </w:pPr>
    </w:p>
    <w:p w:rsidR="00710CE1" w:rsidRPr="00454877" w:rsidRDefault="00710CE1" w:rsidP="004A10C4">
      <w:pPr>
        <w:spacing w:after="0" w:line="240" w:lineRule="auto"/>
        <w:ind w:left="4956" w:firstLine="708"/>
        <w:rPr>
          <w:rFonts w:ascii="Times New Roman" w:hAnsi="Times New Roman" w:cs="Times New Roman"/>
          <w:b/>
          <w:sz w:val="24"/>
          <w:szCs w:val="24"/>
          <w:lang w:val="ru-RU"/>
        </w:rPr>
      </w:pPr>
    </w:p>
    <w:p w:rsidR="00710CE1" w:rsidRPr="00454877" w:rsidRDefault="00710CE1" w:rsidP="004A10C4">
      <w:pPr>
        <w:pStyle w:val="BodyText2"/>
        <w:spacing w:after="0" w:line="240" w:lineRule="auto"/>
        <w:jc w:val="center"/>
        <w:rPr>
          <w:b/>
          <w:lang w:val="sr-Cyrl-CS"/>
        </w:rPr>
      </w:pPr>
      <w:r w:rsidRPr="00454877">
        <w:rPr>
          <w:b/>
        </w:rPr>
        <w:t>ГРАДСКО ВЕЋЕ  ГРАДА ВРАЊА</w:t>
      </w:r>
    </w:p>
    <w:p w:rsidR="00710CE1" w:rsidRPr="00454877" w:rsidRDefault="00710CE1" w:rsidP="004A10C4">
      <w:pPr>
        <w:pStyle w:val="BodyText2"/>
        <w:spacing w:after="0" w:line="240" w:lineRule="auto"/>
        <w:jc w:val="center"/>
        <w:rPr>
          <w:b/>
          <w:lang w:val="sr-Cyrl-CS"/>
        </w:rPr>
      </w:pPr>
      <w:r w:rsidRPr="00454877">
        <w:rPr>
          <w:b/>
        </w:rPr>
        <w:t xml:space="preserve">дана: </w:t>
      </w:r>
      <w:r w:rsidRPr="00454877">
        <w:rPr>
          <w:b/>
          <w:lang w:val="sr-Cyrl-CS"/>
        </w:rPr>
        <w:t>2</w:t>
      </w:r>
      <w:r w:rsidR="00B709BE" w:rsidRPr="00454877">
        <w:rPr>
          <w:b/>
          <w:lang w:val="sr-Cyrl-CS"/>
        </w:rPr>
        <w:t>6</w:t>
      </w:r>
      <w:r w:rsidRPr="00454877">
        <w:rPr>
          <w:b/>
          <w:lang w:val="sr-Cyrl-CS"/>
        </w:rPr>
        <w:t>.12.2016</w:t>
      </w:r>
      <w:r w:rsidRPr="00454877">
        <w:rPr>
          <w:b/>
        </w:rPr>
        <w:t xml:space="preserve"> године,   број:</w:t>
      </w:r>
      <w:r w:rsidRPr="00454877">
        <w:rPr>
          <w:b/>
          <w:lang w:val="sr-Cyrl-CS"/>
        </w:rPr>
        <w:t>06-239/2016-04</w:t>
      </w:r>
    </w:p>
    <w:p w:rsidR="00710CE1" w:rsidRPr="00454877" w:rsidRDefault="00710CE1" w:rsidP="004A10C4">
      <w:pPr>
        <w:spacing w:after="0" w:line="240" w:lineRule="auto"/>
        <w:rPr>
          <w:rFonts w:ascii="Times New Roman" w:hAnsi="Times New Roman" w:cs="Times New Roman"/>
          <w:b/>
          <w:sz w:val="24"/>
          <w:szCs w:val="24"/>
          <w:lang w:val="sr-Cyrl-CS"/>
        </w:rPr>
      </w:pPr>
    </w:p>
    <w:p w:rsidR="00710CE1" w:rsidRPr="00454877" w:rsidRDefault="00710CE1" w:rsidP="004A10C4">
      <w:pPr>
        <w:spacing w:after="0" w:line="240" w:lineRule="auto"/>
        <w:ind w:left="4248"/>
        <w:rPr>
          <w:rFonts w:ascii="Times New Roman" w:hAnsi="Times New Roman" w:cs="Times New Roman"/>
          <w:b/>
          <w:sz w:val="24"/>
          <w:szCs w:val="24"/>
          <w:lang w:val="ru-RU"/>
        </w:rPr>
      </w:pPr>
      <w:r w:rsidRPr="00454877">
        <w:rPr>
          <w:rFonts w:ascii="Times New Roman" w:hAnsi="Times New Roman" w:cs="Times New Roman"/>
          <w:b/>
          <w:sz w:val="24"/>
          <w:szCs w:val="24"/>
          <w:lang w:val="ru-RU"/>
        </w:rPr>
        <w:t xml:space="preserve">                                   ПРЕДСЕДНИК</w:t>
      </w:r>
    </w:p>
    <w:p w:rsidR="00710CE1" w:rsidRPr="00454877" w:rsidRDefault="00710CE1" w:rsidP="004A10C4">
      <w:pPr>
        <w:spacing w:after="0" w:line="240" w:lineRule="auto"/>
        <w:ind w:left="4956" w:firstLine="708"/>
        <w:rPr>
          <w:rFonts w:ascii="Times New Roman" w:hAnsi="Times New Roman" w:cs="Times New Roman"/>
          <w:b/>
          <w:sz w:val="24"/>
          <w:szCs w:val="24"/>
          <w:lang w:val="ru-RU"/>
        </w:rPr>
      </w:pPr>
      <w:r w:rsidRPr="00454877">
        <w:rPr>
          <w:rFonts w:ascii="Times New Roman" w:hAnsi="Times New Roman" w:cs="Times New Roman"/>
          <w:b/>
          <w:sz w:val="24"/>
          <w:szCs w:val="24"/>
          <w:lang w:val="ru-RU"/>
        </w:rPr>
        <w:t xml:space="preserve">        ГРАДСКОГ ВЕЋА,</w:t>
      </w:r>
    </w:p>
    <w:p w:rsidR="00710CE1" w:rsidRPr="00454877" w:rsidRDefault="00710CE1" w:rsidP="004A10C4">
      <w:pPr>
        <w:spacing w:after="0" w:line="240" w:lineRule="auto"/>
        <w:rPr>
          <w:rFonts w:ascii="Times New Roman" w:hAnsi="Times New Roman" w:cs="Times New Roman"/>
          <w:b/>
          <w:sz w:val="24"/>
          <w:szCs w:val="24"/>
        </w:rPr>
      </w:pPr>
      <w:r w:rsidRPr="00454877">
        <w:rPr>
          <w:rFonts w:ascii="Times New Roman" w:hAnsi="Times New Roman" w:cs="Times New Roman"/>
          <w:b/>
          <w:sz w:val="24"/>
          <w:szCs w:val="24"/>
          <w:lang w:val="ru-RU"/>
        </w:rPr>
        <w:tab/>
      </w:r>
      <w:r w:rsidRPr="00454877">
        <w:rPr>
          <w:rFonts w:ascii="Times New Roman" w:hAnsi="Times New Roman" w:cs="Times New Roman"/>
          <w:b/>
          <w:sz w:val="24"/>
          <w:szCs w:val="24"/>
          <w:lang w:val="ru-RU"/>
        </w:rPr>
        <w:tab/>
      </w:r>
      <w:r w:rsidRPr="00454877">
        <w:rPr>
          <w:rFonts w:ascii="Times New Roman" w:hAnsi="Times New Roman" w:cs="Times New Roman"/>
          <w:b/>
          <w:sz w:val="24"/>
          <w:szCs w:val="24"/>
          <w:lang w:val="ru-RU"/>
        </w:rPr>
        <w:tab/>
      </w:r>
      <w:r w:rsidRPr="00454877">
        <w:rPr>
          <w:rFonts w:ascii="Times New Roman" w:hAnsi="Times New Roman" w:cs="Times New Roman"/>
          <w:b/>
          <w:sz w:val="24"/>
          <w:szCs w:val="24"/>
          <w:lang w:val="ru-RU"/>
        </w:rPr>
        <w:tab/>
      </w:r>
      <w:r w:rsidRPr="00454877">
        <w:rPr>
          <w:rFonts w:ascii="Times New Roman" w:hAnsi="Times New Roman" w:cs="Times New Roman"/>
          <w:b/>
          <w:sz w:val="24"/>
          <w:szCs w:val="24"/>
          <w:lang w:val="ru-RU"/>
        </w:rPr>
        <w:tab/>
      </w:r>
      <w:r w:rsidRPr="00454877">
        <w:rPr>
          <w:rFonts w:ascii="Times New Roman" w:hAnsi="Times New Roman" w:cs="Times New Roman"/>
          <w:b/>
          <w:sz w:val="24"/>
          <w:szCs w:val="24"/>
          <w:lang w:val="ru-RU"/>
        </w:rPr>
        <w:tab/>
      </w:r>
      <w:r w:rsidRPr="00454877">
        <w:rPr>
          <w:rFonts w:ascii="Times New Roman" w:hAnsi="Times New Roman" w:cs="Times New Roman"/>
          <w:b/>
          <w:sz w:val="24"/>
          <w:szCs w:val="24"/>
          <w:lang w:val="ru-RU"/>
        </w:rPr>
        <w:tab/>
        <w:t xml:space="preserve">            Др Слободан Миленковић</w:t>
      </w:r>
      <w:r w:rsidR="005B1836" w:rsidRPr="00454877">
        <w:rPr>
          <w:rFonts w:ascii="Times New Roman" w:hAnsi="Times New Roman" w:cs="Times New Roman"/>
          <w:b/>
          <w:sz w:val="24"/>
          <w:szCs w:val="24"/>
        </w:rPr>
        <w:t>,</w:t>
      </w:r>
    </w:p>
    <w:p w:rsidR="00710CE1" w:rsidRPr="00454877" w:rsidRDefault="00710CE1" w:rsidP="004A10C4">
      <w:pPr>
        <w:spacing w:after="0" w:line="240" w:lineRule="auto"/>
        <w:rPr>
          <w:rFonts w:ascii="Times New Roman" w:hAnsi="Times New Roman" w:cs="Times New Roman"/>
          <w:b/>
          <w:sz w:val="24"/>
          <w:szCs w:val="24"/>
          <w:lang w:val="ru-RU"/>
        </w:rPr>
      </w:pPr>
    </w:p>
    <w:p w:rsidR="00710CE1" w:rsidRPr="00454877" w:rsidRDefault="00710CE1" w:rsidP="004A10C4">
      <w:pPr>
        <w:spacing w:after="0" w:line="240" w:lineRule="auto"/>
        <w:ind w:firstLine="708"/>
        <w:rPr>
          <w:rFonts w:ascii="Times New Roman" w:hAnsi="Times New Roman" w:cs="Times New Roman"/>
          <w:b/>
          <w:sz w:val="24"/>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lang w:val="sr-Cyrl-CS"/>
        </w:rPr>
      </w:pPr>
    </w:p>
    <w:p w:rsidR="00710CE1" w:rsidRPr="00454877" w:rsidRDefault="00710CE1" w:rsidP="004A10C4">
      <w:pPr>
        <w:pStyle w:val="P16"/>
        <w:ind w:left="0" w:firstLine="0"/>
        <w:rPr>
          <w:rFonts w:cs="Times New Roman"/>
          <w:szCs w:val="24"/>
        </w:rPr>
      </w:pPr>
    </w:p>
    <w:p w:rsidR="00710CE1" w:rsidRPr="00454877" w:rsidRDefault="00710CE1" w:rsidP="004A10C4">
      <w:pPr>
        <w:pStyle w:val="P16"/>
        <w:ind w:left="0" w:firstLine="0"/>
        <w:rPr>
          <w:rFonts w:cs="Times New Roman"/>
          <w:szCs w:val="24"/>
        </w:rPr>
      </w:pPr>
    </w:p>
    <w:p w:rsidR="005B1836" w:rsidRPr="00454877" w:rsidRDefault="005B1836" w:rsidP="004A10C4">
      <w:pPr>
        <w:pStyle w:val="P16"/>
        <w:ind w:left="0" w:firstLine="0"/>
        <w:rPr>
          <w:rFonts w:cs="Times New Roman"/>
          <w:szCs w:val="24"/>
        </w:rPr>
      </w:pPr>
    </w:p>
    <w:p w:rsidR="005B1836" w:rsidRPr="00454877" w:rsidRDefault="005B1836" w:rsidP="004A10C4">
      <w:pPr>
        <w:pStyle w:val="P16"/>
        <w:ind w:left="0" w:firstLine="0"/>
        <w:rPr>
          <w:rFonts w:cs="Times New Roman"/>
          <w:szCs w:val="24"/>
        </w:rPr>
      </w:pPr>
    </w:p>
    <w:p w:rsidR="005B1836" w:rsidRPr="00454877" w:rsidRDefault="005B1836" w:rsidP="004A10C4">
      <w:pPr>
        <w:pStyle w:val="P16"/>
        <w:ind w:left="0" w:firstLine="0"/>
        <w:rPr>
          <w:rFonts w:cs="Times New Roman"/>
          <w:szCs w:val="24"/>
        </w:rPr>
      </w:pPr>
    </w:p>
    <w:p w:rsidR="005B1836" w:rsidRPr="00454877" w:rsidRDefault="005B1836" w:rsidP="004A10C4">
      <w:pPr>
        <w:pStyle w:val="P16"/>
        <w:ind w:left="0" w:firstLine="0"/>
        <w:rPr>
          <w:rFonts w:cs="Times New Roman"/>
          <w:szCs w:val="24"/>
        </w:rPr>
      </w:pPr>
    </w:p>
    <w:p w:rsidR="00710CE1" w:rsidRPr="00454877" w:rsidRDefault="00710CE1" w:rsidP="004A10C4">
      <w:pPr>
        <w:pStyle w:val="P16"/>
        <w:ind w:left="0" w:firstLine="0"/>
        <w:rPr>
          <w:rFonts w:cs="Times New Roman"/>
          <w:szCs w:val="24"/>
          <w:lang w:val="sr-Cyrl-CS"/>
        </w:rPr>
      </w:pPr>
    </w:p>
    <w:p w:rsidR="00710CE1" w:rsidRDefault="00710CE1" w:rsidP="004A10C4">
      <w:pPr>
        <w:spacing w:after="0" w:line="240" w:lineRule="auto"/>
        <w:jc w:val="center"/>
        <w:rPr>
          <w:rFonts w:ascii="Times New Roman" w:hAnsi="Times New Roman" w:cs="Times New Roman"/>
          <w:b/>
          <w:i/>
          <w:sz w:val="24"/>
          <w:szCs w:val="24"/>
          <w:lang w:val="sr-Cyrl-CS"/>
        </w:rPr>
      </w:pPr>
    </w:p>
    <w:p w:rsidR="00C2642B" w:rsidRDefault="00C2642B" w:rsidP="004A10C4">
      <w:pPr>
        <w:spacing w:after="0" w:line="240" w:lineRule="auto"/>
        <w:jc w:val="center"/>
        <w:rPr>
          <w:rFonts w:ascii="Times New Roman" w:hAnsi="Times New Roman" w:cs="Times New Roman"/>
          <w:b/>
          <w:i/>
          <w:sz w:val="24"/>
          <w:szCs w:val="24"/>
          <w:lang w:val="sr-Cyrl-CS"/>
        </w:rPr>
      </w:pPr>
    </w:p>
    <w:p w:rsidR="00C2642B" w:rsidRDefault="00C2642B" w:rsidP="004A10C4">
      <w:pPr>
        <w:spacing w:after="0" w:line="240" w:lineRule="auto"/>
        <w:jc w:val="center"/>
        <w:rPr>
          <w:rFonts w:ascii="Times New Roman" w:hAnsi="Times New Roman" w:cs="Times New Roman"/>
          <w:b/>
          <w:i/>
          <w:sz w:val="24"/>
          <w:szCs w:val="24"/>
          <w:lang w:val="sr-Cyrl-CS"/>
        </w:rPr>
      </w:pPr>
    </w:p>
    <w:p w:rsidR="00C2642B" w:rsidRDefault="00C2642B" w:rsidP="004A10C4">
      <w:pPr>
        <w:spacing w:after="0" w:line="240" w:lineRule="auto"/>
        <w:jc w:val="center"/>
        <w:rPr>
          <w:rFonts w:ascii="Times New Roman" w:hAnsi="Times New Roman" w:cs="Times New Roman"/>
          <w:b/>
          <w:i/>
          <w:sz w:val="24"/>
          <w:szCs w:val="24"/>
          <w:lang w:val="sr-Cyrl-CS"/>
        </w:rPr>
      </w:pPr>
    </w:p>
    <w:p w:rsidR="00C2642B" w:rsidRDefault="00C2642B" w:rsidP="004A10C4">
      <w:pPr>
        <w:spacing w:after="0" w:line="240" w:lineRule="auto"/>
        <w:jc w:val="center"/>
        <w:rPr>
          <w:rFonts w:ascii="Times New Roman" w:hAnsi="Times New Roman" w:cs="Times New Roman"/>
          <w:b/>
          <w:i/>
          <w:sz w:val="24"/>
          <w:szCs w:val="24"/>
          <w:lang w:val="sr-Cyrl-CS"/>
        </w:rPr>
      </w:pPr>
    </w:p>
    <w:p w:rsidR="00C2642B" w:rsidRDefault="00C2642B" w:rsidP="004A10C4">
      <w:pPr>
        <w:spacing w:after="0" w:line="240" w:lineRule="auto"/>
        <w:jc w:val="center"/>
        <w:rPr>
          <w:rFonts w:ascii="Times New Roman" w:hAnsi="Times New Roman" w:cs="Times New Roman"/>
          <w:b/>
          <w:i/>
          <w:sz w:val="24"/>
          <w:szCs w:val="24"/>
          <w:lang w:val="sr-Cyrl-CS"/>
        </w:rPr>
      </w:pPr>
    </w:p>
    <w:p w:rsidR="00C2642B" w:rsidRDefault="00C2642B" w:rsidP="004A10C4">
      <w:pPr>
        <w:spacing w:after="0" w:line="240" w:lineRule="auto"/>
        <w:jc w:val="center"/>
        <w:rPr>
          <w:rFonts w:ascii="Times New Roman" w:hAnsi="Times New Roman" w:cs="Times New Roman"/>
          <w:b/>
          <w:i/>
          <w:sz w:val="24"/>
          <w:szCs w:val="24"/>
          <w:lang w:val="sr-Cyrl-CS"/>
        </w:rPr>
      </w:pPr>
    </w:p>
    <w:p w:rsidR="00C2642B" w:rsidRPr="00454877" w:rsidRDefault="00C2642B" w:rsidP="004A10C4">
      <w:pPr>
        <w:spacing w:after="0" w:line="240" w:lineRule="auto"/>
        <w:jc w:val="center"/>
        <w:rPr>
          <w:rFonts w:ascii="Times New Roman" w:hAnsi="Times New Roman" w:cs="Times New Roman"/>
          <w:b/>
          <w:i/>
          <w:sz w:val="24"/>
          <w:szCs w:val="24"/>
          <w:lang w:val="sr-Cyrl-CS"/>
        </w:rPr>
      </w:pPr>
    </w:p>
    <w:p w:rsidR="00710CE1" w:rsidRPr="00454877" w:rsidRDefault="00710CE1" w:rsidP="004A10C4">
      <w:pPr>
        <w:spacing w:after="0" w:line="240" w:lineRule="auto"/>
        <w:jc w:val="center"/>
        <w:rPr>
          <w:rFonts w:ascii="Times New Roman" w:hAnsi="Times New Roman" w:cs="Times New Roman"/>
          <w:b/>
          <w:i/>
          <w:sz w:val="24"/>
          <w:szCs w:val="24"/>
          <w:lang w:val="sr-Cyrl-CS"/>
        </w:rPr>
      </w:pPr>
      <w:r w:rsidRPr="00454877">
        <w:rPr>
          <w:rFonts w:ascii="Times New Roman" w:hAnsi="Times New Roman" w:cs="Times New Roman"/>
          <w:b/>
          <w:i/>
          <w:sz w:val="24"/>
          <w:szCs w:val="24"/>
          <w:lang w:val="sr-Cyrl-CS"/>
        </w:rPr>
        <w:lastRenderedPageBreak/>
        <w:t xml:space="preserve">О б р а з л о ж е њ е </w:t>
      </w:r>
    </w:p>
    <w:p w:rsidR="00710CE1" w:rsidRPr="00454877" w:rsidRDefault="00710CE1" w:rsidP="004A10C4">
      <w:pPr>
        <w:spacing w:after="0" w:line="240" w:lineRule="auto"/>
        <w:jc w:val="center"/>
        <w:rPr>
          <w:rFonts w:ascii="Times New Roman" w:hAnsi="Times New Roman" w:cs="Times New Roman"/>
          <w:b/>
          <w:sz w:val="24"/>
          <w:szCs w:val="24"/>
          <w:lang w:val="sr-Cyrl-CS"/>
        </w:rPr>
      </w:pP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Програмом коришћења средстава буџетског фонда за заштиту животне средине за 2017. годину са финансијским планом предвиђене су следеће активности:</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1) Контрола квалитета ваздуха – је законска обавеза локалне самоуправе од маја 2009. године - Закон о заштити ваздуха („Службени гласник Републике Србије“ бр. 36/09) и по плану за успостављање више мерних тачака за праћење квалитета ваздуха који је усвојен на Скупштини града Врањ</w:t>
      </w:r>
      <w:r w:rsidRPr="00454877">
        <w:rPr>
          <w:rFonts w:ascii="Times New Roman" w:hAnsi="Times New Roman" w:cs="Times New Roman"/>
          <w:sz w:val="24"/>
          <w:szCs w:val="24"/>
        </w:rPr>
        <w:t>a</w:t>
      </w:r>
      <w:r w:rsidRPr="00454877">
        <w:rPr>
          <w:rFonts w:ascii="Times New Roman" w:hAnsi="Times New Roman" w:cs="Times New Roman"/>
          <w:sz w:val="24"/>
          <w:szCs w:val="24"/>
          <w:lang w:val="sr-Cyrl-CS"/>
        </w:rPr>
        <w:t>;</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2) Праћење буке – је законска обавеза локалне заједнице доношењем Закона о заштити од буке у животној средини („Службени гласник Републике Србије“ бр.36/09) и по плану за успостављање више мерних тачака за праћење буке на територији града који је усвојен на Скупштини града Врањ</w:t>
      </w:r>
      <w:r w:rsidRPr="00454877">
        <w:rPr>
          <w:rFonts w:ascii="Times New Roman" w:hAnsi="Times New Roman" w:cs="Times New Roman"/>
          <w:sz w:val="24"/>
          <w:szCs w:val="24"/>
        </w:rPr>
        <w:t>a</w:t>
      </w:r>
      <w:r w:rsidRPr="00454877">
        <w:rPr>
          <w:rFonts w:ascii="Times New Roman" w:hAnsi="Times New Roman" w:cs="Times New Roman"/>
          <w:sz w:val="24"/>
          <w:szCs w:val="24"/>
          <w:lang w:val="sr-Cyrl-CS"/>
        </w:rPr>
        <w:t>, а након одређивања акустичких зона у граду;</w:t>
      </w:r>
    </w:p>
    <w:p w:rsidR="00710CE1" w:rsidRPr="00454877" w:rsidRDefault="00710CE1" w:rsidP="004A10C4">
      <w:pPr>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3) Контрола алергенополена у ваздуху – планирана је контрола алергена у ваздуху обзиром на повећан број оболелих са алергијском манифестацијом на респираторни систем, након извршених мерења овлашћена установа има обавезу да извештава јавност; </w:t>
      </w:r>
    </w:p>
    <w:p w:rsidR="00710CE1" w:rsidRPr="00454877" w:rsidRDefault="00710CE1" w:rsidP="004A10C4">
      <w:pPr>
        <w:spacing w:after="0" w:line="240" w:lineRule="auto"/>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4) Овај</w:t>
      </w:r>
      <w:r w:rsidRPr="00454877">
        <w:rPr>
          <w:rFonts w:ascii="Times New Roman" w:hAnsi="Times New Roman" w:cs="Times New Roman"/>
          <w:sz w:val="24"/>
          <w:szCs w:val="24"/>
        </w:rPr>
        <w:t xml:space="preserve"> програм обухвата озелењавање запуштених површина</w:t>
      </w:r>
      <w:r w:rsidRPr="00454877">
        <w:rPr>
          <w:rFonts w:ascii="Times New Roman" w:hAnsi="Times New Roman" w:cs="Times New Roman"/>
          <w:sz w:val="24"/>
          <w:szCs w:val="24"/>
          <w:lang w:val="sr-Cyrl-CS"/>
        </w:rPr>
        <w:t>,</w:t>
      </w:r>
      <w:r w:rsidRPr="00454877">
        <w:rPr>
          <w:rFonts w:ascii="Times New Roman" w:hAnsi="Times New Roman" w:cs="Times New Roman"/>
          <w:sz w:val="24"/>
          <w:szCs w:val="24"/>
        </w:rPr>
        <w:t xml:space="preserve"> а реализоваће се кроз уређење такозваних урбаних џепова-девастираних или неуређених простора који представљај у јавне површине у оквиру стамбених блокова,</w:t>
      </w:r>
      <w:r w:rsidRPr="00454877">
        <w:rPr>
          <w:rFonts w:ascii="Times New Roman" w:hAnsi="Times New Roman" w:cs="Times New Roman"/>
          <w:sz w:val="24"/>
          <w:szCs w:val="24"/>
          <w:lang w:val="sr-Cyrl-CS"/>
        </w:rPr>
        <w:t xml:space="preserve"> </w:t>
      </w:r>
      <w:r w:rsidRPr="00454877">
        <w:rPr>
          <w:rFonts w:ascii="Times New Roman" w:hAnsi="Times New Roman" w:cs="Times New Roman"/>
          <w:sz w:val="24"/>
          <w:szCs w:val="24"/>
        </w:rPr>
        <w:t>стамбено-пословн</w:t>
      </w:r>
      <w:r w:rsidRPr="00454877">
        <w:rPr>
          <w:rFonts w:ascii="Times New Roman" w:hAnsi="Times New Roman" w:cs="Times New Roman"/>
          <w:sz w:val="24"/>
          <w:szCs w:val="24"/>
          <w:lang w:val="sr-Cyrl-CS"/>
        </w:rPr>
        <w:t>и</w:t>
      </w:r>
      <w:r w:rsidRPr="00454877">
        <w:rPr>
          <w:rFonts w:ascii="Times New Roman" w:hAnsi="Times New Roman" w:cs="Times New Roman"/>
          <w:sz w:val="24"/>
          <w:szCs w:val="24"/>
        </w:rPr>
        <w:t>х зона и других урбанизованих делова града.</w:t>
      </w:r>
      <w:r w:rsidRPr="00454877">
        <w:rPr>
          <w:rFonts w:ascii="Times New Roman" w:hAnsi="Times New Roman" w:cs="Times New Roman"/>
          <w:sz w:val="24"/>
          <w:szCs w:val="24"/>
          <w:lang w:val="sr-Cyrl-CS"/>
        </w:rPr>
        <w:t xml:space="preserve"> </w:t>
      </w:r>
      <w:r w:rsidRPr="00454877">
        <w:rPr>
          <w:rFonts w:ascii="Times New Roman" w:hAnsi="Times New Roman" w:cs="Times New Roman"/>
          <w:sz w:val="24"/>
          <w:szCs w:val="24"/>
        </w:rPr>
        <w:t>Уре</w:t>
      </w:r>
      <w:r w:rsidRPr="00454877">
        <w:rPr>
          <w:rFonts w:ascii="Times New Roman" w:hAnsi="Times New Roman" w:cs="Times New Roman"/>
          <w:sz w:val="24"/>
          <w:szCs w:val="24"/>
          <w:lang w:val="sr-Cyrl-CS"/>
        </w:rPr>
        <w:t>ђ</w:t>
      </w:r>
      <w:r w:rsidRPr="00454877">
        <w:rPr>
          <w:rFonts w:ascii="Times New Roman" w:hAnsi="Times New Roman" w:cs="Times New Roman"/>
          <w:sz w:val="24"/>
          <w:szCs w:val="24"/>
        </w:rPr>
        <w:t>ењем ових простора биће дефинисана њихова намена,</w:t>
      </w:r>
      <w:r w:rsidRPr="00454877">
        <w:rPr>
          <w:rFonts w:ascii="Times New Roman" w:hAnsi="Times New Roman" w:cs="Times New Roman"/>
          <w:sz w:val="24"/>
          <w:szCs w:val="24"/>
          <w:lang w:val="sr-Cyrl-CS"/>
        </w:rPr>
        <w:t xml:space="preserve"> </w:t>
      </w:r>
      <w:r w:rsidRPr="00454877">
        <w:rPr>
          <w:rFonts w:ascii="Times New Roman" w:hAnsi="Times New Roman" w:cs="Times New Roman"/>
          <w:sz w:val="24"/>
          <w:szCs w:val="24"/>
        </w:rPr>
        <w:t>обавезе и динамика одржавања,</w:t>
      </w:r>
      <w:r w:rsidRPr="00454877">
        <w:rPr>
          <w:rFonts w:ascii="Times New Roman" w:hAnsi="Times New Roman" w:cs="Times New Roman"/>
          <w:sz w:val="24"/>
          <w:szCs w:val="24"/>
          <w:lang w:val="sr-Cyrl-CS"/>
        </w:rPr>
        <w:t xml:space="preserve"> </w:t>
      </w:r>
      <w:r w:rsidRPr="00454877">
        <w:rPr>
          <w:rFonts w:ascii="Times New Roman" w:hAnsi="Times New Roman" w:cs="Times New Roman"/>
          <w:sz w:val="24"/>
          <w:szCs w:val="24"/>
        </w:rPr>
        <w:t>чиме ће се превасходно очистити запуштене површине и унапредити изглед стамбених зона града</w:t>
      </w:r>
      <w:r w:rsidRPr="00454877">
        <w:rPr>
          <w:rFonts w:ascii="Times New Roman" w:hAnsi="Times New Roman" w:cs="Times New Roman"/>
          <w:sz w:val="24"/>
          <w:szCs w:val="24"/>
          <w:lang w:val="sr-Cyrl-CS"/>
        </w:rPr>
        <w:t>;</w:t>
      </w:r>
    </w:p>
    <w:p w:rsidR="00710CE1" w:rsidRPr="00454877" w:rsidRDefault="00710CE1" w:rsidP="004A10C4">
      <w:pPr>
        <w:spacing w:after="0" w:line="240" w:lineRule="auto"/>
        <w:jc w:val="both"/>
        <w:rPr>
          <w:rFonts w:ascii="Times New Roman" w:hAnsi="Times New Roman" w:cs="Times New Roman"/>
          <w:sz w:val="24"/>
          <w:szCs w:val="24"/>
        </w:rPr>
      </w:pPr>
      <w:r w:rsidRPr="00454877">
        <w:rPr>
          <w:rFonts w:ascii="Times New Roman" w:hAnsi="Times New Roman" w:cs="Times New Roman"/>
          <w:sz w:val="24"/>
          <w:szCs w:val="24"/>
          <w:lang w:val="sr-Cyrl-CS"/>
        </w:rPr>
        <w:t xml:space="preserve">          </w:t>
      </w:r>
      <w:r w:rsidRPr="00454877">
        <w:rPr>
          <w:rFonts w:ascii="Times New Roman" w:hAnsi="Times New Roman" w:cs="Times New Roman"/>
          <w:sz w:val="24"/>
          <w:szCs w:val="24"/>
        </w:rPr>
        <w:t xml:space="preserve">  </w:t>
      </w:r>
      <w:r w:rsidRPr="00454877">
        <w:rPr>
          <w:rFonts w:ascii="Times New Roman" w:hAnsi="Times New Roman" w:cs="Times New Roman"/>
          <w:sz w:val="24"/>
          <w:szCs w:val="24"/>
          <w:lang w:val="sr-Cyrl-CS"/>
        </w:rPr>
        <w:t xml:space="preserve"> </w:t>
      </w:r>
      <w:r w:rsidRPr="00454877">
        <w:rPr>
          <w:rFonts w:ascii="Times New Roman" w:hAnsi="Times New Roman" w:cs="Times New Roman"/>
          <w:sz w:val="24"/>
          <w:szCs w:val="24"/>
        </w:rPr>
        <w:t>5</w:t>
      </w:r>
      <w:r w:rsidRPr="00454877">
        <w:rPr>
          <w:rFonts w:ascii="Times New Roman" w:hAnsi="Times New Roman" w:cs="Times New Roman"/>
          <w:sz w:val="24"/>
          <w:szCs w:val="24"/>
          <w:lang w:val="sr-Cyrl-CS"/>
        </w:rPr>
        <w:t xml:space="preserve">) Изливање отпадних вода представља велики проблем јер се загађује животна средина како у коритима река тако и у насељеним местима. Овим пројектом трајно ће се решити изливање дивљих канализација, отпадних вода спречити загађења и створити опитимални услови за живот (изградње канализационе мреже у насељу Штипљани и Гуштери у Врањској Бањи, изградња фекалне канализације у улици Црногорској и улиц Отона Жупанчића у Врању,  изградња атмосферске и фекалне канализације у привредно – радној </w:t>
      </w:r>
      <w:r w:rsidRPr="00454877">
        <w:rPr>
          <w:rFonts w:ascii="Times New Roman" w:hAnsi="Times New Roman" w:cs="Times New Roman"/>
          <w:sz w:val="24"/>
          <w:szCs w:val="24"/>
        </w:rPr>
        <w:t>зони „Бунушевац“ у Врању  сарадњи са Министарством привреде, уградња фекалног колектора у индустријској зони).</w:t>
      </w:r>
    </w:p>
    <w:p w:rsidR="00710CE1" w:rsidRPr="00454877" w:rsidRDefault="00710CE1" w:rsidP="004A10C4">
      <w:pPr>
        <w:spacing w:after="0" w:line="240" w:lineRule="auto"/>
        <w:jc w:val="both"/>
        <w:rPr>
          <w:rFonts w:ascii="Times New Roman" w:hAnsi="Times New Roman" w:cs="Times New Roman"/>
          <w:sz w:val="24"/>
          <w:szCs w:val="24"/>
        </w:rPr>
      </w:pPr>
      <w:r w:rsidRPr="00454877">
        <w:rPr>
          <w:rFonts w:ascii="Times New Roman" w:hAnsi="Times New Roman" w:cs="Times New Roman"/>
          <w:sz w:val="24"/>
          <w:szCs w:val="24"/>
        </w:rPr>
        <w:tab/>
        <w:t>6) Набавка контејнера димензија 1,1м3;</w:t>
      </w:r>
    </w:p>
    <w:p w:rsidR="00710CE1" w:rsidRPr="00454877" w:rsidRDefault="00710CE1" w:rsidP="004A10C4">
      <w:pPr>
        <w:spacing w:after="0" w:line="240" w:lineRule="auto"/>
        <w:jc w:val="both"/>
        <w:rPr>
          <w:rStyle w:val="T2"/>
          <w:rFonts w:cs="Times New Roman"/>
          <w:sz w:val="24"/>
          <w:szCs w:val="24"/>
          <w:lang w:val="sr-Cyrl-CS"/>
        </w:rPr>
      </w:pPr>
      <w:r w:rsidRPr="00454877">
        <w:rPr>
          <w:rFonts w:ascii="Times New Roman" w:hAnsi="Times New Roman" w:cs="Times New Roman"/>
          <w:sz w:val="24"/>
          <w:szCs w:val="24"/>
        </w:rPr>
        <w:tab/>
        <w:t>7)</w:t>
      </w:r>
      <w:r w:rsidRPr="00454877">
        <w:rPr>
          <w:rStyle w:val="T2"/>
          <w:rFonts w:cs="Times New Roman"/>
          <w:sz w:val="24"/>
          <w:szCs w:val="24"/>
          <w:lang w:val="sr-Cyrl-CS"/>
        </w:rPr>
        <w:t xml:space="preserve"> Набавка уличних ђубријера и мобилијера;</w:t>
      </w:r>
    </w:p>
    <w:p w:rsidR="00710CE1" w:rsidRPr="00454877" w:rsidRDefault="00710CE1" w:rsidP="004A10C4">
      <w:pPr>
        <w:pStyle w:val="Standard"/>
        <w:jc w:val="both"/>
        <w:rPr>
          <w:rStyle w:val="T2"/>
          <w:rFonts w:cs="Times New Roman"/>
          <w:szCs w:val="24"/>
        </w:rPr>
      </w:pPr>
      <w:r w:rsidRPr="00454877">
        <w:rPr>
          <w:rStyle w:val="T2"/>
          <w:rFonts w:cs="Times New Roman"/>
          <w:szCs w:val="24"/>
          <w:lang w:val="sr-Cyrl-CS"/>
        </w:rPr>
        <w:tab/>
        <w:t>8)</w:t>
      </w:r>
      <w:r w:rsidRPr="00454877">
        <w:rPr>
          <w:rStyle w:val="T2"/>
          <w:rFonts w:cs="Times New Roman"/>
          <w:szCs w:val="24"/>
        </w:rPr>
        <w:t xml:space="preserve"> Пројектно и конкурсно финансирање и суфинансирање пројеката организација цивилног друштва-расписивање конкурса за финансирање пројеката  из области  заштите животне средине;</w:t>
      </w:r>
    </w:p>
    <w:p w:rsidR="00710CE1" w:rsidRPr="00454877" w:rsidRDefault="00710CE1" w:rsidP="004A10C4">
      <w:pPr>
        <w:pStyle w:val="Standard"/>
        <w:jc w:val="both"/>
        <w:rPr>
          <w:rStyle w:val="T2"/>
          <w:rFonts w:cs="Times New Roman"/>
          <w:szCs w:val="24"/>
        </w:rPr>
      </w:pPr>
      <w:r w:rsidRPr="00454877">
        <w:rPr>
          <w:rStyle w:val="T2"/>
          <w:rFonts w:cs="Times New Roman"/>
          <w:szCs w:val="24"/>
        </w:rPr>
        <w:tab/>
        <w:t>9)Котизације за семинаре и за учествовање на сајмовима – обзиром да је законима из области животне средине који су усклађени са директивама Европске Уније велика одговорност и на локалној самоуправи, неопходно је едуковати кадар на семинарима и сајмовима зажтите животне средине како би им олакшали спровођење законске регулативе;</w:t>
      </w:r>
    </w:p>
    <w:p w:rsidR="00710CE1" w:rsidRPr="00454877" w:rsidRDefault="00710CE1" w:rsidP="004A10C4">
      <w:pPr>
        <w:pStyle w:val="Standard"/>
        <w:jc w:val="both"/>
        <w:rPr>
          <w:rStyle w:val="T2"/>
          <w:rFonts w:cs="Times New Roman"/>
          <w:szCs w:val="24"/>
          <w:lang w:val="sr-Cyrl-CS"/>
        </w:rPr>
      </w:pPr>
      <w:r w:rsidRPr="00454877">
        <w:rPr>
          <w:rStyle w:val="T2"/>
          <w:rFonts w:cs="Times New Roman"/>
          <w:szCs w:val="24"/>
        </w:rPr>
        <w:tab/>
        <w:t>10) Едукација становништва-у циљу повећања еколошке свести и културе код становништва, како код најмлађих тако и код старијих, у плану је организовање традиционалних манифестација:</w:t>
      </w:r>
      <w:r w:rsidRPr="00454877">
        <w:rPr>
          <w:rStyle w:val="T2"/>
          <w:rFonts w:cs="Times New Roman"/>
          <w:szCs w:val="24"/>
          <w:lang w:val="sr-Cyrl-CS"/>
        </w:rPr>
        <w:t>Еко квиз, Еколошка недеља, обележавање Дана из природњачког калндара, трибине, перформанси ...</w:t>
      </w:r>
    </w:p>
    <w:p w:rsidR="00FA4C70" w:rsidRPr="00454877" w:rsidRDefault="00FA4C70"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A36883" w:rsidRPr="00454877" w:rsidRDefault="00A36883" w:rsidP="004A10C4">
      <w:pPr>
        <w:pStyle w:val="Standard"/>
        <w:jc w:val="both"/>
        <w:rPr>
          <w:rStyle w:val="T2"/>
          <w:rFonts w:cs="Times New Roman"/>
          <w:szCs w:val="24"/>
          <w:lang w:val="sr-Cyrl-CS"/>
        </w:rPr>
      </w:pPr>
    </w:p>
    <w:p w:rsidR="00FA4C70" w:rsidRPr="00454877" w:rsidRDefault="00FA4C70" w:rsidP="004A10C4">
      <w:pPr>
        <w:pStyle w:val="Standard"/>
        <w:jc w:val="both"/>
        <w:rPr>
          <w:rStyle w:val="T2"/>
          <w:rFonts w:cs="Times New Roman"/>
          <w:szCs w:val="24"/>
          <w:lang w:val="sr-Cyrl-CS"/>
        </w:rPr>
      </w:pPr>
    </w:p>
    <w:p w:rsidR="00F73F7E" w:rsidRPr="00454877" w:rsidRDefault="00F73F7E" w:rsidP="004A10C4">
      <w:pPr>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Република Србија</w:t>
      </w:r>
    </w:p>
    <w:p w:rsidR="00F73F7E" w:rsidRPr="00454877" w:rsidRDefault="00F73F7E" w:rsidP="004A10C4">
      <w:pPr>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ГРАД ВРАЊЕ</w:t>
      </w:r>
    </w:p>
    <w:p w:rsidR="00F73F7E" w:rsidRPr="00454877" w:rsidRDefault="00F73F7E" w:rsidP="004A10C4">
      <w:pPr>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ГРАДСКО ВЕЋЕ</w:t>
      </w:r>
    </w:p>
    <w:p w:rsidR="00F73F7E" w:rsidRPr="00454877" w:rsidRDefault="00F73F7E" w:rsidP="004A10C4">
      <w:pPr>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Број: </w:t>
      </w:r>
      <w:r w:rsidRPr="00454877">
        <w:rPr>
          <w:rFonts w:ascii="Times New Roman" w:hAnsi="Times New Roman" w:cs="Times New Roman"/>
          <w:b/>
          <w:sz w:val="24"/>
          <w:szCs w:val="24"/>
        </w:rPr>
        <w:t>06-239</w:t>
      </w:r>
      <w:r w:rsidRPr="00454877">
        <w:rPr>
          <w:rFonts w:ascii="Times New Roman" w:hAnsi="Times New Roman" w:cs="Times New Roman"/>
          <w:b/>
          <w:sz w:val="24"/>
          <w:szCs w:val="24"/>
          <w:lang w:val="sr-Cyrl-CS"/>
        </w:rPr>
        <w:t>/2015-04</w:t>
      </w:r>
    </w:p>
    <w:p w:rsidR="00F73F7E" w:rsidRPr="00454877" w:rsidRDefault="00F73F7E" w:rsidP="004A10C4">
      <w:pPr>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Дана: </w:t>
      </w:r>
      <w:r w:rsidRPr="00454877">
        <w:rPr>
          <w:rFonts w:ascii="Times New Roman" w:hAnsi="Times New Roman" w:cs="Times New Roman"/>
          <w:b/>
          <w:sz w:val="24"/>
          <w:szCs w:val="24"/>
        </w:rPr>
        <w:t>26.12.2016.</w:t>
      </w:r>
      <w:r w:rsidRPr="00454877">
        <w:rPr>
          <w:rFonts w:ascii="Times New Roman" w:hAnsi="Times New Roman" w:cs="Times New Roman"/>
          <w:b/>
          <w:sz w:val="24"/>
          <w:szCs w:val="24"/>
          <w:lang w:val="sr-Cyrl-CS"/>
        </w:rPr>
        <w:t xml:space="preserve"> године</w:t>
      </w:r>
    </w:p>
    <w:p w:rsidR="00F73F7E" w:rsidRPr="00454877" w:rsidRDefault="00F73F7E" w:rsidP="004A10C4">
      <w:pPr>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В р а њ е</w:t>
      </w:r>
    </w:p>
    <w:p w:rsidR="00F73F7E" w:rsidRPr="00454877" w:rsidRDefault="00F73F7E" w:rsidP="004A10C4">
      <w:pPr>
        <w:tabs>
          <w:tab w:val="left" w:pos="2175"/>
        </w:tabs>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ab/>
      </w:r>
    </w:p>
    <w:p w:rsidR="00F73F7E" w:rsidRPr="00454877" w:rsidRDefault="00F73F7E" w:rsidP="004A10C4">
      <w:pPr>
        <w:tabs>
          <w:tab w:val="left" w:pos="2175"/>
        </w:tabs>
        <w:spacing w:after="0" w:line="240" w:lineRule="auto"/>
        <w:rPr>
          <w:rFonts w:ascii="Times New Roman" w:hAnsi="Times New Roman" w:cs="Times New Roman"/>
          <w:b/>
          <w:sz w:val="24"/>
          <w:szCs w:val="24"/>
          <w:lang w:val="sr-Cyrl-CS"/>
        </w:rPr>
      </w:pPr>
    </w:p>
    <w:p w:rsidR="00F73F7E" w:rsidRPr="00454877" w:rsidRDefault="00F73F7E" w:rsidP="004A10C4">
      <w:pPr>
        <w:tabs>
          <w:tab w:val="left" w:pos="2175"/>
        </w:tabs>
        <w:spacing w:after="0" w:line="240" w:lineRule="auto"/>
        <w:rPr>
          <w:rFonts w:ascii="Times New Roman" w:hAnsi="Times New Roman" w:cs="Times New Roman"/>
          <w:b/>
          <w:sz w:val="24"/>
          <w:szCs w:val="24"/>
          <w:lang w:val="sr-Cyrl-CS"/>
        </w:rPr>
      </w:pPr>
    </w:p>
    <w:p w:rsidR="00F73F7E" w:rsidRPr="00454877" w:rsidRDefault="00F73F7E" w:rsidP="004A10C4">
      <w:pPr>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МИНИСТАРСТВО ПОЉОПРИВРЕДЕ И ЗАШТИТЕ ЖИВОТНЕ СРЕДИНЕ</w:t>
      </w:r>
    </w:p>
    <w:p w:rsidR="00F73F7E" w:rsidRPr="00454877" w:rsidRDefault="00F73F7E" w:rsidP="004A10C4">
      <w:pPr>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-министару, Браниславу Недимовићу-</w:t>
      </w:r>
    </w:p>
    <w:p w:rsidR="00F73F7E" w:rsidRPr="00454877" w:rsidRDefault="00F73F7E" w:rsidP="004A10C4">
      <w:pPr>
        <w:spacing w:after="0" w:line="240" w:lineRule="auto"/>
        <w:ind w:firstLine="708"/>
        <w:rPr>
          <w:rFonts w:ascii="Times New Roman" w:hAnsi="Times New Roman" w:cs="Times New Roman"/>
          <w:b/>
          <w:sz w:val="24"/>
          <w:szCs w:val="24"/>
          <w:lang w:val="sr-Cyrl-CS"/>
        </w:rPr>
      </w:pPr>
    </w:p>
    <w:p w:rsidR="00F73F7E" w:rsidRPr="00454877" w:rsidRDefault="00F73F7E" w:rsidP="004A10C4">
      <w:pPr>
        <w:spacing w:after="0" w:line="240" w:lineRule="auto"/>
        <w:rPr>
          <w:rFonts w:ascii="Times New Roman" w:hAnsi="Times New Roman" w:cs="Times New Roman"/>
          <w:b/>
          <w:sz w:val="24"/>
          <w:szCs w:val="24"/>
          <w:lang w:val="sr-Cyrl-CS"/>
        </w:rPr>
      </w:pPr>
    </w:p>
    <w:p w:rsidR="00F73F7E" w:rsidRPr="00454877" w:rsidRDefault="00F73F7E" w:rsidP="004A10C4">
      <w:pPr>
        <w:spacing w:after="0" w:line="240" w:lineRule="auto"/>
        <w:ind w:firstLine="708"/>
        <w:jc w:val="both"/>
        <w:rPr>
          <w:rFonts w:ascii="Times New Roman" w:hAnsi="Times New Roman" w:cs="Times New Roman"/>
          <w:sz w:val="24"/>
          <w:szCs w:val="24"/>
          <w:lang w:val="sr-Cyrl-CS"/>
        </w:rPr>
      </w:pPr>
      <w:r w:rsidRPr="00454877">
        <w:rPr>
          <w:rFonts w:ascii="Times New Roman" w:hAnsi="Times New Roman" w:cs="Times New Roman"/>
          <w:b/>
          <w:sz w:val="24"/>
          <w:szCs w:val="24"/>
          <w:lang w:val="sr-Cyrl-CS"/>
        </w:rPr>
        <w:t>Предмет</w:t>
      </w:r>
      <w:r w:rsidRPr="00454877">
        <w:rPr>
          <w:rFonts w:ascii="Times New Roman" w:hAnsi="Times New Roman" w:cs="Times New Roman"/>
          <w:sz w:val="24"/>
          <w:szCs w:val="24"/>
          <w:lang w:val="sr-Cyrl-CS"/>
        </w:rPr>
        <w:t xml:space="preserve">: Захтев за давање сагласности на Предлог Програма коришћења средстава буџетског фонда за заштиту животне средине за 2017. годину са Финансијским планом. </w:t>
      </w:r>
    </w:p>
    <w:p w:rsidR="00F73F7E" w:rsidRPr="00454877" w:rsidRDefault="00F73F7E" w:rsidP="004A10C4">
      <w:pPr>
        <w:spacing w:after="0" w:line="240" w:lineRule="auto"/>
        <w:ind w:firstLine="708"/>
        <w:jc w:val="both"/>
        <w:rPr>
          <w:rFonts w:ascii="Times New Roman" w:hAnsi="Times New Roman" w:cs="Times New Roman"/>
          <w:sz w:val="24"/>
          <w:szCs w:val="24"/>
          <w:lang w:val="sr-Cyrl-CS"/>
        </w:rPr>
      </w:pPr>
    </w:p>
    <w:p w:rsidR="00F73F7E" w:rsidRPr="00454877" w:rsidRDefault="00F73F7E" w:rsidP="004A10C4">
      <w:pPr>
        <w:tabs>
          <w:tab w:val="left" w:pos="708"/>
          <w:tab w:val="left" w:pos="1416"/>
          <w:tab w:val="left" w:pos="2124"/>
          <w:tab w:val="left" w:pos="2565"/>
        </w:tabs>
        <w:spacing w:after="0" w:line="240" w:lineRule="auto"/>
        <w:ind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Градско веће града Врања је на својој седници одржаној дана </w:t>
      </w:r>
      <w:r w:rsidRPr="00454877">
        <w:rPr>
          <w:rFonts w:ascii="Times New Roman" w:hAnsi="Times New Roman" w:cs="Times New Roman"/>
          <w:sz w:val="24"/>
          <w:szCs w:val="24"/>
        </w:rPr>
        <w:t xml:space="preserve">26.12.2016. </w:t>
      </w:r>
      <w:r w:rsidRPr="00454877">
        <w:rPr>
          <w:rFonts w:ascii="Times New Roman" w:hAnsi="Times New Roman" w:cs="Times New Roman"/>
          <w:sz w:val="24"/>
          <w:szCs w:val="24"/>
          <w:lang w:val="sr-Cyrl-CS"/>
        </w:rPr>
        <w:t xml:space="preserve">године, утврдило </w:t>
      </w:r>
      <w:r w:rsidRPr="00454877">
        <w:rPr>
          <w:rFonts w:ascii="Times New Roman" w:hAnsi="Times New Roman" w:cs="Times New Roman"/>
          <w:sz w:val="24"/>
          <w:szCs w:val="24"/>
        </w:rPr>
        <w:t xml:space="preserve">je </w:t>
      </w:r>
      <w:r w:rsidRPr="00454877">
        <w:rPr>
          <w:rFonts w:ascii="Times New Roman" w:hAnsi="Times New Roman" w:cs="Times New Roman"/>
          <w:sz w:val="24"/>
          <w:szCs w:val="24"/>
          <w:lang w:val="sr-Cyrl-CS"/>
        </w:rPr>
        <w:t>Предлог Програма коришћења средстава буџетског фонда за заштиту животне средине за 2017. годину са Финансијским планом.</w:t>
      </w:r>
    </w:p>
    <w:p w:rsidR="00F73F7E" w:rsidRPr="00454877" w:rsidRDefault="00F73F7E" w:rsidP="004A10C4">
      <w:pPr>
        <w:spacing w:after="0" w:line="240" w:lineRule="auto"/>
        <w:ind w:firstLine="708"/>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Овим путем, а у складу са чланом 100. ставом 5. Закона о заштити животне средине („Службени гласник РС“, број: 135/2014, 36/2009, 72/2009 и 43/2011-одлука Уставног суда) достављамо Вам на дав</w:t>
      </w:r>
      <w:r w:rsidR="005D793A" w:rsidRPr="00454877">
        <w:rPr>
          <w:rFonts w:ascii="Times New Roman" w:hAnsi="Times New Roman" w:cs="Times New Roman"/>
          <w:sz w:val="24"/>
          <w:szCs w:val="24"/>
          <w:lang w:val="sr-Cyrl-CS"/>
        </w:rPr>
        <w:t xml:space="preserve">ање сагласности Предлога </w:t>
      </w:r>
      <w:r w:rsidRPr="00454877">
        <w:rPr>
          <w:rFonts w:ascii="Times New Roman" w:hAnsi="Times New Roman" w:cs="Times New Roman"/>
          <w:sz w:val="24"/>
          <w:szCs w:val="24"/>
          <w:lang w:val="sr-Cyrl-CS"/>
        </w:rPr>
        <w:t>Програма коришћења средстава буџетског фонда за</w:t>
      </w:r>
      <w:r w:rsidR="005D793A" w:rsidRPr="00454877">
        <w:rPr>
          <w:rFonts w:ascii="Times New Roman" w:hAnsi="Times New Roman" w:cs="Times New Roman"/>
          <w:sz w:val="24"/>
          <w:szCs w:val="24"/>
          <w:lang w:val="sr-Cyrl-CS"/>
        </w:rPr>
        <w:t xml:space="preserve"> заштиту животне средине за 2017</w:t>
      </w:r>
      <w:r w:rsidRPr="00454877">
        <w:rPr>
          <w:rFonts w:ascii="Times New Roman" w:hAnsi="Times New Roman" w:cs="Times New Roman"/>
          <w:sz w:val="24"/>
          <w:szCs w:val="24"/>
          <w:lang w:val="sr-Cyrl-CS"/>
        </w:rPr>
        <w:t xml:space="preserve">. годину са Финансијским планом. </w:t>
      </w:r>
    </w:p>
    <w:p w:rsidR="00F73F7E" w:rsidRPr="00454877" w:rsidRDefault="00F73F7E" w:rsidP="004A10C4">
      <w:pPr>
        <w:tabs>
          <w:tab w:val="left" w:pos="708"/>
          <w:tab w:val="left" w:pos="1416"/>
          <w:tab w:val="left" w:pos="2124"/>
          <w:tab w:val="left" w:pos="2565"/>
        </w:tabs>
        <w:spacing w:after="0" w:line="240" w:lineRule="auto"/>
        <w:ind w:firstLine="720"/>
        <w:jc w:val="both"/>
        <w:rPr>
          <w:rFonts w:ascii="Times New Roman" w:hAnsi="Times New Roman" w:cs="Times New Roman"/>
          <w:b/>
          <w:i/>
          <w:sz w:val="24"/>
          <w:szCs w:val="24"/>
          <w:lang w:val="sr-Cyrl-CS"/>
        </w:rPr>
      </w:pPr>
      <w:r w:rsidRPr="00454877">
        <w:rPr>
          <w:rFonts w:ascii="Times New Roman" w:hAnsi="Times New Roman" w:cs="Times New Roman"/>
          <w:sz w:val="24"/>
          <w:szCs w:val="24"/>
          <w:lang w:val="sr-Cyrl-CS"/>
        </w:rPr>
        <w:t xml:space="preserve">На добијање позитивног мишљења, односно давања сагласности, унапред Вам се захваљујемо. </w:t>
      </w:r>
      <w:r w:rsidRPr="00454877">
        <w:rPr>
          <w:rFonts w:ascii="Times New Roman" w:hAnsi="Times New Roman" w:cs="Times New Roman"/>
          <w:b/>
          <w:i/>
          <w:sz w:val="24"/>
          <w:szCs w:val="24"/>
          <w:lang w:val="sr-Cyrl-CS"/>
        </w:rPr>
        <w:tab/>
      </w:r>
      <w:r w:rsidRPr="00454877">
        <w:rPr>
          <w:rFonts w:ascii="Times New Roman" w:hAnsi="Times New Roman" w:cs="Times New Roman"/>
          <w:b/>
          <w:i/>
          <w:sz w:val="24"/>
          <w:szCs w:val="24"/>
          <w:lang w:val="sr-Cyrl-CS"/>
        </w:rPr>
        <w:tab/>
      </w:r>
      <w:r w:rsidRPr="00454877">
        <w:rPr>
          <w:rFonts w:ascii="Times New Roman" w:hAnsi="Times New Roman" w:cs="Times New Roman"/>
          <w:b/>
          <w:i/>
          <w:sz w:val="24"/>
          <w:szCs w:val="24"/>
          <w:lang w:val="sr-Cyrl-CS"/>
        </w:rPr>
        <w:tab/>
      </w:r>
    </w:p>
    <w:p w:rsidR="00F73F7E" w:rsidRPr="00454877" w:rsidRDefault="00F73F7E" w:rsidP="004A10C4">
      <w:pPr>
        <w:tabs>
          <w:tab w:val="left" w:pos="708"/>
          <w:tab w:val="left" w:pos="1416"/>
          <w:tab w:val="left" w:pos="2124"/>
          <w:tab w:val="left" w:pos="2565"/>
        </w:tabs>
        <w:spacing w:after="0" w:line="240" w:lineRule="auto"/>
        <w:ind w:firstLine="720"/>
        <w:jc w:val="both"/>
        <w:rPr>
          <w:rFonts w:ascii="Times New Roman" w:hAnsi="Times New Roman" w:cs="Times New Roman"/>
          <w:sz w:val="24"/>
          <w:szCs w:val="24"/>
          <w:lang w:val="sr-Cyrl-CS"/>
        </w:rPr>
      </w:pPr>
    </w:p>
    <w:p w:rsidR="00F73F7E" w:rsidRPr="00454877" w:rsidRDefault="00F73F7E" w:rsidP="004A10C4">
      <w:pPr>
        <w:spacing w:after="0" w:line="240" w:lineRule="auto"/>
        <w:ind w:left="5040" w:firstLine="720"/>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       ПРЕДСЕДНИК</w:t>
      </w:r>
    </w:p>
    <w:p w:rsidR="00F73F7E" w:rsidRPr="00454877" w:rsidRDefault="00F73F7E" w:rsidP="004A10C4">
      <w:pPr>
        <w:spacing w:after="0" w:line="240" w:lineRule="auto"/>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t xml:space="preserve">                ГРАДСКОГ ВЕЋА,</w:t>
      </w:r>
    </w:p>
    <w:p w:rsidR="00F73F7E" w:rsidRPr="00454877" w:rsidRDefault="00F73F7E" w:rsidP="004A10C4">
      <w:pPr>
        <w:spacing w:after="0" w:line="240" w:lineRule="auto"/>
        <w:rPr>
          <w:rFonts w:ascii="Times New Roman" w:hAnsi="Times New Roman" w:cs="Times New Roman"/>
          <w:sz w:val="24"/>
          <w:szCs w:val="24"/>
          <w:lang w:val="sr-Cyrl-CS"/>
        </w:rPr>
      </w:pP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t xml:space="preserve">                                  др Слободан Миленковић</w:t>
      </w:r>
    </w:p>
    <w:p w:rsidR="00F73F7E" w:rsidRPr="00454877" w:rsidRDefault="00F73F7E" w:rsidP="004A10C4">
      <w:pPr>
        <w:spacing w:after="0" w:line="240" w:lineRule="auto"/>
        <w:rPr>
          <w:rFonts w:ascii="Times New Roman" w:hAnsi="Times New Roman" w:cs="Times New Roman"/>
          <w:sz w:val="24"/>
          <w:szCs w:val="24"/>
          <w:lang w:val="sr-Cyrl-CS"/>
        </w:rPr>
      </w:pPr>
    </w:p>
    <w:p w:rsidR="00F73F7E" w:rsidRPr="00454877" w:rsidRDefault="00F73F7E"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D56AAF" w:rsidRDefault="00D56AAF" w:rsidP="004A10C4">
      <w:pPr>
        <w:spacing w:after="0" w:line="240" w:lineRule="auto"/>
        <w:rPr>
          <w:rFonts w:ascii="Times New Roman" w:hAnsi="Times New Roman" w:cs="Times New Roman"/>
          <w:sz w:val="24"/>
          <w:szCs w:val="24"/>
        </w:rPr>
      </w:pPr>
    </w:p>
    <w:p w:rsidR="00C2642B" w:rsidRDefault="00C2642B" w:rsidP="004A10C4">
      <w:pPr>
        <w:spacing w:after="0" w:line="240" w:lineRule="auto"/>
        <w:rPr>
          <w:rFonts w:ascii="Times New Roman" w:hAnsi="Times New Roman" w:cs="Times New Roman"/>
          <w:sz w:val="24"/>
          <w:szCs w:val="24"/>
        </w:rPr>
      </w:pPr>
    </w:p>
    <w:p w:rsidR="00C2642B" w:rsidRDefault="00C2642B" w:rsidP="004A10C4">
      <w:pPr>
        <w:spacing w:after="0" w:line="240" w:lineRule="auto"/>
        <w:rPr>
          <w:rFonts w:ascii="Times New Roman" w:hAnsi="Times New Roman" w:cs="Times New Roman"/>
          <w:sz w:val="24"/>
          <w:szCs w:val="24"/>
        </w:rPr>
      </w:pPr>
    </w:p>
    <w:p w:rsidR="00C2642B" w:rsidRDefault="00C2642B" w:rsidP="004A10C4">
      <w:pPr>
        <w:spacing w:after="0" w:line="240" w:lineRule="auto"/>
        <w:rPr>
          <w:rFonts w:ascii="Times New Roman" w:hAnsi="Times New Roman" w:cs="Times New Roman"/>
          <w:sz w:val="24"/>
          <w:szCs w:val="24"/>
        </w:rPr>
      </w:pPr>
    </w:p>
    <w:p w:rsidR="00C2642B" w:rsidRPr="00454877" w:rsidRDefault="00C2642B" w:rsidP="004A10C4">
      <w:pPr>
        <w:spacing w:after="0" w:line="240" w:lineRule="auto"/>
        <w:rPr>
          <w:rFonts w:ascii="Times New Roman" w:hAnsi="Times New Roman" w:cs="Times New Roman"/>
          <w:sz w:val="24"/>
          <w:szCs w:val="24"/>
        </w:rPr>
      </w:pPr>
    </w:p>
    <w:p w:rsidR="00D56AAF" w:rsidRPr="00454877" w:rsidRDefault="00D56AAF" w:rsidP="004A10C4">
      <w:pPr>
        <w:spacing w:after="0" w:line="240" w:lineRule="auto"/>
        <w:rPr>
          <w:rFonts w:ascii="Times New Roman" w:hAnsi="Times New Roman" w:cs="Times New Roman"/>
          <w:sz w:val="24"/>
          <w:szCs w:val="24"/>
        </w:rPr>
      </w:pPr>
    </w:p>
    <w:p w:rsidR="00710CE1" w:rsidRPr="00454877" w:rsidRDefault="00710CE1" w:rsidP="004A10C4">
      <w:pPr>
        <w:spacing w:after="0" w:line="240" w:lineRule="auto"/>
        <w:jc w:val="both"/>
        <w:rPr>
          <w:rFonts w:ascii="Times New Roman" w:hAnsi="Times New Roman" w:cs="Times New Roman"/>
          <w:sz w:val="24"/>
          <w:szCs w:val="24"/>
        </w:rPr>
      </w:pPr>
    </w:p>
    <w:p w:rsidR="00B709BE" w:rsidRPr="00C2642B" w:rsidRDefault="00B709BE" w:rsidP="004A10C4">
      <w:pPr>
        <w:pStyle w:val="Heading1"/>
        <w:spacing w:before="0" w:beforeAutospacing="0" w:after="0" w:afterAutospacing="0"/>
        <w:ind w:firstLine="720"/>
        <w:jc w:val="both"/>
        <w:rPr>
          <w:sz w:val="26"/>
          <w:szCs w:val="26"/>
        </w:rPr>
      </w:pPr>
      <w:r w:rsidRPr="00C2642B">
        <w:rPr>
          <w:b w:val="0"/>
          <w:sz w:val="26"/>
          <w:szCs w:val="26"/>
          <w:lang w:val="sr-Cyrl-CS"/>
        </w:rPr>
        <w:lastRenderedPageBreak/>
        <w:t>На основу члана 15., 22. 61. и 63. Пословника Градског већа града Врања („Службени гласник града Врања“, број: 20/2016), Градско веће  града Врања, на седници одржаној  дана</w:t>
      </w:r>
      <w:r w:rsidRPr="00C2642B">
        <w:rPr>
          <w:b w:val="0"/>
          <w:sz w:val="26"/>
          <w:szCs w:val="26"/>
        </w:rPr>
        <w:t xml:space="preserve"> </w:t>
      </w:r>
      <w:r w:rsidRPr="00C2642B">
        <w:rPr>
          <w:b w:val="0"/>
          <w:sz w:val="26"/>
          <w:szCs w:val="26"/>
          <w:lang w:val="sr-Cyrl-CS"/>
        </w:rPr>
        <w:t>26.12.</w:t>
      </w:r>
      <w:r w:rsidRPr="00C2642B">
        <w:rPr>
          <w:b w:val="0"/>
          <w:sz w:val="26"/>
          <w:szCs w:val="26"/>
        </w:rPr>
        <w:t>2016.године, донело је</w:t>
      </w:r>
    </w:p>
    <w:p w:rsidR="00B709BE" w:rsidRPr="00C2642B" w:rsidRDefault="00B709BE" w:rsidP="004A10C4">
      <w:pPr>
        <w:pStyle w:val="Heading1"/>
        <w:spacing w:before="0" w:beforeAutospacing="0" w:after="0" w:afterAutospacing="0"/>
        <w:jc w:val="center"/>
        <w:rPr>
          <w:sz w:val="26"/>
          <w:szCs w:val="26"/>
        </w:rPr>
      </w:pPr>
    </w:p>
    <w:p w:rsidR="00B709BE" w:rsidRPr="00C2642B" w:rsidRDefault="00B709BE" w:rsidP="004A10C4">
      <w:pPr>
        <w:pStyle w:val="Heading1"/>
        <w:spacing w:before="0" w:beforeAutospacing="0" w:after="0" w:afterAutospacing="0"/>
        <w:jc w:val="center"/>
        <w:rPr>
          <w:sz w:val="26"/>
          <w:szCs w:val="26"/>
        </w:rPr>
      </w:pPr>
      <w:r w:rsidRPr="00C2642B">
        <w:rPr>
          <w:sz w:val="26"/>
          <w:szCs w:val="26"/>
        </w:rPr>
        <w:t>Р Е Ш Е Њ Е</w:t>
      </w:r>
    </w:p>
    <w:p w:rsidR="00B709BE" w:rsidRPr="00C2642B" w:rsidRDefault="00B709BE"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О ИМЕНОВАЊУ КОМИСИЈЕ ЗА ИЗБОР НАЈБОЉИХ  У  ВРАЊСКОМ СПОРТУ ЗА 20</w:t>
      </w:r>
      <w:r w:rsidRPr="00C2642B">
        <w:rPr>
          <w:rFonts w:ascii="Times New Roman" w:hAnsi="Times New Roman" w:cs="Times New Roman"/>
          <w:b/>
          <w:sz w:val="26"/>
          <w:szCs w:val="26"/>
        </w:rPr>
        <w:t>1</w:t>
      </w:r>
      <w:r w:rsidRPr="00C2642B">
        <w:rPr>
          <w:rFonts w:ascii="Times New Roman" w:hAnsi="Times New Roman" w:cs="Times New Roman"/>
          <w:b/>
          <w:sz w:val="26"/>
          <w:szCs w:val="26"/>
          <w:lang w:val="sr-Cyrl-CS"/>
        </w:rPr>
        <w:t xml:space="preserve">6. ГОДИНУ </w:t>
      </w:r>
    </w:p>
    <w:p w:rsidR="00B709BE" w:rsidRPr="00C2642B" w:rsidRDefault="00B709BE" w:rsidP="004A10C4">
      <w:pPr>
        <w:spacing w:after="0" w:line="240" w:lineRule="auto"/>
        <w:jc w:val="center"/>
        <w:rPr>
          <w:rFonts w:ascii="Times New Roman" w:hAnsi="Times New Roman" w:cs="Times New Roman"/>
          <w:b/>
          <w:sz w:val="26"/>
          <w:szCs w:val="26"/>
          <w:lang w:val="sr-Cyrl-CS"/>
        </w:rPr>
      </w:pPr>
    </w:p>
    <w:p w:rsidR="00B709BE" w:rsidRPr="00C2642B" w:rsidRDefault="00B709BE" w:rsidP="004A10C4">
      <w:pPr>
        <w:spacing w:after="0" w:line="240" w:lineRule="auto"/>
        <w:jc w:val="center"/>
        <w:rPr>
          <w:rFonts w:ascii="Times New Roman" w:hAnsi="Times New Roman" w:cs="Times New Roman"/>
          <w:b/>
          <w:sz w:val="26"/>
          <w:szCs w:val="26"/>
          <w:lang w:val="sr-Cyrl-CS"/>
        </w:rPr>
      </w:pPr>
    </w:p>
    <w:p w:rsidR="00B709BE" w:rsidRPr="00C2642B" w:rsidRDefault="00B709BE" w:rsidP="004A10C4">
      <w:pPr>
        <w:pStyle w:val="Heading1"/>
        <w:spacing w:before="0" w:beforeAutospacing="0" w:after="0" w:afterAutospacing="0"/>
        <w:jc w:val="center"/>
        <w:rPr>
          <w:sz w:val="26"/>
          <w:szCs w:val="26"/>
        </w:rPr>
      </w:pPr>
      <w:r w:rsidRPr="00C2642B">
        <w:rPr>
          <w:sz w:val="26"/>
          <w:szCs w:val="26"/>
        </w:rPr>
        <w:t>Члан 1.</w:t>
      </w:r>
    </w:p>
    <w:p w:rsidR="00B709BE" w:rsidRPr="00C2642B" w:rsidRDefault="00B709BE" w:rsidP="004A10C4">
      <w:p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ab/>
        <w:t xml:space="preserve">Именује се </w:t>
      </w:r>
      <w:r w:rsidRPr="00C2642B">
        <w:rPr>
          <w:rFonts w:ascii="Times New Roman" w:hAnsi="Times New Roman" w:cs="Times New Roman"/>
          <w:b/>
          <w:sz w:val="26"/>
          <w:szCs w:val="26"/>
          <w:lang w:val="sr-Cyrl-CS"/>
        </w:rPr>
        <w:t xml:space="preserve"> </w:t>
      </w:r>
      <w:r w:rsidRPr="00C2642B">
        <w:rPr>
          <w:rFonts w:ascii="Times New Roman" w:hAnsi="Times New Roman" w:cs="Times New Roman"/>
          <w:sz w:val="26"/>
          <w:szCs w:val="26"/>
          <w:lang w:val="sr-Cyrl-CS"/>
        </w:rPr>
        <w:t>Комисија за избор најбољих у такмичарском и школском спорту града Врања за 20</w:t>
      </w:r>
      <w:r w:rsidRPr="00C2642B">
        <w:rPr>
          <w:rFonts w:ascii="Times New Roman" w:hAnsi="Times New Roman" w:cs="Times New Roman"/>
          <w:sz w:val="26"/>
          <w:szCs w:val="26"/>
        </w:rPr>
        <w:t>1</w:t>
      </w:r>
      <w:r w:rsidRPr="00C2642B">
        <w:rPr>
          <w:rFonts w:ascii="Times New Roman" w:hAnsi="Times New Roman" w:cs="Times New Roman"/>
          <w:sz w:val="26"/>
          <w:szCs w:val="26"/>
          <w:lang w:val="sr-Cyrl-CS"/>
        </w:rPr>
        <w:t>6. годину, у саставу:</w:t>
      </w:r>
    </w:p>
    <w:p w:rsidR="00B709BE" w:rsidRPr="00C2642B" w:rsidRDefault="00B709BE" w:rsidP="004A10C4">
      <w:pPr>
        <w:spacing w:after="0" w:line="240" w:lineRule="auto"/>
        <w:jc w:val="both"/>
        <w:rPr>
          <w:rFonts w:ascii="Times New Roman" w:hAnsi="Times New Roman" w:cs="Times New Roman"/>
          <w:sz w:val="26"/>
          <w:szCs w:val="26"/>
        </w:rPr>
      </w:pPr>
      <w:r w:rsidRPr="00C2642B">
        <w:rPr>
          <w:rFonts w:ascii="Times New Roman" w:hAnsi="Times New Roman" w:cs="Times New Roman"/>
          <w:b/>
          <w:sz w:val="26"/>
          <w:szCs w:val="26"/>
          <w:lang w:val="sr-Cyrl-CS"/>
        </w:rPr>
        <w:tab/>
      </w:r>
      <w:r w:rsidRPr="00C2642B">
        <w:rPr>
          <w:rFonts w:ascii="Times New Roman" w:hAnsi="Times New Roman" w:cs="Times New Roman"/>
          <w:sz w:val="26"/>
          <w:szCs w:val="26"/>
          <w:lang w:val="sr-Cyrl-CS"/>
        </w:rPr>
        <w:t>председник</w:t>
      </w:r>
      <w:r w:rsidRPr="00C2642B">
        <w:rPr>
          <w:rFonts w:ascii="Times New Roman" w:hAnsi="Times New Roman" w:cs="Times New Roman"/>
          <w:sz w:val="26"/>
          <w:szCs w:val="26"/>
        </w:rPr>
        <w:t>,</w:t>
      </w:r>
    </w:p>
    <w:p w:rsidR="00B709BE" w:rsidRPr="00C2642B" w:rsidRDefault="00B709BE" w:rsidP="004A10C4">
      <w:pPr>
        <w:spacing w:after="0" w:line="240" w:lineRule="auto"/>
        <w:jc w:val="both"/>
        <w:rPr>
          <w:rFonts w:ascii="Times New Roman" w:hAnsi="Times New Roman" w:cs="Times New Roman"/>
          <w:bCs/>
          <w:sz w:val="26"/>
          <w:szCs w:val="26"/>
          <w:lang w:val="sr-Cyrl-CS"/>
        </w:rPr>
      </w:pPr>
      <w:r w:rsidRPr="00C2642B">
        <w:rPr>
          <w:rFonts w:ascii="Times New Roman" w:hAnsi="Times New Roman" w:cs="Times New Roman"/>
          <w:b/>
          <w:sz w:val="26"/>
          <w:szCs w:val="26"/>
          <w:lang w:val="sr-Cyrl-CS"/>
        </w:rPr>
        <w:tab/>
        <w:t>Ненад Ђорђевић</w:t>
      </w:r>
      <w:r w:rsidRPr="00C2642B">
        <w:rPr>
          <w:rFonts w:ascii="Times New Roman" w:hAnsi="Times New Roman" w:cs="Times New Roman"/>
          <w:bCs/>
          <w:sz w:val="26"/>
          <w:szCs w:val="26"/>
          <w:lang w:val="sr-Cyrl-CS"/>
        </w:rPr>
        <w:t>, члан Градског већа за ресор спорт и омладина,</w:t>
      </w:r>
    </w:p>
    <w:p w:rsidR="00B709BE" w:rsidRPr="00C2642B" w:rsidRDefault="00B709BE" w:rsidP="004A10C4">
      <w:pPr>
        <w:spacing w:after="0" w:line="240" w:lineRule="auto"/>
        <w:jc w:val="both"/>
        <w:rPr>
          <w:rFonts w:ascii="Times New Roman" w:hAnsi="Times New Roman" w:cs="Times New Roman"/>
          <w:b/>
          <w:sz w:val="26"/>
          <w:szCs w:val="26"/>
        </w:rPr>
      </w:pPr>
      <w:r w:rsidRPr="00C2642B">
        <w:rPr>
          <w:rFonts w:ascii="Times New Roman" w:hAnsi="Times New Roman" w:cs="Times New Roman"/>
          <w:sz w:val="26"/>
          <w:szCs w:val="26"/>
          <w:lang w:val="sr-Cyrl-CS"/>
        </w:rPr>
        <w:tab/>
        <w:t>заменик председника</w:t>
      </w:r>
      <w:r w:rsidRPr="00C2642B">
        <w:rPr>
          <w:rFonts w:ascii="Times New Roman" w:hAnsi="Times New Roman" w:cs="Times New Roman"/>
          <w:sz w:val="26"/>
          <w:szCs w:val="26"/>
        </w:rPr>
        <w:t>,</w:t>
      </w:r>
    </w:p>
    <w:p w:rsidR="00B709BE" w:rsidRPr="00C2642B" w:rsidRDefault="00B709BE" w:rsidP="004A10C4">
      <w:pPr>
        <w:spacing w:after="0" w:line="240" w:lineRule="auto"/>
        <w:jc w:val="both"/>
        <w:rPr>
          <w:rFonts w:ascii="Times New Roman" w:hAnsi="Times New Roman" w:cs="Times New Roman"/>
          <w:bCs/>
          <w:sz w:val="26"/>
          <w:szCs w:val="26"/>
          <w:lang w:val="sr-Cyrl-CS"/>
        </w:rPr>
      </w:pPr>
      <w:r w:rsidRPr="00C2642B">
        <w:rPr>
          <w:rFonts w:ascii="Times New Roman" w:hAnsi="Times New Roman" w:cs="Times New Roman"/>
          <w:bCs/>
          <w:sz w:val="26"/>
          <w:szCs w:val="26"/>
          <w:lang w:val="sr-Cyrl-CS"/>
        </w:rPr>
        <w:tab/>
      </w:r>
      <w:r w:rsidRPr="00C2642B">
        <w:rPr>
          <w:rFonts w:ascii="Times New Roman" w:hAnsi="Times New Roman" w:cs="Times New Roman"/>
          <w:b/>
          <w:bCs/>
          <w:sz w:val="26"/>
          <w:szCs w:val="26"/>
          <w:lang w:val="sr-Cyrl-CS"/>
        </w:rPr>
        <w:t>Небојша Цветковић</w:t>
      </w:r>
      <w:r w:rsidRPr="00C2642B">
        <w:rPr>
          <w:rFonts w:ascii="Times New Roman" w:hAnsi="Times New Roman" w:cs="Times New Roman"/>
          <w:bCs/>
          <w:sz w:val="26"/>
          <w:szCs w:val="26"/>
          <w:lang w:val="sr-Cyrl-CS"/>
        </w:rPr>
        <w:t>, председник Спортског савеза града Врања,</w:t>
      </w:r>
    </w:p>
    <w:p w:rsidR="00B709BE" w:rsidRPr="00C2642B" w:rsidRDefault="00B709BE" w:rsidP="004A10C4">
      <w:pPr>
        <w:spacing w:after="0" w:line="240" w:lineRule="auto"/>
        <w:jc w:val="both"/>
        <w:rPr>
          <w:rFonts w:ascii="Times New Roman" w:hAnsi="Times New Roman" w:cs="Times New Roman"/>
          <w:b/>
          <w:bCs/>
          <w:sz w:val="26"/>
          <w:szCs w:val="26"/>
        </w:rPr>
      </w:pPr>
      <w:r w:rsidRPr="00C2642B">
        <w:rPr>
          <w:rFonts w:ascii="Times New Roman" w:hAnsi="Times New Roman" w:cs="Times New Roman"/>
          <w:bCs/>
          <w:sz w:val="26"/>
          <w:szCs w:val="26"/>
          <w:lang w:val="sr-Cyrl-CS"/>
        </w:rPr>
        <w:tab/>
        <w:t>секретар комисије</w:t>
      </w:r>
      <w:r w:rsidRPr="00C2642B">
        <w:rPr>
          <w:rFonts w:ascii="Times New Roman" w:hAnsi="Times New Roman" w:cs="Times New Roman"/>
          <w:bCs/>
          <w:sz w:val="26"/>
          <w:szCs w:val="26"/>
        </w:rPr>
        <w:t>,</w:t>
      </w:r>
    </w:p>
    <w:p w:rsidR="00B709BE" w:rsidRPr="00C2642B" w:rsidRDefault="00B709BE" w:rsidP="004A10C4">
      <w:pPr>
        <w:spacing w:after="0" w:line="240" w:lineRule="auto"/>
        <w:jc w:val="both"/>
        <w:rPr>
          <w:rFonts w:ascii="Times New Roman" w:hAnsi="Times New Roman" w:cs="Times New Roman"/>
          <w:bCs/>
          <w:sz w:val="26"/>
          <w:szCs w:val="26"/>
          <w:lang w:val="sr-Cyrl-CS"/>
        </w:rPr>
      </w:pPr>
      <w:r w:rsidRPr="00C2642B">
        <w:rPr>
          <w:rFonts w:ascii="Times New Roman" w:hAnsi="Times New Roman" w:cs="Times New Roman"/>
          <w:b/>
          <w:bCs/>
          <w:sz w:val="26"/>
          <w:szCs w:val="26"/>
          <w:lang w:val="sr-Cyrl-CS"/>
        </w:rPr>
        <w:tab/>
        <w:t>Александар Николић</w:t>
      </w:r>
      <w:r w:rsidRPr="00C2642B">
        <w:rPr>
          <w:rFonts w:ascii="Times New Roman" w:hAnsi="Times New Roman" w:cs="Times New Roman"/>
          <w:bCs/>
          <w:sz w:val="26"/>
          <w:szCs w:val="26"/>
          <w:lang w:val="sr-Cyrl-CS"/>
        </w:rPr>
        <w:t>, генерални секретар Спортског Савеза града Врања,</w:t>
      </w:r>
    </w:p>
    <w:p w:rsidR="00B709BE" w:rsidRPr="00C2642B" w:rsidRDefault="00B709BE" w:rsidP="004A10C4">
      <w:pPr>
        <w:spacing w:after="0" w:line="240" w:lineRule="auto"/>
        <w:jc w:val="both"/>
        <w:rPr>
          <w:rFonts w:ascii="Times New Roman" w:hAnsi="Times New Roman" w:cs="Times New Roman"/>
          <w:b/>
          <w:sz w:val="26"/>
          <w:szCs w:val="26"/>
          <w:lang w:val="sr-Cyrl-CS"/>
        </w:rPr>
      </w:pPr>
      <w:r w:rsidRPr="00C2642B">
        <w:rPr>
          <w:rFonts w:ascii="Times New Roman" w:hAnsi="Times New Roman" w:cs="Times New Roman"/>
          <w:sz w:val="26"/>
          <w:szCs w:val="26"/>
          <w:lang w:val="sr-Cyrl-CS"/>
        </w:rPr>
        <w:tab/>
        <w:t>чланови</w:t>
      </w:r>
      <w:r w:rsidRPr="00C2642B">
        <w:rPr>
          <w:rFonts w:ascii="Times New Roman" w:hAnsi="Times New Roman" w:cs="Times New Roman"/>
          <w:b/>
          <w:sz w:val="26"/>
          <w:szCs w:val="26"/>
          <w:lang w:val="sr-Cyrl-CS"/>
        </w:rPr>
        <w:t>,</w:t>
      </w:r>
    </w:p>
    <w:p w:rsidR="00B709BE"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Иван Станковић</w:t>
      </w:r>
      <w:r w:rsidRPr="00C2642B">
        <w:rPr>
          <w:rFonts w:ascii="Times New Roman" w:hAnsi="Times New Roman" w:cs="Times New Roman"/>
          <w:sz w:val="26"/>
          <w:szCs w:val="26"/>
          <w:lang w:val="sr-Cyrl-CS"/>
        </w:rPr>
        <w:t xml:space="preserve">,  </w:t>
      </w:r>
      <w:r w:rsidR="00B709BE" w:rsidRPr="00C2642B">
        <w:rPr>
          <w:rFonts w:ascii="Times New Roman" w:hAnsi="Times New Roman" w:cs="Times New Roman"/>
          <w:bCs/>
          <w:sz w:val="26"/>
          <w:szCs w:val="26"/>
          <w:lang w:val="sr-Cyrl-CS"/>
        </w:rPr>
        <w:t xml:space="preserve"> </w:t>
      </w:r>
      <w:r w:rsidRPr="00C2642B">
        <w:rPr>
          <w:rFonts w:ascii="Times New Roman" w:hAnsi="Times New Roman" w:cs="Times New Roman"/>
          <w:bCs/>
          <w:sz w:val="26"/>
          <w:szCs w:val="26"/>
          <w:lang w:val="sr-Cyrl-CS"/>
        </w:rPr>
        <w:t xml:space="preserve">члан Градског већа </w:t>
      </w:r>
      <w:r w:rsidR="005B5ACA" w:rsidRPr="00C2642B">
        <w:rPr>
          <w:rFonts w:ascii="Times New Roman" w:hAnsi="Times New Roman" w:cs="Times New Roman"/>
          <w:bCs/>
          <w:sz w:val="26"/>
          <w:szCs w:val="26"/>
          <w:lang w:val="sr-Cyrl-CS"/>
        </w:rPr>
        <w:t>з</w:t>
      </w:r>
      <w:r w:rsidRPr="00C2642B">
        <w:rPr>
          <w:rFonts w:ascii="Times New Roman" w:hAnsi="Times New Roman" w:cs="Times New Roman"/>
          <w:bCs/>
          <w:sz w:val="26"/>
          <w:szCs w:val="26"/>
          <w:lang w:val="sr-Cyrl-CS"/>
        </w:rPr>
        <w:t>а буџет и финансије,</w:t>
      </w:r>
    </w:p>
    <w:p w:rsidR="005B5ACA" w:rsidRPr="00C2642B" w:rsidRDefault="005B5ACA"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 xml:space="preserve">др Мирољуб Станковић, </w:t>
      </w:r>
      <w:r w:rsidRPr="00C2642B">
        <w:rPr>
          <w:rFonts w:ascii="Times New Roman" w:hAnsi="Times New Roman" w:cs="Times New Roman"/>
          <w:sz w:val="26"/>
          <w:szCs w:val="26"/>
          <w:lang w:val="sr-Cyrl-CS"/>
        </w:rPr>
        <w:t>члан Градског већа за ресор -</w:t>
      </w:r>
      <w:r w:rsidRPr="00C2642B">
        <w:rPr>
          <w:rFonts w:ascii="Times New Roman" w:hAnsi="Times New Roman" w:cs="Times New Roman"/>
          <w:sz w:val="26"/>
          <w:szCs w:val="26"/>
        </w:rPr>
        <w:t xml:space="preserve"> здравство, дечију и борачку заштиту и инвалидска питања,</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Јелка Митровић</w:t>
      </w:r>
      <w:r w:rsidRPr="00C2642B">
        <w:rPr>
          <w:rFonts w:ascii="Times New Roman" w:hAnsi="Times New Roman" w:cs="Times New Roman"/>
          <w:sz w:val="26"/>
          <w:szCs w:val="26"/>
          <w:lang w:val="sr-Cyrl-CS"/>
        </w:rPr>
        <w:t>,  новинар – водитељ РТВ,</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 xml:space="preserve">Драган Величковић, </w:t>
      </w:r>
      <w:r w:rsidRPr="00C2642B">
        <w:rPr>
          <w:rFonts w:ascii="Times New Roman" w:hAnsi="Times New Roman" w:cs="Times New Roman"/>
          <w:sz w:val="26"/>
          <w:szCs w:val="26"/>
          <w:lang w:val="sr-Cyrl-CS"/>
        </w:rPr>
        <w:t>в.д. директор Здравственог центра Врање,</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Срђан Николић</w:t>
      </w:r>
      <w:r w:rsidRPr="00C2642B">
        <w:rPr>
          <w:rFonts w:ascii="Times New Roman" w:hAnsi="Times New Roman" w:cs="Times New Roman"/>
          <w:sz w:val="26"/>
          <w:szCs w:val="26"/>
          <w:lang w:val="sr-Cyrl-CS"/>
        </w:rPr>
        <w:t xml:space="preserve">, спортски новинар у Спортском </w:t>
      </w:r>
      <w:r w:rsidR="005B5ACA" w:rsidRPr="00C2642B">
        <w:rPr>
          <w:rFonts w:ascii="Times New Roman" w:hAnsi="Times New Roman" w:cs="Times New Roman"/>
          <w:sz w:val="26"/>
          <w:szCs w:val="26"/>
          <w:lang w:val="sr-Cyrl-CS"/>
        </w:rPr>
        <w:t>С</w:t>
      </w:r>
      <w:r w:rsidRPr="00C2642B">
        <w:rPr>
          <w:rFonts w:ascii="Times New Roman" w:hAnsi="Times New Roman" w:cs="Times New Roman"/>
          <w:sz w:val="26"/>
          <w:szCs w:val="26"/>
          <w:lang w:val="sr-Cyrl-CS"/>
        </w:rPr>
        <w:t>авез</w:t>
      </w:r>
      <w:r w:rsidR="005B5ACA" w:rsidRPr="00C2642B">
        <w:rPr>
          <w:rFonts w:ascii="Times New Roman" w:hAnsi="Times New Roman" w:cs="Times New Roman"/>
          <w:sz w:val="26"/>
          <w:szCs w:val="26"/>
          <w:lang w:val="sr-Cyrl-CS"/>
        </w:rPr>
        <w:t>у</w:t>
      </w:r>
      <w:r w:rsidRPr="00C2642B">
        <w:rPr>
          <w:rFonts w:ascii="Times New Roman" w:hAnsi="Times New Roman" w:cs="Times New Roman"/>
          <w:sz w:val="26"/>
          <w:szCs w:val="26"/>
          <w:lang w:val="sr-Cyrl-CS"/>
        </w:rPr>
        <w:t>,</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Предраг Николић</w:t>
      </w:r>
      <w:r w:rsidRPr="00C2642B">
        <w:rPr>
          <w:rFonts w:ascii="Times New Roman" w:hAnsi="Times New Roman" w:cs="Times New Roman"/>
          <w:sz w:val="26"/>
          <w:szCs w:val="26"/>
          <w:lang w:val="sr-Cyrl-CS"/>
        </w:rPr>
        <w:t>, кошаркашки тренер „Југ баскета“,</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Зор</w:t>
      </w:r>
      <w:r w:rsidR="005B1836" w:rsidRPr="00C2642B">
        <w:rPr>
          <w:rFonts w:ascii="Times New Roman" w:hAnsi="Times New Roman" w:cs="Times New Roman"/>
          <w:b/>
          <w:sz w:val="26"/>
          <w:szCs w:val="26"/>
        </w:rPr>
        <w:t>a</w:t>
      </w:r>
      <w:r w:rsidRPr="00C2642B">
        <w:rPr>
          <w:rFonts w:ascii="Times New Roman" w:hAnsi="Times New Roman" w:cs="Times New Roman"/>
          <w:b/>
          <w:sz w:val="26"/>
          <w:szCs w:val="26"/>
          <w:lang w:val="sr-Cyrl-CS"/>
        </w:rPr>
        <w:t>н Аризоновић</w:t>
      </w:r>
      <w:r w:rsidRPr="00C2642B">
        <w:rPr>
          <w:rFonts w:ascii="Times New Roman" w:hAnsi="Times New Roman" w:cs="Times New Roman"/>
          <w:sz w:val="26"/>
          <w:szCs w:val="26"/>
          <w:lang w:val="sr-Cyrl-CS"/>
        </w:rPr>
        <w:t>, рукометни тренер,</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Фазлија Реџепи</w:t>
      </w:r>
      <w:r w:rsidRPr="00C2642B">
        <w:rPr>
          <w:rFonts w:ascii="Times New Roman" w:hAnsi="Times New Roman" w:cs="Times New Roman"/>
          <w:sz w:val="26"/>
          <w:szCs w:val="26"/>
          <w:lang w:val="sr-Cyrl-CS"/>
        </w:rPr>
        <w:t>, најбољи спортиста у 2015. години,</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Ана Петровић</w:t>
      </w:r>
      <w:r w:rsidRPr="00C2642B">
        <w:rPr>
          <w:rFonts w:ascii="Times New Roman" w:hAnsi="Times New Roman" w:cs="Times New Roman"/>
          <w:sz w:val="26"/>
          <w:szCs w:val="26"/>
          <w:lang w:val="sr-Cyrl-CS"/>
        </w:rPr>
        <w:t>, најбоља спортискиња  у 2105. години,</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Мирослав Спасић</w:t>
      </w:r>
      <w:r w:rsidRPr="00C2642B">
        <w:rPr>
          <w:rFonts w:ascii="Times New Roman" w:hAnsi="Times New Roman" w:cs="Times New Roman"/>
          <w:sz w:val="26"/>
          <w:szCs w:val="26"/>
          <w:lang w:val="sr-Cyrl-CS"/>
        </w:rPr>
        <w:t>, самостал</w:t>
      </w:r>
      <w:r w:rsidR="00F52249" w:rsidRPr="00C2642B">
        <w:rPr>
          <w:rFonts w:ascii="Times New Roman" w:hAnsi="Times New Roman" w:cs="Times New Roman"/>
          <w:sz w:val="26"/>
          <w:szCs w:val="26"/>
          <w:lang w:val="sr-Cyrl-CS"/>
        </w:rPr>
        <w:t>ник саветник у Одељењу за образ</w:t>
      </w:r>
      <w:r w:rsidR="00F52249" w:rsidRPr="00C2642B">
        <w:rPr>
          <w:rFonts w:ascii="Times New Roman" w:hAnsi="Times New Roman" w:cs="Times New Roman"/>
          <w:sz w:val="26"/>
          <w:szCs w:val="26"/>
        </w:rPr>
        <w:t>oв</w:t>
      </w:r>
      <w:r w:rsidRPr="00C2642B">
        <w:rPr>
          <w:rFonts w:ascii="Times New Roman" w:hAnsi="Times New Roman" w:cs="Times New Roman"/>
          <w:sz w:val="26"/>
          <w:szCs w:val="26"/>
          <w:lang w:val="sr-Cyrl-CS"/>
        </w:rPr>
        <w:t xml:space="preserve">ање, културу, информисање, омладину и спорт, </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r w:rsidRPr="00C2642B">
        <w:rPr>
          <w:rFonts w:ascii="Times New Roman" w:hAnsi="Times New Roman" w:cs="Times New Roman"/>
          <w:b/>
          <w:sz w:val="26"/>
          <w:szCs w:val="26"/>
          <w:lang w:val="sr-Cyrl-CS"/>
        </w:rPr>
        <w:t>Иван Антић</w:t>
      </w:r>
      <w:r w:rsidRPr="00C2642B">
        <w:rPr>
          <w:rFonts w:ascii="Times New Roman" w:hAnsi="Times New Roman" w:cs="Times New Roman"/>
          <w:sz w:val="26"/>
          <w:szCs w:val="26"/>
          <w:lang w:val="sr-Cyrl-CS"/>
        </w:rPr>
        <w:t>, подпредседник Спортског Савеза града Врања, дворански спорт,</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Марко Ристић</w:t>
      </w:r>
      <w:r w:rsidRPr="00C2642B">
        <w:rPr>
          <w:rFonts w:ascii="Times New Roman" w:hAnsi="Times New Roman" w:cs="Times New Roman"/>
          <w:sz w:val="26"/>
          <w:szCs w:val="26"/>
          <w:lang w:val="sr-Cyrl-CS"/>
        </w:rPr>
        <w:t>, подпредседник Спортског Савеза града Врања, школски спорт,</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sz w:val="26"/>
          <w:szCs w:val="26"/>
          <w:lang w:val="sr-Cyrl-CS"/>
        </w:rPr>
        <w:t xml:space="preserve"> </w:t>
      </w:r>
      <w:r w:rsidRPr="00C2642B">
        <w:rPr>
          <w:rFonts w:ascii="Times New Roman" w:hAnsi="Times New Roman" w:cs="Times New Roman"/>
          <w:b/>
          <w:sz w:val="26"/>
          <w:szCs w:val="26"/>
          <w:lang w:val="sr-Cyrl-CS"/>
        </w:rPr>
        <w:t>Боривоје Јањић</w:t>
      </w:r>
      <w:r w:rsidR="005B5ACA" w:rsidRPr="00C2642B">
        <w:rPr>
          <w:rFonts w:ascii="Times New Roman" w:hAnsi="Times New Roman" w:cs="Times New Roman"/>
          <w:sz w:val="26"/>
          <w:szCs w:val="26"/>
          <w:lang w:val="sr-Cyrl-CS"/>
        </w:rPr>
        <w:t>, в.д. директор Спортске хале, и</w:t>
      </w:r>
    </w:p>
    <w:p w:rsidR="007C49C2" w:rsidRPr="00C2642B" w:rsidRDefault="007C49C2" w:rsidP="00600D72">
      <w:pPr>
        <w:pStyle w:val="ListParagraph"/>
        <w:numPr>
          <w:ilvl w:val="0"/>
          <w:numId w:val="4"/>
        </w:numPr>
        <w:spacing w:after="0" w:line="240" w:lineRule="auto"/>
        <w:jc w:val="both"/>
        <w:rPr>
          <w:rFonts w:ascii="Times New Roman" w:hAnsi="Times New Roman" w:cs="Times New Roman"/>
          <w:sz w:val="26"/>
          <w:szCs w:val="26"/>
          <w:lang w:val="sr-Cyrl-CS"/>
        </w:rPr>
      </w:pPr>
      <w:r w:rsidRPr="00C2642B">
        <w:rPr>
          <w:rFonts w:ascii="Times New Roman" w:hAnsi="Times New Roman" w:cs="Times New Roman"/>
          <w:b/>
          <w:sz w:val="26"/>
          <w:szCs w:val="26"/>
          <w:lang w:val="sr-Cyrl-CS"/>
        </w:rPr>
        <w:t>Слађан Станојковић</w:t>
      </w:r>
      <w:r w:rsidRPr="00C2642B">
        <w:rPr>
          <w:rFonts w:ascii="Times New Roman" w:hAnsi="Times New Roman" w:cs="Times New Roman"/>
          <w:sz w:val="26"/>
          <w:szCs w:val="26"/>
          <w:lang w:val="sr-Cyrl-CS"/>
        </w:rPr>
        <w:t>, селектор МЛС борилачког спорта</w:t>
      </w:r>
      <w:r w:rsidR="005B5ACA" w:rsidRPr="00C2642B">
        <w:rPr>
          <w:rFonts w:ascii="Times New Roman" w:hAnsi="Times New Roman" w:cs="Times New Roman"/>
          <w:sz w:val="26"/>
          <w:szCs w:val="26"/>
          <w:lang w:val="sr-Cyrl-CS"/>
        </w:rPr>
        <w:t>.</w:t>
      </w:r>
      <w:r w:rsidRPr="00C2642B">
        <w:rPr>
          <w:rFonts w:ascii="Times New Roman" w:hAnsi="Times New Roman" w:cs="Times New Roman"/>
          <w:sz w:val="26"/>
          <w:szCs w:val="26"/>
          <w:lang w:val="sr-Cyrl-CS"/>
        </w:rPr>
        <w:t xml:space="preserve"> </w:t>
      </w:r>
    </w:p>
    <w:p w:rsidR="00B709BE" w:rsidRPr="00C2642B" w:rsidRDefault="00B709BE" w:rsidP="004A10C4">
      <w:pPr>
        <w:spacing w:after="0" w:line="240" w:lineRule="auto"/>
        <w:jc w:val="center"/>
        <w:rPr>
          <w:rFonts w:ascii="Times New Roman" w:hAnsi="Times New Roman" w:cs="Times New Roman"/>
          <w:b/>
          <w:sz w:val="26"/>
          <w:szCs w:val="26"/>
          <w:lang w:val="sr-Cyrl-CS"/>
        </w:rPr>
      </w:pPr>
    </w:p>
    <w:p w:rsidR="00B709BE" w:rsidRPr="00C2642B" w:rsidRDefault="00B709BE"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Члан 2.</w:t>
      </w:r>
    </w:p>
    <w:p w:rsidR="00B709BE" w:rsidRPr="00C2642B" w:rsidRDefault="00B709BE" w:rsidP="004A10C4">
      <w:pPr>
        <w:pStyle w:val="BodyText"/>
        <w:spacing w:after="0" w:line="240" w:lineRule="auto"/>
        <w:rPr>
          <w:sz w:val="26"/>
          <w:szCs w:val="26"/>
          <w:lang w:val="sr-Cyrl-CS"/>
        </w:rPr>
      </w:pPr>
      <w:r w:rsidRPr="00C2642B">
        <w:rPr>
          <w:sz w:val="26"/>
          <w:szCs w:val="26"/>
        </w:rPr>
        <w:t>Задатак Комисије је да на основу конкурса</w:t>
      </w:r>
      <w:r w:rsidRPr="00C2642B">
        <w:rPr>
          <w:sz w:val="26"/>
          <w:szCs w:val="26"/>
          <w:lang w:val="sr-Cyrl-CS"/>
        </w:rPr>
        <w:t xml:space="preserve"> за</w:t>
      </w:r>
      <w:r w:rsidRPr="00C2642B">
        <w:rPr>
          <w:sz w:val="26"/>
          <w:szCs w:val="26"/>
        </w:rPr>
        <w:t xml:space="preserve"> избор најбољ</w:t>
      </w:r>
      <w:r w:rsidR="005B5ACA" w:rsidRPr="00C2642B">
        <w:rPr>
          <w:sz w:val="26"/>
          <w:szCs w:val="26"/>
        </w:rPr>
        <w:t xml:space="preserve">их у Врањском спорту, </w:t>
      </w:r>
      <w:r w:rsidRPr="00C2642B">
        <w:rPr>
          <w:sz w:val="26"/>
          <w:szCs w:val="26"/>
        </w:rPr>
        <w:t xml:space="preserve">који </w:t>
      </w:r>
      <w:r w:rsidRPr="00C2642B">
        <w:rPr>
          <w:sz w:val="26"/>
          <w:szCs w:val="26"/>
          <w:lang w:val="sr-Cyrl-CS"/>
        </w:rPr>
        <w:t>с</w:t>
      </w:r>
      <w:r w:rsidRPr="00C2642B">
        <w:rPr>
          <w:sz w:val="26"/>
          <w:szCs w:val="26"/>
        </w:rPr>
        <w:t xml:space="preserve">е </w:t>
      </w:r>
      <w:r w:rsidRPr="00C2642B">
        <w:rPr>
          <w:sz w:val="26"/>
          <w:szCs w:val="26"/>
          <w:lang w:val="sr-Cyrl-CS"/>
        </w:rPr>
        <w:t>о</w:t>
      </w:r>
      <w:r w:rsidRPr="00C2642B">
        <w:rPr>
          <w:sz w:val="26"/>
          <w:szCs w:val="26"/>
        </w:rPr>
        <w:t>бјављ</w:t>
      </w:r>
      <w:r w:rsidRPr="00C2642B">
        <w:rPr>
          <w:sz w:val="26"/>
          <w:szCs w:val="26"/>
          <w:lang w:val="sr-Cyrl-CS"/>
        </w:rPr>
        <w:t>ује</w:t>
      </w:r>
      <w:r w:rsidRPr="00C2642B">
        <w:rPr>
          <w:sz w:val="26"/>
          <w:szCs w:val="26"/>
        </w:rPr>
        <w:t xml:space="preserve"> у </w:t>
      </w:r>
      <w:r w:rsidRPr="00C2642B">
        <w:rPr>
          <w:sz w:val="26"/>
          <w:szCs w:val="26"/>
          <w:lang w:val="sr-Cyrl-CS"/>
        </w:rPr>
        <w:t>средствима јавног информисања  града Врања</w:t>
      </w:r>
      <w:r w:rsidRPr="00C2642B">
        <w:rPr>
          <w:sz w:val="26"/>
          <w:szCs w:val="26"/>
        </w:rPr>
        <w:t xml:space="preserve">, након приспелих предлога, на седници Комисије према оствареним резултатима у </w:t>
      </w:r>
      <w:r w:rsidRPr="00C2642B">
        <w:rPr>
          <w:sz w:val="26"/>
          <w:szCs w:val="26"/>
          <w:lang w:val="sr-Cyrl-CS"/>
        </w:rPr>
        <w:t xml:space="preserve">2016. </w:t>
      </w:r>
      <w:r w:rsidRPr="00C2642B">
        <w:rPr>
          <w:sz w:val="26"/>
          <w:szCs w:val="26"/>
        </w:rPr>
        <w:t>години</w:t>
      </w:r>
      <w:r w:rsidRPr="00C2642B">
        <w:rPr>
          <w:sz w:val="26"/>
          <w:szCs w:val="26"/>
          <w:lang w:val="sr-Cyrl-CS"/>
        </w:rPr>
        <w:t>,</w:t>
      </w:r>
      <w:r w:rsidRPr="00C2642B">
        <w:rPr>
          <w:sz w:val="26"/>
          <w:szCs w:val="26"/>
        </w:rPr>
        <w:t xml:space="preserve"> изврши избор најбољих </w:t>
      </w:r>
      <w:r w:rsidRPr="00C2642B">
        <w:rPr>
          <w:sz w:val="26"/>
          <w:szCs w:val="26"/>
          <w:lang w:val="sr-Cyrl-CS"/>
        </w:rPr>
        <w:t>у такмичарском и школском спорту у категоријама и по критеријумима  датим у конкурсу.</w:t>
      </w:r>
      <w:r w:rsidRPr="00C2642B">
        <w:rPr>
          <w:sz w:val="26"/>
          <w:szCs w:val="26"/>
        </w:rPr>
        <w:t xml:space="preserve"> </w:t>
      </w:r>
    </w:p>
    <w:p w:rsidR="00E2354A" w:rsidRPr="00C2642B" w:rsidRDefault="00E2354A" w:rsidP="004A10C4">
      <w:pPr>
        <w:pStyle w:val="BodyText"/>
        <w:spacing w:after="0" w:line="240" w:lineRule="auto"/>
        <w:rPr>
          <w:sz w:val="26"/>
          <w:szCs w:val="26"/>
          <w:lang w:val="sr-Cyrl-CS"/>
        </w:rPr>
      </w:pPr>
    </w:p>
    <w:p w:rsidR="00B709BE" w:rsidRPr="00C2642B" w:rsidRDefault="00B709BE" w:rsidP="004A10C4">
      <w:pPr>
        <w:spacing w:after="0" w:line="240" w:lineRule="auto"/>
        <w:jc w:val="center"/>
        <w:rPr>
          <w:rFonts w:ascii="Times New Roman" w:hAnsi="Times New Roman" w:cs="Times New Roman"/>
          <w:b/>
          <w:sz w:val="26"/>
          <w:szCs w:val="26"/>
          <w:lang w:val="sr-Cyrl-CS"/>
        </w:rPr>
      </w:pPr>
      <w:r w:rsidRPr="00C2642B">
        <w:rPr>
          <w:rFonts w:ascii="Times New Roman" w:hAnsi="Times New Roman" w:cs="Times New Roman"/>
          <w:b/>
          <w:sz w:val="26"/>
          <w:szCs w:val="26"/>
          <w:lang w:val="sr-Cyrl-CS"/>
        </w:rPr>
        <w:t>Члан 3.</w:t>
      </w:r>
    </w:p>
    <w:p w:rsidR="00B709BE" w:rsidRPr="00C2642B" w:rsidRDefault="00B709BE" w:rsidP="004A10C4">
      <w:pPr>
        <w:pStyle w:val="BodyText"/>
        <w:spacing w:after="0" w:line="240" w:lineRule="auto"/>
        <w:rPr>
          <w:sz w:val="26"/>
          <w:szCs w:val="26"/>
          <w:lang w:val="sr-Cyrl-CS"/>
        </w:rPr>
      </w:pPr>
      <w:r w:rsidRPr="00C2642B">
        <w:rPr>
          <w:sz w:val="26"/>
          <w:szCs w:val="26"/>
        </w:rPr>
        <w:tab/>
        <w:t>Решење ступа на снагу даном доношења .</w:t>
      </w:r>
    </w:p>
    <w:p w:rsidR="00B709BE" w:rsidRPr="00C2642B" w:rsidRDefault="00B709BE" w:rsidP="004A10C4">
      <w:pPr>
        <w:pStyle w:val="BodyText"/>
        <w:tabs>
          <w:tab w:val="left" w:pos="708"/>
          <w:tab w:val="left" w:pos="1416"/>
          <w:tab w:val="left" w:pos="2124"/>
          <w:tab w:val="left" w:pos="2832"/>
          <w:tab w:val="left" w:pos="3540"/>
          <w:tab w:val="left" w:pos="4248"/>
          <w:tab w:val="left" w:pos="4956"/>
          <w:tab w:val="left" w:pos="5664"/>
          <w:tab w:val="left" w:pos="6372"/>
          <w:tab w:val="left" w:pos="6885"/>
        </w:tabs>
        <w:spacing w:after="0" w:line="240" w:lineRule="auto"/>
        <w:rPr>
          <w:sz w:val="26"/>
          <w:szCs w:val="26"/>
          <w:lang w:val="sr-Cyrl-CS"/>
        </w:rPr>
      </w:pPr>
      <w:r w:rsidRPr="00C2642B">
        <w:rPr>
          <w:sz w:val="26"/>
          <w:szCs w:val="26"/>
        </w:rPr>
        <w:lastRenderedPageBreak/>
        <w:tab/>
        <w:t xml:space="preserve">Решење објавити у “Службеном гласнику </w:t>
      </w:r>
      <w:r w:rsidRPr="00C2642B">
        <w:rPr>
          <w:sz w:val="26"/>
          <w:szCs w:val="26"/>
          <w:lang w:val="sr-Cyrl-CS"/>
        </w:rPr>
        <w:t>града Врања</w:t>
      </w:r>
      <w:r w:rsidRPr="00C2642B">
        <w:rPr>
          <w:sz w:val="26"/>
          <w:szCs w:val="26"/>
        </w:rPr>
        <w:t>”.</w:t>
      </w:r>
      <w:r w:rsidRPr="00C2642B">
        <w:rPr>
          <w:sz w:val="26"/>
          <w:szCs w:val="26"/>
        </w:rPr>
        <w:tab/>
      </w:r>
    </w:p>
    <w:p w:rsidR="00710CE1" w:rsidRPr="00C2642B" w:rsidRDefault="00710CE1" w:rsidP="004A10C4">
      <w:pPr>
        <w:spacing w:after="0" w:line="240" w:lineRule="auto"/>
        <w:rPr>
          <w:rFonts w:ascii="Times New Roman" w:hAnsi="Times New Roman" w:cs="Times New Roman"/>
          <w:b/>
          <w:sz w:val="26"/>
          <w:szCs w:val="26"/>
          <w:lang w:val="sr-Cyrl-CS"/>
        </w:rPr>
      </w:pPr>
    </w:p>
    <w:p w:rsidR="00710CE1" w:rsidRPr="00C2642B" w:rsidRDefault="00710CE1" w:rsidP="004A10C4">
      <w:pPr>
        <w:spacing w:after="0" w:line="240" w:lineRule="auto"/>
        <w:rPr>
          <w:rFonts w:ascii="Times New Roman" w:hAnsi="Times New Roman" w:cs="Times New Roman"/>
          <w:b/>
          <w:sz w:val="26"/>
          <w:szCs w:val="26"/>
          <w:lang w:val="sr-Cyrl-CS"/>
        </w:rPr>
      </w:pPr>
    </w:p>
    <w:p w:rsidR="00B709BE" w:rsidRPr="00C2642B" w:rsidRDefault="00B709BE" w:rsidP="004A10C4">
      <w:pPr>
        <w:pStyle w:val="BodyText2"/>
        <w:spacing w:after="0" w:line="240" w:lineRule="auto"/>
        <w:jc w:val="center"/>
        <w:rPr>
          <w:b/>
          <w:sz w:val="26"/>
          <w:szCs w:val="26"/>
          <w:lang w:val="sr-Cyrl-CS"/>
        </w:rPr>
      </w:pPr>
      <w:r w:rsidRPr="00C2642B">
        <w:rPr>
          <w:b/>
          <w:sz w:val="26"/>
          <w:szCs w:val="26"/>
        </w:rPr>
        <w:t>ГРАДСКО ВЕЋЕ  ГРАДА ВРАЊА</w:t>
      </w:r>
    </w:p>
    <w:p w:rsidR="00B709BE" w:rsidRPr="00C2642B" w:rsidRDefault="00B709BE" w:rsidP="004A10C4">
      <w:pPr>
        <w:pStyle w:val="BodyText2"/>
        <w:spacing w:after="0" w:line="240" w:lineRule="auto"/>
        <w:jc w:val="center"/>
        <w:rPr>
          <w:b/>
          <w:sz w:val="26"/>
          <w:szCs w:val="26"/>
          <w:lang w:val="sr-Cyrl-CS"/>
        </w:rPr>
      </w:pPr>
      <w:r w:rsidRPr="00C2642B">
        <w:rPr>
          <w:b/>
          <w:sz w:val="26"/>
          <w:szCs w:val="26"/>
        </w:rPr>
        <w:t xml:space="preserve">дана: </w:t>
      </w:r>
      <w:r w:rsidRPr="00C2642B">
        <w:rPr>
          <w:b/>
          <w:sz w:val="26"/>
          <w:szCs w:val="26"/>
          <w:lang w:val="sr-Cyrl-CS"/>
        </w:rPr>
        <w:t>26.12.2016</w:t>
      </w:r>
      <w:r w:rsidRPr="00C2642B">
        <w:rPr>
          <w:b/>
          <w:sz w:val="26"/>
          <w:szCs w:val="26"/>
        </w:rPr>
        <w:t xml:space="preserve"> године,   број:</w:t>
      </w:r>
      <w:r w:rsidRPr="00C2642B">
        <w:rPr>
          <w:b/>
          <w:sz w:val="26"/>
          <w:szCs w:val="26"/>
          <w:lang w:val="sr-Cyrl-CS"/>
        </w:rPr>
        <w:t>06-239/2016-04</w:t>
      </w:r>
    </w:p>
    <w:p w:rsidR="00B709BE" w:rsidRPr="00C2642B" w:rsidRDefault="00B709BE" w:rsidP="004A10C4">
      <w:pPr>
        <w:spacing w:after="0" w:line="240" w:lineRule="auto"/>
        <w:rPr>
          <w:rFonts w:ascii="Times New Roman" w:hAnsi="Times New Roman" w:cs="Times New Roman"/>
          <w:b/>
          <w:sz w:val="26"/>
          <w:szCs w:val="26"/>
          <w:lang w:val="sr-Cyrl-CS"/>
        </w:rPr>
      </w:pPr>
    </w:p>
    <w:p w:rsidR="00B709BE" w:rsidRPr="00C2642B" w:rsidRDefault="00B709BE" w:rsidP="004A10C4">
      <w:pPr>
        <w:spacing w:after="0" w:line="240" w:lineRule="auto"/>
        <w:ind w:left="4248"/>
        <w:rPr>
          <w:rFonts w:ascii="Times New Roman" w:hAnsi="Times New Roman" w:cs="Times New Roman"/>
          <w:b/>
          <w:sz w:val="26"/>
          <w:szCs w:val="26"/>
          <w:lang w:val="ru-RU"/>
        </w:rPr>
      </w:pPr>
      <w:r w:rsidRPr="00C2642B">
        <w:rPr>
          <w:rFonts w:ascii="Times New Roman" w:hAnsi="Times New Roman" w:cs="Times New Roman"/>
          <w:b/>
          <w:sz w:val="26"/>
          <w:szCs w:val="26"/>
          <w:lang w:val="ru-RU"/>
        </w:rPr>
        <w:t xml:space="preserve">                                   ПРЕДСЕДНИК</w:t>
      </w:r>
    </w:p>
    <w:p w:rsidR="00B709BE" w:rsidRPr="00C2642B" w:rsidRDefault="00B709BE" w:rsidP="004A10C4">
      <w:pPr>
        <w:spacing w:after="0" w:line="240" w:lineRule="auto"/>
        <w:ind w:left="4956" w:firstLine="708"/>
        <w:rPr>
          <w:rFonts w:ascii="Times New Roman" w:hAnsi="Times New Roman" w:cs="Times New Roman"/>
          <w:b/>
          <w:sz w:val="26"/>
          <w:szCs w:val="26"/>
          <w:lang w:val="ru-RU"/>
        </w:rPr>
      </w:pPr>
      <w:r w:rsidRPr="00C2642B">
        <w:rPr>
          <w:rFonts w:ascii="Times New Roman" w:hAnsi="Times New Roman" w:cs="Times New Roman"/>
          <w:b/>
          <w:sz w:val="26"/>
          <w:szCs w:val="26"/>
          <w:lang w:val="ru-RU"/>
        </w:rPr>
        <w:t xml:space="preserve">        ГРАДСКОГ ВЕЋА,</w:t>
      </w:r>
    </w:p>
    <w:p w:rsidR="00B709BE" w:rsidRPr="00C2642B" w:rsidRDefault="00B709BE" w:rsidP="004A10C4">
      <w:pPr>
        <w:spacing w:after="0" w:line="240" w:lineRule="auto"/>
        <w:rPr>
          <w:rFonts w:ascii="Times New Roman" w:hAnsi="Times New Roman" w:cs="Times New Roman"/>
          <w:b/>
          <w:sz w:val="26"/>
          <w:szCs w:val="26"/>
          <w:lang w:val="ru-RU"/>
        </w:rPr>
      </w:pP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t xml:space="preserve"> </w:t>
      </w:r>
      <w:r w:rsidR="00F52249" w:rsidRPr="00C2642B">
        <w:rPr>
          <w:rFonts w:ascii="Times New Roman" w:hAnsi="Times New Roman" w:cs="Times New Roman"/>
          <w:b/>
          <w:sz w:val="26"/>
          <w:szCs w:val="26"/>
          <w:lang w:val="ru-RU"/>
        </w:rPr>
        <w:t xml:space="preserve">           д</w:t>
      </w:r>
      <w:r w:rsidRPr="00C2642B">
        <w:rPr>
          <w:rFonts w:ascii="Times New Roman" w:hAnsi="Times New Roman" w:cs="Times New Roman"/>
          <w:b/>
          <w:sz w:val="26"/>
          <w:szCs w:val="26"/>
          <w:lang w:val="ru-RU"/>
        </w:rPr>
        <w:t>р Слободан Миленковић</w:t>
      </w:r>
      <w:r w:rsidR="00F52249" w:rsidRPr="00C2642B">
        <w:rPr>
          <w:rFonts w:ascii="Times New Roman" w:hAnsi="Times New Roman" w:cs="Times New Roman"/>
          <w:b/>
          <w:sz w:val="26"/>
          <w:szCs w:val="26"/>
          <w:lang w:val="ru-RU"/>
        </w:rPr>
        <w:t>,с.р.</w:t>
      </w:r>
    </w:p>
    <w:p w:rsidR="00F52249" w:rsidRPr="00C2642B" w:rsidRDefault="00F52249" w:rsidP="004A10C4">
      <w:pPr>
        <w:spacing w:after="0" w:line="240" w:lineRule="auto"/>
        <w:rPr>
          <w:rFonts w:ascii="Times New Roman" w:hAnsi="Times New Roman" w:cs="Times New Roman"/>
          <w:b/>
          <w:sz w:val="26"/>
          <w:szCs w:val="26"/>
          <w:lang w:val="ru-RU"/>
        </w:rPr>
      </w:pPr>
    </w:p>
    <w:p w:rsidR="00F52249" w:rsidRPr="00C2642B" w:rsidRDefault="00F52249" w:rsidP="004A10C4">
      <w:pPr>
        <w:spacing w:after="0" w:line="240" w:lineRule="auto"/>
        <w:rPr>
          <w:rFonts w:ascii="Times New Roman" w:hAnsi="Times New Roman" w:cs="Times New Roman"/>
          <w:b/>
          <w:sz w:val="26"/>
          <w:szCs w:val="26"/>
          <w:lang w:val="ru-RU"/>
        </w:rPr>
      </w:pPr>
      <w:r w:rsidRPr="00C2642B">
        <w:rPr>
          <w:rFonts w:ascii="Times New Roman" w:hAnsi="Times New Roman" w:cs="Times New Roman"/>
          <w:b/>
          <w:sz w:val="26"/>
          <w:szCs w:val="26"/>
          <w:lang w:val="ru-RU"/>
        </w:rPr>
        <w:t>Тачност преписа оверава:</w:t>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t>САМОСТАЛНИ САВЕТНИК,</w:t>
      </w:r>
    </w:p>
    <w:p w:rsidR="00F52249" w:rsidRPr="00C2642B" w:rsidRDefault="00F52249" w:rsidP="004A10C4">
      <w:pPr>
        <w:spacing w:after="0" w:line="240" w:lineRule="auto"/>
        <w:rPr>
          <w:rFonts w:ascii="Times New Roman" w:hAnsi="Times New Roman" w:cs="Times New Roman"/>
          <w:b/>
          <w:sz w:val="26"/>
          <w:szCs w:val="26"/>
          <w:lang w:val="ru-RU"/>
        </w:rPr>
      </w:pP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r>
      <w:r w:rsidRPr="00C2642B">
        <w:rPr>
          <w:rFonts w:ascii="Times New Roman" w:hAnsi="Times New Roman" w:cs="Times New Roman"/>
          <w:b/>
          <w:sz w:val="26"/>
          <w:szCs w:val="26"/>
          <w:lang w:val="ru-RU"/>
        </w:rPr>
        <w:tab/>
        <w:t>Јелена Пејковић</w:t>
      </w:r>
    </w:p>
    <w:p w:rsidR="00B709BE" w:rsidRPr="00C2642B" w:rsidRDefault="00B709BE" w:rsidP="004A10C4">
      <w:pPr>
        <w:spacing w:after="0" w:line="240" w:lineRule="auto"/>
        <w:rPr>
          <w:rFonts w:ascii="Times New Roman" w:hAnsi="Times New Roman" w:cs="Times New Roman"/>
          <w:b/>
          <w:sz w:val="26"/>
          <w:szCs w:val="26"/>
          <w:lang w:val="ru-RU"/>
        </w:rPr>
      </w:pPr>
    </w:p>
    <w:p w:rsidR="00B709BE" w:rsidRPr="00454877" w:rsidRDefault="00B709BE" w:rsidP="004A10C4">
      <w:pPr>
        <w:spacing w:after="0" w:line="240" w:lineRule="auto"/>
        <w:ind w:firstLine="708"/>
        <w:rPr>
          <w:rFonts w:ascii="Times New Roman" w:hAnsi="Times New Roman" w:cs="Times New Roman"/>
          <w:b/>
          <w:sz w:val="24"/>
          <w:szCs w:val="24"/>
          <w:lang w:val="sr-Cyrl-CS"/>
        </w:rPr>
      </w:pPr>
    </w:p>
    <w:p w:rsidR="00710CE1" w:rsidRPr="00454877" w:rsidRDefault="00710CE1" w:rsidP="004A10C4">
      <w:pPr>
        <w:spacing w:after="0" w:line="240" w:lineRule="auto"/>
        <w:rPr>
          <w:rFonts w:ascii="Times New Roman" w:hAnsi="Times New Roman" w:cs="Times New Roman"/>
          <w:sz w:val="24"/>
          <w:szCs w:val="24"/>
          <w:lang w:val="sr-Cyrl-CS"/>
        </w:rPr>
      </w:pPr>
    </w:p>
    <w:p w:rsidR="00710CE1" w:rsidRDefault="00710CE1" w:rsidP="004A10C4">
      <w:pPr>
        <w:pStyle w:val="Heading3"/>
        <w:rPr>
          <w:sz w:val="24"/>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C2642B" w:rsidRDefault="00C2642B" w:rsidP="00C2642B">
      <w:pPr>
        <w:rPr>
          <w:lang w:val="sr-Cyrl-CS"/>
        </w:rPr>
      </w:pP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lastRenderedPageBreak/>
        <w:t xml:space="preserve">На основу члана 22. 72. и 80. Закона о јавној својини (“Сл. гласник Републике Србије” бр. 72 од 28.09.2011. године), </w:t>
      </w:r>
      <w:r w:rsidR="00A0711F" w:rsidRPr="00454877">
        <w:rPr>
          <w:rFonts w:ascii="Times New Roman" w:hAnsi="Times New Roman" w:cs="Times New Roman"/>
          <w:color w:val="000000"/>
          <w:sz w:val="24"/>
          <w:szCs w:val="24"/>
        </w:rPr>
        <w:t xml:space="preserve">члана 150. Закона о спорту (Службени гласник РС“, број 10/2016 </w:t>
      </w:r>
      <w:r w:rsidRPr="00454877">
        <w:rPr>
          <w:rFonts w:ascii="Times New Roman" w:hAnsi="Times New Roman" w:cs="Times New Roman"/>
          <w:color w:val="000000"/>
          <w:sz w:val="24"/>
          <w:szCs w:val="24"/>
        </w:rPr>
        <w:t>и Одлуке о прибављању, располагању, коришћењу и управљању стварима у јавној својини Града Врања (“Сл. гласник Града Врања” бр. 10 од 16.04.2014. године), Градско веће Града Врања на седници од</w:t>
      </w:r>
      <w:r w:rsidR="00A0711F" w:rsidRPr="00454877">
        <w:rPr>
          <w:rFonts w:ascii="Times New Roman" w:hAnsi="Times New Roman" w:cs="Times New Roman"/>
          <w:color w:val="000000"/>
          <w:sz w:val="24"/>
          <w:szCs w:val="24"/>
        </w:rPr>
        <w:t>ржаној 26.12.</w:t>
      </w:r>
      <w:r w:rsidRPr="00454877">
        <w:rPr>
          <w:rFonts w:ascii="Times New Roman" w:hAnsi="Times New Roman" w:cs="Times New Roman"/>
          <w:color w:val="000000"/>
          <w:sz w:val="24"/>
          <w:szCs w:val="24"/>
        </w:rPr>
        <w:t xml:space="preserve">  2016. године доноси следећи:</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ПРАВИЛНИК</w:t>
      </w: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О ОПШТИМ УСЛОВИМА И НАЧИНУ КОРИШЋЕЊА ШКОЛСКИХ СПОРТСКИХ ОБЈЕКАТА У СВОЈИНИ ГРАДА ВРАЊА</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1.</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Школски спортски објекти у смислу овог Правилника су спортски објекти у својини града Врања, чији су корисници школе на територији града Врања.</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Школски спортски објекти могу се користити за обављање спортских активности под условом да су уређени, обележени, опремљени, одржавани, у стању које омогућава одговарајући ниво обављања спортских активности и осигурава безбедно коришћење.</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Школски спортски објекти морају бити доступни грађанима под једнаким условима.</w:t>
      </w: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2.</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Школски спортски објекти у смислу члана 1. овог Правилника су  школске спортске сале и школски спортски терени.</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3.</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Школски спортски објекти се могу давати на коришћење другим лицима када су задовољене потребе наставних и ваннаставних спортских школских активности, у складу са годишњим програмом рада школе.</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4.</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Школски одбори, у складу са годишњим плановима школа, доносе одлуку о слободним терминима за давање на коришћење фискултурних сала другим правним и физичким лицима.</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Школски одбор утврђује цену закупа, уз одобрење Секретаријата за образовање, културу, спорт и омладину града Врања.</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Одлука из става 1. овог члана доставља се Секретаријату за образовање, културу, спорт и омладину.</w:t>
      </w:r>
    </w:p>
    <w:p w:rsidR="007B2F80" w:rsidRPr="00454877" w:rsidRDefault="007B2F80" w:rsidP="00A0711F">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5.</w:t>
      </w:r>
    </w:p>
    <w:p w:rsidR="007B2F80" w:rsidRPr="00454877" w:rsidRDefault="007B2F80" w:rsidP="007B2F80">
      <w:pPr>
        <w:spacing w:after="0" w:line="240" w:lineRule="auto"/>
        <w:ind w:firstLine="720"/>
        <w:rPr>
          <w:rFonts w:ascii="Times New Roman" w:hAnsi="Times New Roman" w:cs="Times New Roman"/>
          <w:sz w:val="24"/>
          <w:szCs w:val="24"/>
        </w:rPr>
      </w:pPr>
      <w:r w:rsidRPr="00454877">
        <w:rPr>
          <w:rFonts w:ascii="Times New Roman" w:hAnsi="Times New Roman" w:cs="Times New Roman"/>
          <w:color w:val="000000"/>
          <w:sz w:val="24"/>
          <w:szCs w:val="24"/>
        </w:rPr>
        <w:t>Корисници термина за спортске активности могу бити:</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1. Спортске организације - клубови (за тренинге и утакмице),</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2. Привредна друштва (за рекреацију запослених),</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3. Школе у оквиру одржавања допунских часова физичког васпитања,</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4. Грађани.</w:t>
      </w: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6.</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Спортске организације подносе захтев за коришћење фискултурних сала Секретаријату за образовање, културу, спорт и омладину, до почетка школске године.</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Захтев садржи:</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назив подносиоца захтева и извод из АПР-а;</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лице овлашћено за заступање спортске организације;</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за коју селекцију се подноси захтев и одговорно лице те селекције;</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временски период коришћења фискултурне сале и жељени термини коришћења.</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7.</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lastRenderedPageBreak/>
        <w:t>Секретаријат за образовање, културу, спорт и омладину утврђује распоред коришћења фискултурних сала, у сарадњи са Спортским савезом града Врања, по следећим критеријумима:</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1. исказаних потреба клубова (у зависности од масовности и ранга такмичења);</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2. узраст такмичара (предност имају млађе селекције);</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3. рад са децом;</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4. други критеријуми, у складу са Законом о спорту.</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Закуп термина се обрачунава по сату, осим за одигравање утакмица када се обрачунава по утакмици.</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Корисник термина може да користи закупљени простор само ако је претходно измирио све финансијске обавезе према школи, које су доспеле на плаћање.</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Рекламација на фактуру може бити поднета у року од 7 дана од пријема фактуре.</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8.</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На основу утврђеног распореда, школа и корисник фискултурне сале закључују Уговор о коришћењу фискултурних сала.</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ind w:firstLine="720"/>
        <w:rPr>
          <w:rFonts w:ascii="Times New Roman" w:hAnsi="Times New Roman" w:cs="Times New Roman"/>
          <w:sz w:val="24"/>
          <w:szCs w:val="24"/>
        </w:rPr>
      </w:pPr>
      <w:r w:rsidRPr="00454877">
        <w:rPr>
          <w:rFonts w:ascii="Times New Roman" w:hAnsi="Times New Roman" w:cs="Times New Roman"/>
          <w:color w:val="000000"/>
          <w:sz w:val="24"/>
          <w:szCs w:val="24"/>
        </w:rPr>
        <w:t>Уговор о коришћењу фискултурних сала садржи:</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време на које се користи и термине коришћења;</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накнаду за коришћење која ће се усклађивати са растом цена на мало;</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материјалну одговорност за штету насталу током коришћења фискултурне сале;</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 обавезу дежурства радника школе за време коришћења сале и накнаду за  дежурство на терет корисника сале и</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 друга права и обавезе потписника уговора.</w:t>
      </w:r>
    </w:p>
    <w:p w:rsidR="007B2F80" w:rsidRPr="00454877" w:rsidRDefault="007B2F80" w:rsidP="00A0711F">
      <w:pPr>
        <w:spacing w:after="0" w:line="240" w:lineRule="auto"/>
        <w:jc w:val="center"/>
        <w:rPr>
          <w:rFonts w:ascii="Times New Roman" w:hAnsi="Times New Roman" w:cs="Times New Roman"/>
          <w:sz w:val="24"/>
          <w:szCs w:val="24"/>
        </w:rPr>
      </w:pPr>
      <w:r w:rsidRPr="00454877">
        <w:rPr>
          <w:rFonts w:ascii="Times New Roman" w:hAnsi="Times New Roman" w:cs="Times New Roman"/>
          <w:sz w:val="24"/>
          <w:szCs w:val="24"/>
        </w:rPr>
        <w:br/>
      </w:r>
      <w:r w:rsidRPr="00454877">
        <w:rPr>
          <w:rFonts w:ascii="Times New Roman" w:hAnsi="Times New Roman" w:cs="Times New Roman"/>
          <w:color w:val="000000"/>
          <w:sz w:val="24"/>
          <w:szCs w:val="24"/>
        </w:rPr>
        <w:t>Члан 9.</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Средства стечена по основу Уговора из члана 8. овог Правилника школа ће водити на рачуну сопствених прихода и иста ће се посебно евидентирати.</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Средства из става 1. овог члана школа ће користити за набавку опреме и текуће одржавање фискултурне сале.</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10.</w:t>
      </w:r>
    </w:p>
    <w:p w:rsidR="007B2F80" w:rsidRPr="00454877" w:rsidRDefault="007B2F80" w:rsidP="00A0711F">
      <w:pPr>
        <w:spacing w:after="0" w:line="240" w:lineRule="auto"/>
        <w:ind w:firstLine="720"/>
        <w:rPr>
          <w:rFonts w:ascii="Times New Roman" w:hAnsi="Times New Roman" w:cs="Times New Roman"/>
          <w:sz w:val="24"/>
          <w:szCs w:val="24"/>
        </w:rPr>
      </w:pPr>
      <w:r w:rsidRPr="00454877">
        <w:rPr>
          <w:rFonts w:ascii="Times New Roman" w:hAnsi="Times New Roman" w:cs="Times New Roman"/>
          <w:color w:val="000000"/>
          <w:sz w:val="24"/>
          <w:szCs w:val="24"/>
        </w:rPr>
        <w:t>Обавезе школа су:</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1. Да примерак закљученог уговора доставе Градској управи - Секретаријату за образовање, културу, спорт и омладину, и Спортском савезу града Врања;</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2. Да воде посебну евиденцију о уплаћеним средствима по овом основу;</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 xml:space="preserve">3. Да квартално (свака три месеца) достављају извештај о уплаћеним средствима и о утрошку истих Секретаријату за образовање, културу, спорт и омладину </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4. Да о свим евентуалним проблемима током издавања фискултурне сале обавесте Секретаријат за образовање, културу, спорт и омладину;</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5. Да на крају школске године поднесу завршни извештај Градској управи.</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6. Одржавање спортских објеката у грађевинском и функционалном смислу;</w:t>
      </w:r>
    </w:p>
    <w:p w:rsidR="007B2F80" w:rsidRPr="00454877" w:rsidRDefault="007B2F80" w:rsidP="007B2F80">
      <w:pPr>
        <w:spacing w:after="0" w:line="240" w:lineRule="auto"/>
        <w:jc w:val="both"/>
        <w:rPr>
          <w:rFonts w:ascii="Times New Roman" w:hAnsi="Times New Roman" w:cs="Times New Roman"/>
          <w:sz w:val="24"/>
          <w:szCs w:val="24"/>
        </w:rPr>
      </w:pPr>
      <w:r w:rsidRPr="00454877">
        <w:rPr>
          <w:rFonts w:ascii="Times New Roman" w:hAnsi="Times New Roman" w:cs="Times New Roman"/>
          <w:color w:val="000000"/>
          <w:sz w:val="24"/>
          <w:szCs w:val="24"/>
        </w:rPr>
        <w:t>7. Реализацију спортских, рекреативних и едукативних програма;</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11.</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Корисници термина су дужни да сами обезбеде реквизите за тренинге и утакмице и морају их уклонити по завршетку утакмице.</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lastRenderedPageBreak/>
        <w:t>Међусобна права и обавезе за евентуално  коришћење рекламног простора регулишу се посебним уговором.</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Корисници термина немају право да постављају сталне рекламе, осим ако уговором није другачије одређено.</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Сву насталу штету узроковану одигравањем утакмица, тренинга или рекреативних активности  дужан је да надокнади закупац.</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12.</w:t>
      </w:r>
    </w:p>
    <w:p w:rsidR="007B2F80" w:rsidRPr="00454877" w:rsidRDefault="007B2F80" w:rsidP="007B2F80">
      <w:pPr>
        <w:spacing w:after="0" w:line="240" w:lineRule="auto"/>
        <w:rPr>
          <w:rFonts w:ascii="Times New Roman" w:hAnsi="Times New Roman" w:cs="Times New Roman"/>
          <w:sz w:val="24"/>
          <w:szCs w:val="24"/>
        </w:rPr>
      </w:pPr>
      <w:r w:rsidRPr="00454877">
        <w:rPr>
          <w:rFonts w:ascii="Times New Roman" w:hAnsi="Times New Roman" w:cs="Times New Roman"/>
          <w:color w:val="000000"/>
          <w:sz w:val="24"/>
          <w:szCs w:val="24"/>
        </w:rPr>
        <w:tab/>
        <w:t>Школа може да:</w:t>
      </w:r>
    </w:p>
    <w:p w:rsidR="007B2F80" w:rsidRPr="00454877" w:rsidRDefault="007B2F80" w:rsidP="00600D72">
      <w:pPr>
        <w:numPr>
          <w:ilvl w:val="0"/>
          <w:numId w:val="5"/>
        </w:numPr>
        <w:spacing w:after="0" w:line="240" w:lineRule="auto"/>
        <w:jc w:val="both"/>
        <w:textAlignment w:val="baseline"/>
        <w:rPr>
          <w:rFonts w:ascii="Times New Roman" w:hAnsi="Times New Roman" w:cs="Times New Roman"/>
          <w:color w:val="000000"/>
          <w:sz w:val="24"/>
          <w:szCs w:val="24"/>
        </w:rPr>
      </w:pPr>
      <w:r w:rsidRPr="00454877">
        <w:rPr>
          <w:rFonts w:ascii="Times New Roman" w:hAnsi="Times New Roman" w:cs="Times New Roman"/>
          <w:color w:val="000000"/>
          <w:sz w:val="24"/>
          <w:szCs w:val="24"/>
        </w:rPr>
        <w:t>Откаже или промени термин о чему је дужна да обавести корисника у року од најкасније 48 сати пре уговореног термина;</w:t>
      </w:r>
    </w:p>
    <w:p w:rsidR="007B2F80" w:rsidRPr="00454877" w:rsidRDefault="007B2F80" w:rsidP="00600D72">
      <w:pPr>
        <w:numPr>
          <w:ilvl w:val="0"/>
          <w:numId w:val="5"/>
        </w:numPr>
        <w:spacing w:after="0" w:line="240" w:lineRule="auto"/>
        <w:jc w:val="both"/>
        <w:textAlignment w:val="baseline"/>
        <w:rPr>
          <w:rFonts w:ascii="Times New Roman" w:hAnsi="Times New Roman" w:cs="Times New Roman"/>
          <w:color w:val="000000"/>
          <w:sz w:val="24"/>
          <w:szCs w:val="24"/>
        </w:rPr>
      </w:pPr>
      <w:r w:rsidRPr="00454877">
        <w:rPr>
          <w:rFonts w:ascii="Times New Roman" w:hAnsi="Times New Roman" w:cs="Times New Roman"/>
          <w:color w:val="000000"/>
          <w:sz w:val="24"/>
          <w:szCs w:val="24"/>
        </w:rPr>
        <w:t>Удаљи из сале особље корисника које се не придржава кућног реда, омета рад запослених, или самовољно продужи термин;</w:t>
      </w:r>
    </w:p>
    <w:p w:rsidR="007B2F80" w:rsidRPr="00454877" w:rsidRDefault="007B2F80" w:rsidP="00600D72">
      <w:pPr>
        <w:numPr>
          <w:ilvl w:val="0"/>
          <w:numId w:val="5"/>
        </w:numPr>
        <w:spacing w:after="0" w:line="240" w:lineRule="auto"/>
        <w:jc w:val="both"/>
        <w:textAlignment w:val="baseline"/>
        <w:rPr>
          <w:rFonts w:ascii="Times New Roman" w:hAnsi="Times New Roman" w:cs="Times New Roman"/>
          <w:color w:val="000000"/>
          <w:sz w:val="24"/>
          <w:szCs w:val="24"/>
        </w:rPr>
      </w:pPr>
      <w:r w:rsidRPr="00454877">
        <w:rPr>
          <w:rFonts w:ascii="Times New Roman" w:hAnsi="Times New Roman" w:cs="Times New Roman"/>
          <w:color w:val="000000"/>
          <w:sz w:val="24"/>
          <w:szCs w:val="24"/>
        </w:rPr>
        <w:t>Ускрати коришћење термина ако се и поред упозорења запосленог, закупац не понаша у  складу са овим Правилником, о чему ће бити обавештен и Секретаријат за образовање, културу, спорт и омладину.</w:t>
      </w:r>
    </w:p>
    <w:p w:rsidR="007B2F80" w:rsidRPr="00454877" w:rsidRDefault="007B2F80" w:rsidP="00600D72">
      <w:pPr>
        <w:numPr>
          <w:ilvl w:val="0"/>
          <w:numId w:val="5"/>
        </w:numPr>
        <w:spacing w:after="0" w:line="240" w:lineRule="auto"/>
        <w:jc w:val="both"/>
        <w:textAlignment w:val="baseline"/>
        <w:rPr>
          <w:rFonts w:ascii="Times New Roman" w:hAnsi="Times New Roman" w:cs="Times New Roman"/>
          <w:color w:val="000000"/>
          <w:sz w:val="24"/>
          <w:szCs w:val="24"/>
        </w:rPr>
      </w:pPr>
      <w:r w:rsidRPr="00454877">
        <w:rPr>
          <w:rFonts w:ascii="Times New Roman" w:hAnsi="Times New Roman" w:cs="Times New Roman"/>
          <w:color w:val="000000"/>
          <w:sz w:val="24"/>
          <w:szCs w:val="24"/>
        </w:rPr>
        <w:t>Једнострано раскине уговор о коришћењу јавних спортских терена, уз отказнии рок који не може бити краћи од 15 (петнаест) дана.</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sz w:val="24"/>
          <w:szCs w:val="24"/>
        </w:rPr>
      </w:pPr>
      <w:r w:rsidRPr="00454877">
        <w:rPr>
          <w:rFonts w:ascii="Times New Roman" w:hAnsi="Times New Roman" w:cs="Times New Roman"/>
          <w:color w:val="000000"/>
          <w:sz w:val="24"/>
          <w:szCs w:val="24"/>
        </w:rPr>
        <w:t>Члан 13.</w:t>
      </w:r>
    </w:p>
    <w:p w:rsidR="007B2F80" w:rsidRPr="00454877" w:rsidRDefault="007B2F80" w:rsidP="007B2F80">
      <w:pPr>
        <w:spacing w:after="0" w:line="240" w:lineRule="auto"/>
        <w:ind w:firstLine="720"/>
        <w:jc w:val="both"/>
        <w:rPr>
          <w:rFonts w:ascii="Times New Roman" w:hAnsi="Times New Roman" w:cs="Times New Roman"/>
          <w:sz w:val="24"/>
          <w:szCs w:val="24"/>
        </w:rPr>
      </w:pPr>
      <w:r w:rsidRPr="00454877">
        <w:rPr>
          <w:rFonts w:ascii="Times New Roman" w:hAnsi="Times New Roman" w:cs="Times New Roman"/>
          <w:color w:val="000000"/>
          <w:sz w:val="24"/>
          <w:szCs w:val="24"/>
        </w:rPr>
        <w:t>Овај Правилник објавити у "Службеном листу града Врања", а примењиваће се наредног дана од дана доношења.</w:t>
      </w:r>
    </w:p>
    <w:p w:rsidR="007B2F80" w:rsidRPr="00454877" w:rsidRDefault="007B2F80" w:rsidP="007B2F80">
      <w:pPr>
        <w:spacing w:after="0" w:line="240" w:lineRule="auto"/>
        <w:rPr>
          <w:rFonts w:ascii="Times New Roman" w:hAnsi="Times New Roman" w:cs="Times New Roman"/>
          <w:sz w:val="24"/>
          <w:szCs w:val="24"/>
        </w:rPr>
      </w:pPr>
    </w:p>
    <w:p w:rsidR="007B2F80" w:rsidRPr="00454877" w:rsidRDefault="007B2F80" w:rsidP="007B2F80">
      <w:pPr>
        <w:spacing w:after="0" w:line="240" w:lineRule="auto"/>
        <w:jc w:val="center"/>
        <w:rPr>
          <w:rFonts w:ascii="Times New Roman" w:hAnsi="Times New Roman" w:cs="Times New Roman"/>
          <w:b/>
          <w:sz w:val="24"/>
          <w:szCs w:val="24"/>
        </w:rPr>
      </w:pPr>
      <w:r w:rsidRPr="00454877">
        <w:rPr>
          <w:rFonts w:ascii="Times New Roman" w:hAnsi="Times New Roman" w:cs="Times New Roman"/>
          <w:b/>
          <w:sz w:val="24"/>
          <w:szCs w:val="24"/>
        </w:rPr>
        <w:t>ГРАДСКО ВЕЋЕ ГРАДА ВРАЊА,</w:t>
      </w:r>
    </w:p>
    <w:p w:rsidR="007B2F80" w:rsidRPr="00454877" w:rsidRDefault="007B2F80" w:rsidP="007B2F80">
      <w:pPr>
        <w:spacing w:after="0" w:line="240" w:lineRule="auto"/>
        <w:jc w:val="center"/>
        <w:rPr>
          <w:rFonts w:ascii="Times New Roman" w:hAnsi="Times New Roman" w:cs="Times New Roman"/>
          <w:b/>
          <w:sz w:val="24"/>
          <w:szCs w:val="24"/>
        </w:rPr>
      </w:pPr>
      <w:r w:rsidRPr="00454877">
        <w:rPr>
          <w:rFonts w:ascii="Times New Roman" w:hAnsi="Times New Roman" w:cs="Times New Roman"/>
          <w:b/>
          <w:sz w:val="24"/>
          <w:szCs w:val="24"/>
        </w:rPr>
        <w:t>дана: 26.12.2016. године, број: 06-239/2//2016-04</w:t>
      </w:r>
    </w:p>
    <w:p w:rsidR="007B2F80" w:rsidRPr="00454877" w:rsidRDefault="007B2F80" w:rsidP="007B2F80">
      <w:pPr>
        <w:spacing w:after="0" w:line="240" w:lineRule="auto"/>
        <w:rPr>
          <w:rFonts w:ascii="Times New Roman" w:hAnsi="Times New Roman" w:cs="Times New Roman"/>
          <w:b/>
          <w:sz w:val="24"/>
          <w:szCs w:val="24"/>
        </w:rPr>
      </w:pPr>
    </w:p>
    <w:p w:rsidR="007B2F80" w:rsidRPr="00454877" w:rsidRDefault="007B2F80" w:rsidP="007B2F80">
      <w:pPr>
        <w:spacing w:after="0" w:line="240" w:lineRule="auto"/>
        <w:rPr>
          <w:rFonts w:ascii="Times New Roman" w:hAnsi="Times New Roman" w:cs="Times New Roman"/>
          <w:b/>
          <w:sz w:val="24"/>
          <w:szCs w:val="24"/>
        </w:rPr>
      </w:pPr>
    </w:p>
    <w:p w:rsidR="007B2F80" w:rsidRPr="00454877" w:rsidRDefault="007B2F80" w:rsidP="007B2F80">
      <w:pPr>
        <w:spacing w:after="0" w:line="240" w:lineRule="auto"/>
        <w:rPr>
          <w:rFonts w:ascii="Times New Roman" w:hAnsi="Times New Roman" w:cs="Times New Roman"/>
          <w:b/>
          <w:sz w:val="24"/>
          <w:szCs w:val="24"/>
        </w:rPr>
      </w:pP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t>ПРЕДСЕДНИК</w:t>
      </w:r>
    </w:p>
    <w:p w:rsidR="007B2F80" w:rsidRPr="00454877" w:rsidRDefault="007B2F80" w:rsidP="007B2F80">
      <w:pPr>
        <w:spacing w:after="0" w:line="240" w:lineRule="auto"/>
        <w:rPr>
          <w:rFonts w:ascii="Times New Roman" w:hAnsi="Times New Roman" w:cs="Times New Roman"/>
          <w:b/>
          <w:sz w:val="24"/>
          <w:szCs w:val="24"/>
        </w:rPr>
      </w:pP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t xml:space="preserve">         ГРАДСКОГ ВЕЋА,</w:t>
      </w:r>
    </w:p>
    <w:p w:rsidR="007B2F80" w:rsidRPr="00454877" w:rsidRDefault="007B2F80" w:rsidP="007B2F80">
      <w:pPr>
        <w:spacing w:after="0" w:line="240" w:lineRule="auto"/>
        <w:rPr>
          <w:rFonts w:ascii="Times New Roman" w:hAnsi="Times New Roman" w:cs="Times New Roman"/>
          <w:b/>
          <w:sz w:val="24"/>
          <w:szCs w:val="24"/>
        </w:rPr>
      </w:pP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r>
      <w:r w:rsidRPr="00454877">
        <w:rPr>
          <w:rFonts w:ascii="Times New Roman" w:hAnsi="Times New Roman" w:cs="Times New Roman"/>
          <w:b/>
          <w:sz w:val="24"/>
          <w:szCs w:val="24"/>
        </w:rPr>
        <w:tab/>
        <w:t xml:space="preserve">  др Слободан Миленковић</w:t>
      </w:r>
    </w:p>
    <w:p w:rsidR="008C20F4" w:rsidRPr="00454877" w:rsidRDefault="008C20F4" w:rsidP="007B2F80">
      <w:pPr>
        <w:spacing w:after="0" w:line="240" w:lineRule="auto"/>
        <w:rPr>
          <w:rFonts w:ascii="Times New Roman" w:hAnsi="Times New Roman" w:cs="Times New Roman"/>
          <w:b/>
          <w:sz w:val="24"/>
          <w:szCs w:val="24"/>
        </w:rPr>
      </w:pPr>
    </w:p>
    <w:p w:rsidR="008C20F4" w:rsidRPr="00454877" w:rsidRDefault="008C20F4" w:rsidP="007B2F80">
      <w:pPr>
        <w:spacing w:after="0" w:line="240" w:lineRule="auto"/>
        <w:rPr>
          <w:rFonts w:ascii="Times New Roman" w:hAnsi="Times New Roman" w:cs="Times New Roman"/>
          <w:b/>
          <w:sz w:val="24"/>
          <w:szCs w:val="24"/>
        </w:rPr>
      </w:pPr>
    </w:p>
    <w:p w:rsidR="008C20F4" w:rsidRPr="00454877" w:rsidRDefault="008C20F4" w:rsidP="007B2F80">
      <w:pPr>
        <w:spacing w:after="0" w:line="240" w:lineRule="auto"/>
        <w:rPr>
          <w:rFonts w:ascii="Times New Roman" w:hAnsi="Times New Roman" w:cs="Times New Roman"/>
          <w:b/>
          <w:sz w:val="24"/>
          <w:szCs w:val="24"/>
        </w:rPr>
      </w:pPr>
    </w:p>
    <w:p w:rsidR="008C20F4" w:rsidRPr="00454877" w:rsidRDefault="008C20F4" w:rsidP="007B2F80">
      <w:pPr>
        <w:spacing w:after="0" w:line="240" w:lineRule="auto"/>
        <w:rPr>
          <w:rFonts w:ascii="Times New Roman" w:hAnsi="Times New Roman" w:cs="Times New Roman"/>
          <w:b/>
          <w:sz w:val="24"/>
          <w:szCs w:val="24"/>
        </w:rPr>
      </w:pPr>
    </w:p>
    <w:p w:rsidR="008C20F4" w:rsidRPr="00454877" w:rsidRDefault="008C20F4" w:rsidP="007B2F80">
      <w:pPr>
        <w:spacing w:after="0" w:line="240" w:lineRule="auto"/>
        <w:rPr>
          <w:rFonts w:ascii="Times New Roman" w:hAnsi="Times New Roman" w:cs="Times New Roman"/>
          <w:b/>
          <w:sz w:val="24"/>
          <w:szCs w:val="24"/>
        </w:rPr>
      </w:pPr>
    </w:p>
    <w:p w:rsidR="008C20F4" w:rsidRPr="00454877" w:rsidRDefault="008C20F4" w:rsidP="007B2F80">
      <w:pPr>
        <w:spacing w:after="0" w:line="240" w:lineRule="auto"/>
        <w:rPr>
          <w:rFonts w:ascii="Times New Roman" w:hAnsi="Times New Roman" w:cs="Times New Roman"/>
          <w:b/>
          <w:sz w:val="24"/>
          <w:szCs w:val="24"/>
        </w:rPr>
      </w:pPr>
    </w:p>
    <w:p w:rsidR="008C20F4" w:rsidRPr="00454877" w:rsidRDefault="008C20F4" w:rsidP="007B2F80">
      <w:pPr>
        <w:spacing w:after="0" w:line="240" w:lineRule="auto"/>
        <w:rPr>
          <w:rFonts w:ascii="Times New Roman" w:hAnsi="Times New Roman" w:cs="Times New Roman"/>
          <w:b/>
          <w:sz w:val="24"/>
          <w:szCs w:val="24"/>
        </w:rPr>
      </w:pPr>
    </w:p>
    <w:p w:rsidR="008C20F4" w:rsidRDefault="008C20F4"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Default="00651EE9" w:rsidP="007B2F80">
      <w:pPr>
        <w:spacing w:after="0" w:line="240" w:lineRule="auto"/>
        <w:rPr>
          <w:rFonts w:ascii="Times New Roman" w:hAnsi="Times New Roman" w:cs="Times New Roman"/>
          <w:b/>
          <w:sz w:val="24"/>
          <w:szCs w:val="24"/>
        </w:rPr>
      </w:pPr>
    </w:p>
    <w:p w:rsidR="00651EE9" w:rsidRPr="00454877" w:rsidRDefault="00651EE9" w:rsidP="007B2F80">
      <w:pPr>
        <w:spacing w:after="0" w:line="240" w:lineRule="auto"/>
        <w:rPr>
          <w:rFonts w:ascii="Times New Roman" w:hAnsi="Times New Roman" w:cs="Times New Roman"/>
          <w:b/>
          <w:sz w:val="24"/>
          <w:szCs w:val="24"/>
        </w:rPr>
      </w:pPr>
    </w:p>
    <w:p w:rsidR="008C20F4" w:rsidRPr="00454877" w:rsidRDefault="008C20F4" w:rsidP="007B2F80">
      <w:pPr>
        <w:spacing w:after="0" w:line="240" w:lineRule="auto"/>
        <w:rPr>
          <w:rFonts w:ascii="Times New Roman" w:hAnsi="Times New Roman" w:cs="Times New Roman"/>
          <w:b/>
          <w:sz w:val="24"/>
          <w:szCs w:val="24"/>
        </w:rPr>
      </w:pPr>
    </w:p>
    <w:p w:rsidR="00FD075C" w:rsidRPr="00454877" w:rsidRDefault="00FD075C" w:rsidP="00FD075C">
      <w:pPr>
        <w:pStyle w:val="Heading3"/>
        <w:ind w:left="-426" w:right="-23" w:firstLine="568"/>
        <w:jc w:val="both"/>
        <w:rPr>
          <w:sz w:val="24"/>
        </w:rPr>
      </w:pPr>
      <w:r w:rsidRPr="00454877">
        <w:rPr>
          <w:sz w:val="24"/>
        </w:rPr>
        <w:lastRenderedPageBreak/>
        <w:t>На основу члана 138. став 2. Закона о спорту („Службени гласник Републике Србије", број 10/2016), члана 14. Статута града Врања („Службени гласник града Врања“,броj 18/2015 и 1/2016) и члана 61. и  63. Пословника Градског већа („Службени гласникграда Врања“, број 20/2016), Градско веће града Врања на седници одржаној дана:26.12.2016.године, донело је</w:t>
      </w:r>
    </w:p>
    <w:p w:rsidR="00FD075C" w:rsidRPr="00454877" w:rsidRDefault="00FD075C" w:rsidP="00FD075C">
      <w:pPr>
        <w:jc w:val="both"/>
        <w:rPr>
          <w:rFonts w:ascii="Times New Roman" w:hAnsi="Times New Roman" w:cs="Times New Roman"/>
          <w:sz w:val="24"/>
          <w:szCs w:val="24"/>
        </w:rPr>
      </w:pPr>
    </w:p>
    <w:p w:rsidR="00FD075C" w:rsidRPr="00454877" w:rsidRDefault="00FD075C" w:rsidP="00FD075C">
      <w:pPr>
        <w:spacing w:after="0"/>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ПРАВИЛНИК </w:t>
      </w:r>
    </w:p>
    <w:p w:rsidR="00FD075C" w:rsidRPr="00454877" w:rsidRDefault="00FD075C" w:rsidP="00FD075C">
      <w:pPr>
        <w:spacing w:after="0"/>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О ПОСТУПКУ ОДОБРАВАЊА </w:t>
      </w:r>
    </w:p>
    <w:p w:rsidR="00FD075C" w:rsidRPr="00454877" w:rsidRDefault="00FD075C" w:rsidP="00FD075C">
      <w:pPr>
        <w:spacing w:after="0"/>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ПРОГРАМА КОЈИМА СЕ ОСТВАРУЈУ ПОТРЕБЕ И </w:t>
      </w:r>
    </w:p>
    <w:p w:rsidR="00FD075C" w:rsidRPr="00454877" w:rsidRDefault="00FD075C" w:rsidP="00FD075C">
      <w:pPr>
        <w:spacing w:after="0"/>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ИНТЕРЕСИ ГРАЂАНА У ОБЛАСТИ СПОРТА У ГРАДУ ВРАЊУ</w:t>
      </w:r>
    </w:p>
    <w:p w:rsidR="00FD075C" w:rsidRPr="00454877" w:rsidRDefault="00FD075C" w:rsidP="00FD075C">
      <w:pPr>
        <w:spacing w:after="0"/>
        <w:jc w:val="center"/>
        <w:rPr>
          <w:rFonts w:ascii="Times New Roman" w:hAnsi="Times New Roman" w:cs="Times New Roman"/>
          <w:b/>
          <w:sz w:val="24"/>
          <w:szCs w:val="24"/>
        </w:rPr>
      </w:pPr>
    </w:p>
    <w:p w:rsidR="00FD075C" w:rsidRPr="00454877" w:rsidRDefault="00FD075C" w:rsidP="00FD075C">
      <w:pPr>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Latn-CS"/>
        </w:rPr>
        <w:t>O</w:t>
      </w:r>
      <w:r w:rsidRPr="00454877">
        <w:rPr>
          <w:rFonts w:ascii="Times New Roman" w:hAnsi="Times New Roman" w:cs="Times New Roman"/>
          <w:b/>
          <w:sz w:val="24"/>
          <w:szCs w:val="24"/>
          <w:lang w:val="sr-Cyrl-CS"/>
        </w:rPr>
        <w:t>ПШТЕ ОДРЕДБЕ</w:t>
      </w:r>
    </w:p>
    <w:p w:rsidR="00FD075C" w:rsidRPr="00454877" w:rsidRDefault="00FD075C" w:rsidP="00FD075C">
      <w:pPr>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Члан 1. </w:t>
      </w:r>
    </w:p>
    <w:p w:rsidR="00FD075C" w:rsidRPr="00454877" w:rsidRDefault="00FD075C" w:rsidP="00FD075C">
      <w:pPr>
        <w:tabs>
          <w:tab w:val="left" w:pos="0"/>
        </w:tabs>
        <w:spacing w:after="0" w:line="240" w:lineRule="auto"/>
        <w:ind w:left="-426" w:firstLine="709"/>
        <w:jc w:val="both"/>
        <w:rPr>
          <w:rFonts w:ascii="Times New Roman" w:hAnsi="Times New Roman" w:cs="Times New Roman"/>
          <w:sz w:val="24"/>
          <w:szCs w:val="24"/>
        </w:rPr>
      </w:pPr>
      <w:r w:rsidRPr="00454877">
        <w:rPr>
          <w:rFonts w:ascii="Times New Roman" w:hAnsi="Times New Roman" w:cs="Times New Roman"/>
          <w:sz w:val="24"/>
          <w:szCs w:val="24"/>
          <w:lang w:val="sr-Cyrl-CS"/>
        </w:rPr>
        <w:t xml:space="preserve">Овим Правилником </w:t>
      </w:r>
      <w:r w:rsidRPr="00454877">
        <w:rPr>
          <w:rFonts w:ascii="Times New Roman" w:eastAsia="Times New Roman" w:hAnsi="Times New Roman" w:cs="Times New Roman"/>
          <w:sz w:val="24"/>
          <w:szCs w:val="24"/>
        </w:rPr>
        <w:t>ближе</w:t>
      </w:r>
      <w:r w:rsidRPr="00454877">
        <w:rPr>
          <w:rFonts w:ascii="Times New Roman" w:eastAsia="Times New Roman" w:hAnsi="Times New Roman" w:cs="Times New Roman"/>
          <w:sz w:val="24"/>
          <w:szCs w:val="24"/>
          <w:lang w:val="sr-Cyrl-CS"/>
        </w:rPr>
        <w:t xml:space="preserve"> се</w:t>
      </w:r>
      <w:r w:rsidRPr="00454877">
        <w:rPr>
          <w:rFonts w:ascii="Times New Roman" w:eastAsia="Times New Roman" w:hAnsi="Times New Roman" w:cs="Times New Roman"/>
          <w:sz w:val="24"/>
          <w:szCs w:val="24"/>
        </w:rPr>
        <w:t xml:space="preserve"> уређуј</w:t>
      </w:r>
      <w:r w:rsidRPr="00454877">
        <w:rPr>
          <w:rFonts w:ascii="Times New Roman" w:eastAsia="Times New Roman" w:hAnsi="Times New Roman" w:cs="Times New Roman"/>
          <w:sz w:val="24"/>
          <w:szCs w:val="24"/>
          <w:lang w:val="sr-Cyrl-CS"/>
        </w:rPr>
        <w:t>у</w:t>
      </w:r>
      <w:r w:rsidRPr="00454877">
        <w:rPr>
          <w:rFonts w:ascii="Times New Roman" w:eastAsia="Times New Roman" w:hAnsi="Times New Roman" w:cs="Times New Roman"/>
          <w:sz w:val="24"/>
          <w:szCs w:val="24"/>
        </w:rPr>
        <w:t xml:space="preserve">: </w:t>
      </w:r>
      <w:r w:rsidRPr="00454877">
        <w:rPr>
          <w:rFonts w:ascii="Times New Roman" w:eastAsia="Times New Roman" w:hAnsi="Times New Roman" w:cs="Times New Roman"/>
          <w:sz w:val="24"/>
          <w:szCs w:val="24"/>
          <w:lang w:val="sr-Cyrl-CS"/>
        </w:rPr>
        <w:t xml:space="preserve">мерила, </w:t>
      </w:r>
      <w:r w:rsidRPr="00454877">
        <w:rPr>
          <w:rFonts w:ascii="Times New Roman" w:eastAsia="Times New Roman" w:hAnsi="Times New Roman" w:cs="Times New Roman"/>
          <w:sz w:val="24"/>
          <w:szCs w:val="24"/>
        </w:rPr>
        <w:t>критеријум</w:t>
      </w:r>
      <w:r w:rsidRPr="00454877">
        <w:rPr>
          <w:rFonts w:ascii="Times New Roman" w:eastAsia="Times New Roman" w:hAnsi="Times New Roman" w:cs="Times New Roman"/>
          <w:sz w:val="24"/>
          <w:szCs w:val="24"/>
          <w:lang w:val="sr-Cyrl-CS"/>
        </w:rPr>
        <w:t>и</w:t>
      </w:r>
      <w:r w:rsidRPr="00454877">
        <w:rPr>
          <w:rFonts w:ascii="Times New Roman" w:eastAsia="Times New Roman" w:hAnsi="Times New Roman" w:cs="Times New Roman"/>
          <w:sz w:val="24"/>
          <w:szCs w:val="24"/>
        </w:rPr>
        <w:t xml:space="preserve"> и начин одобравања програма </w:t>
      </w:r>
      <w:r w:rsidRPr="00454877">
        <w:rPr>
          <w:rFonts w:ascii="Times New Roman" w:eastAsia="Times New Roman" w:hAnsi="Times New Roman" w:cs="Times New Roman"/>
          <w:sz w:val="24"/>
          <w:szCs w:val="24"/>
          <w:lang w:val="sr-Cyrl-CS"/>
        </w:rPr>
        <w:t>којим се остварују потребе и интереси грађана у области спорта (у даљем тексту:програми) у Граду Врању (у даљем тексту:Град)</w:t>
      </w:r>
      <w:r w:rsidRPr="00454877">
        <w:rPr>
          <w:rFonts w:ascii="Times New Roman" w:eastAsia="Times New Roman" w:hAnsi="Times New Roman" w:cs="Times New Roman"/>
          <w:sz w:val="24"/>
          <w:szCs w:val="24"/>
        </w:rPr>
        <w:t>и доделе средстава; изглед и садржин</w:t>
      </w:r>
      <w:r w:rsidRPr="00454877">
        <w:rPr>
          <w:rFonts w:ascii="Times New Roman" w:eastAsia="Times New Roman" w:hAnsi="Times New Roman" w:cs="Times New Roman"/>
          <w:sz w:val="24"/>
          <w:szCs w:val="24"/>
          <w:lang w:val="sr-Cyrl-CS"/>
        </w:rPr>
        <w:t>а</w:t>
      </w:r>
      <w:r w:rsidRPr="00454877">
        <w:rPr>
          <w:rFonts w:ascii="Times New Roman" w:eastAsia="Times New Roman" w:hAnsi="Times New Roman" w:cs="Times New Roman"/>
          <w:sz w:val="24"/>
          <w:szCs w:val="24"/>
        </w:rPr>
        <w:t xml:space="preserve"> предлога програма и документациј</w:t>
      </w:r>
      <w:r w:rsidRPr="00454877">
        <w:rPr>
          <w:rFonts w:ascii="Times New Roman" w:eastAsia="Times New Roman" w:hAnsi="Times New Roman" w:cs="Times New Roman"/>
          <w:sz w:val="24"/>
          <w:szCs w:val="24"/>
          <w:lang w:val="sr-Cyrl-CS"/>
        </w:rPr>
        <w:t>е</w:t>
      </w:r>
      <w:r w:rsidRPr="00454877">
        <w:rPr>
          <w:rFonts w:ascii="Times New Roman" w:eastAsia="Times New Roman" w:hAnsi="Times New Roman" w:cs="Times New Roman"/>
          <w:sz w:val="24"/>
          <w:szCs w:val="24"/>
        </w:rPr>
        <w:t xml:space="preserve"> која се уз предлог подноси; садржин</w:t>
      </w:r>
      <w:r w:rsidRPr="00454877">
        <w:rPr>
          <w:rFonts w:ascii="Times New Roman" w:eastAsia="Times New Roman" w:hAnsi="Times New Roman" w:cs="Times New Roman"/>
          <w:sz w:val="24"/>
          <w:szCs w:val="24"/>
          <w:lang w:val="sr-Cyrl-CS"/>
        </w:rPr>
        <w:t>а</w:t>
      </w:r>
      <w:r w:rsidRPr="00454877">
        <w:rPr>
          <w:rFonts w:ascii="Times New Roman" w:eastAsia="Times New Roman" w:hAnsi="Times New Roman" w:cs="Times New Roman"/>
          <w:sz w:val="24"/>
          <w:szCs w:val="24"/>
        </w:rPr>
        <w:t xml:space="preserve"> и изглед извештаја о реализацији и контроли реализације одобрених програма</w:t>
      </w:r>
      <w:r w:rsidRPr="00454877">
        <w:rPr>
          <w:rFonts w:ascii="Times New Roman" w:eastAsia="Times New Roman" w:hAnsi="Times New Roman" w:cs="Times New Roman"/>
          <w:sz w:val="24"/>
          <w:szCs w:val="24"/>
          <w:lang w:val="sr-Cyrl-CS"/>
        </w:rPr>
        <w:t xml:space="preserve"> и друга питања којима се ближе уређује поступак одобравања програма и доделе средстава из буџета Града, као и приоритети за </w:t>
      </w:r>
      <w:r w:rsidRPr="00454877">
        <w:rPr>
          <w:rFonts w:ascii="Times New Roman" w:hAnsi="Times New Roman" w:cs="Times New Roman"/>
          <w:sz w:val="24"/>
          <w:szCs w:val="24"/>
          <w:lang w:val="sr-Cyrl-CS"/>
        </w:rPr>
        <w:t>одобравање термина за коришћење спортских објеката који су у власништву Града, без накнаде,спортским организацијама</w:t>
      </w:r>
      <w:r w:rsidRPr="00454877">
        <w:rPr>
          <w:rFonts w:ascii="Times New Roman" w:hAnsi="Times New Roman" w:cs="Times New Roman"/>
          <w:sz w:val="24"/>
          <w:szCs w:val="24"/>
        </w:rPr>
        <w:t>.</w:t>
      </w:r>
    </w:p>
    <w:p w:rsidR="00FD075C" w:rsidRPr="00454877" w:rsidRDefault="00FD075C" w:rsidP="00FD075C">
      <w:pPr>
        <w:tabs>
          <w:tab w:val="left" w:pos="0"/>
        </w:tabs>
        <w:spacing w:after="0" w:line="240" w:lineRule="auto"/>
        <w:ind w:left="-709" w:firstLine="709"/>
        <w:jc w:val="center"/>
        <w:rPr>
          <w:rFonts w:ascii="Times New Roman" w:hAnsi="Times New Roman" w:cs="Times New Roman"/>
          <w:sz w:val="24"/>
          <w:szCs w:val="24"/>
          <w:lang w:val="sr-Cyrl-CS"/>
        </w:rPr>
      </w:pPr>
    </w:p>
    <w:p w:rsidR="00FD075C" w:rsidRPr="00454877" w:rsidRDefault="00FD075C" w:rsidP="00FD075C">
      <w:pPr>
        <w:pStyle w:val="NoSpacing"/>
        <w:ind w:firstLine="720"/>
        <w:jc w:val="both"/>
        <w:rPr>
          <w:rFonts w:ascii="Times New Roman" w:hAnsi="Times New Roman"/>
          <w:b/>
          <w:sz w:val="24"/>
          <w:szCs w:val="24"/>
        </w:rPr>
      </w:pPr>
    </w:p>
    <w:p w:rsidR="00FD075C" w:rsidRPr="00454877" w:rsidRDefault="00FD075C" w:rsidP="00FD075C">
      <w:pPr>
        <w:pStyle w:val="NoSpacing"/>
        <w:ind w:firstLine="720"/>
        <w:jc w:val="center"/>
        <w:rPr>
          <w:rFonts w:ascii="Times New Roman" w:hAnsi="Times New Roman"/>
          <w:b/>
          <w:sz w:val="24"/>
          <w:szCs w:val="24"/>
        </w:rPr>
      </w:pPr>
      <w:r w:rsidRPr="00454877">
        <w:rPr>
          <w:rFonts w:ascii="Times New Roman" w:hAnsi="Times New Roman"/>
          <w:b/>
          <w:sz w:val="24"/>
          <w:szCs w:val="24"/>
        </w:rPr>
        <w:t>НАЧИН ОБЕЗБЕЂИВАЊА СРЕДСТАВА</w:t>
      </w:r>
    </w:p>
    <w:p w:rsidR="00FD075C" w:rsidRPr="00454877" w:rsidRDefault="00FD075C" w:rsidP="00FD075C">
      <w:pPr>
        <w:pStyle w:val="NoSpacing"/>
        <w:jc w:val="both"/>
        <w:rPr>
          <w:rFonts w:ascii="Times New Roman" w:hAnsi="Times New Roman"/>
          <w:sz w:val="24"/>
          <w:szCs w:val="24"/>
        </w:rPr>
      </w:pPr>
    </w:p>
    <w:p w:rsidR="00FD075C" w:rsidRPr="00454877" w:rsidRDefault="00FD075C" w:rsidP="00FD075C">
      <w:pPr>
        <w:pStyle w:val="NoSpacing"/>
        <w:jc w:val="center"/>
        <w:rPr>
          <w:rFonts w:ascii="Times New Roman" w:hAnsi="Times New Roman"/>
          <w:b/>
          <w:sz w:val="24"/>
          <w:szCs w:val="24"/>
        </w:rPr>
      </w:pPr>
      <w:r w:rsidRPr="00454877">
        <w:rPr>
          <w:rFonts w:ascii="Times New Roman" w:hAnsi="Times New Roman"/>
          <w:b/>
          <w:sz w:val="24"/>
          <w:szCs w:val="24"/>
        </w:rPr>
        <w:t>Члан 2.</w:t>
      </w:r>
    </w:p>
    <w:p w:rsidR="00FD075C" w:rsidRPr="00454877" w:rsidRDefault="00FD075C" w:rsidP="00FD075C">
      <w:pPr>
        <w:spacing w:after="0" w:line="240" w:lineRule="auto"/>
        <w:ind w:firstLine="701"/>
        <w:jc w:val="both"/>
        <w:rPr>
          <w:rFonts w:ascii="Times New Roman" w:eastAsia="Arial" w:hAnsi="Times New Roman" w:cs="Times New Roman"/>
          <w:sz w:val="24"/>
          <w:szCs w:val="24"/>
        </w:rPr>
      </w:pPr>
      <w:r w:rsidRPr="00454877">
        <w:rPr>
          <w:rFonts w:ascii="Times New Roman" w:hAnsi="Times New Roman" w:cs="Times New Roman"/>
          <w:sz w:val="24"/>
          <w:szCs w:val="24"/>
        </w:rPr>
        <w:tab/>
      </w:r>
      <w:r w:rsidRPr="00454877">
        <w:rPr>
          <w:rFonts w:ascii="Times New Roman" w:eastAsia="Arial" w:hAnsi="Times New Roman" w:cs="Times New Roman"/>
          <w:sz w:val="24"/>
          <w:szCs w:val="24"/>
        </w:rPr>
        <w:t>У буџету Града обезбеђују се средства за остваривање потреба и интереса грађана у области спорта у Граду, у складу са Законом о спорту, („Службени гласник Републике Србије", број 10/2016), (у даљем тексту: Закон) и то за:</w:t>
      </w:r>
    </w:p>
    <w:p w:rsidR="00FD075C" w:rsidRPr="00454877" w:rsidRDefault="00FD075C" w:rsidP="00FD075C">
      <w:pPr>
        <w:numPr>
          <w:ilvl w:val="0"/>
          <w:numId w:val="6"/>
        </w:numPr>
        <w:tabs>
          <w:tab w:val="left" w:pos="955"/>
        </w:tabs>
        <w:spacing w:after="0" w:line="240" w:lineRule="auto"/>
        <w:ind w:left="72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rsidR="00FD075C" w:rsidRPr="00454877" w:rsidRDefault="00FD075C" w:rsidP="00FD075C">
      <w:pPr>
        <w:numPr>
          <w:ilvl w:val="0"/>
          <w:numId w:val="6"/>
        </w:numPr>
        <w:spacing w:after="0" w:line="240" w:lineRule="auto"/>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изградња, одржавање и опремање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FD075C" w:rsidRPr="00454877" w:rsidRDefault="00FD075C" w:rsidP="00FD075C">
      <w:pPr>
        <w:numPr>
          <w:ilvl w:val="0"/>
          <w:numId w:val="7"/>
        </w:numPr>
        <w:tabs>
          <w:tab w:val="left" w:pos="920"/>
        </w:tabs>
        <w:spacing w:after="0" w:line="240" w:lineRule="auto"/>
        <w:ind w:left="72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организација спортских такмичења од посебног значаја за Град;</w:t>
      </w:r>
    </w:p>
    <w:p w:rsidR="00FD075C" w:rsidRPr="00454877" w:rsidRDefault="00FD075C" w:rsidP="00FD075C">
      <w:pPr>
        <w:numPr>
          <w:ilvl w:val="0"/>
          <w:numId w:val="7"/>
        </w:numPr>
        <w:tabs>
          <w:tab w:val="left" w:pos="946"/>
        </w:tabs>
        <w:spacing w:after="0" w:line="240" w:lineRule="auto"/>
        <w:ind w:left="72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обезбеђење услова и организовање спортских кампова за спортски развој талентованих спортиста и унапређење квалитета стручног рада са њима;</w:t>
      </w:r>
    </w:p>
    <w:p w:rsidR="00FD075C" w:rsidRPr="00454877" w:rsidRDefault="00FD075C" w:rsidP="00FD075C">
      <w:pPr>
        <w:numPr>
          <w:ilvl w:val="0"/>
          <w:numId w:val="7"/>
        </w:numPr>
        <w:tabs>
          <w:tab w:val="left" w:pos="970"/>
        </w:tabs>
        <w:spacing w:after="0" w:line="240" w:lineRule="auto"/>
        <w:ind w:left="72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учешће спортских организација са територије Града у домаћим и европским клупским такмичењима;</w:t>
      </w:r>
    </w:p>
    <w:p w:rsidR="00FD075C" w:rsidRPr="00454877" w:rsidRDefault="00FD075C" w:rsidP="00FD075C">
      <w:pPr>
        <w:numPr>
          <w:ilvl w:val="0"/>
          <w:numId w:val="7"/>
        </w:numPr>
        <w:tabs>
          <w:tab w:val="left" w:pos="950"/>
        </w:tabs>
        <w:spacing w:after="0" w:line="240" w:lineRule="auto"/>
        <w:ind w:left="72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rsidR="00FD075C" w:rsidRPr="00454877" w:rsidRDefault="00FD075C" w:rsidP="00FD075C">
      <w:pPr>
        <w:numPr>
          <w:ilvl w:val="0"/>
          <w:numId w:val="7"/>
        </w:numPr>
        <w:tabs>
          <w:tab w:val="left" w:pos="920"/>
        </w:tabs>
        <w:spacing w:after="0" w:line="240" w:lineRule="auto"/>
        <w:ind w:left="72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делатност организација у области спорта чији је оснивач Град;</w:t>
      </w:r>
    </w:p>
    <w:p w:rsidR="00FD075C" w:rsidRPr="00454877" w:rsidRDefault="00FD075C" w:rsidP="00FD075C">
      <w:pPr>
        <w:spacing w:after="0" w:line="240" w:lineRule="auto"/>
        <w:ind w:left="698"/>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8)делатност организација у области спорта са седиштем на територији Града које су од посебног значаја за Град;</w:t>
      </w:r>
    </w:p>
    <w:p w:rsidR="00FD075C" w:rsidRPr="00454877" w:rsidRDefault="00FD075C" w:rsidP="00FD075C">
      <w:pPr>
        <w:numPr>
          <w:ilvl w:val="0"/>
          <w:numId w:val="8"/>
        </w:numPr>
        <w:tabs>
          <w:tab w:val="left" w:pos="1195"/>
        </w:tabs>
        <w:spacing w:after="0" w:line="240" w:lineRule="auto"/>
        <w:ind w:left="108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rsidR="00FD075C" w:rsidRPr="00454877" w:rsidRDefault="00FD075C" w:rsidP="00FD075C">
      <w:pPr>
        <w:numPr>
          <w:ilvl w:val="0"/>
          <w:numId w:val="8"/>
        </w:numPr>
        <w:tabs>
          <w:tab w:val="left" w:pos="1205"/>
        </w:tabs>
        <w:spacing w:after="0" w:line="240" w:lineRule="auto"/>
        <w:ind w:left="108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стипендирање за спортско усавршавање категорисаних спортиста, посебно перспективних спортиста;</w:t>
      </w:r>
    </w:p>
    <w:p w:rsidR="00FD075C" w:rsidRPr="00454877" w:rsidRDefault="00FD075C" w:rsidP="00FD075C">
      <w:pPr>
        <w:numPr>
          <w:ilvl w:val="0"/>
          <w:numId w:val="8"/>
        </w:numPr>
        <w:tabs>
          <w:tab w:val="left" w:pos="1104"/>
        </w:tabs>
        <w:spacing w:after="0" w:line="240" w:lineRule="auto"/>
        <w:ind w:left="1080" w:hanging="36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lastRenderedPageBreak/>
        <w:t>спречавање негативних појава у спорту (допинг, насиље и недолично понашање, намештање спортских резултата и др.);</w:t>
      </w:r>
    </w:p>
    <w:p w:rsidR="00FD075C" w:rsidRPr="00454877" w:rsidRDefault="00FD075C" w:rsidP="00FD075C">
      <w:pPr>
        <w:numPr>
          <w:ilvl w:val="0"/>
          <w:numId w:val="8"/>
        </w:numPr>
        <w:spacing w:after="0" w:line="240" w:lineRule="auto"/>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rsidR="00FD075C" w:rsidRPr="00454877" w:rsidRDefault="00FD075C" w:rsidP="00FD075C">
      <w:pPr>
        <w:spacing w:after="0" w:line="240" w:lineRule="auto"/>
        <w:ind w:firstLine="701"/>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13)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w:t>
      </w:r>
    </w:p>
    <w:p w:rsidR="00FD075C" w:rsidRPr="00454877" w:rsidRDefault="00FD075C" w:rsidP="00FD075C">
      <w:pPr>
        <w:numPr>
          <w:ilvl w:val="0"/>
          <w:numId w:val="9"/>
        </w:numPr>
        <w:tabs>
          <w:tab w:val="left" w:pos="1123"/>
        </w:tabs>
        <w:spacing w:after="0" w:line="240" w:lineRule="auto"/>
        <w:ind w:firstLine="698"/>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w:t>
      </w:r>
    </w:p>
    <w:p w:rsidR="00FD075C" w:rsidRPr="00454877" w:rsidRDefault="00FD075C" w:rsidP="00FD075C">
      <w:pPr>
        <w:pStyle w:val="ListParagraph"/>
        <w:numPr>
          <w:ilvl w:val="0"/>
          <w:numId w:val="4"/>
        </w:numPr>
        <w:spacing w:after="0" w:line="235" w:lineRule="auto"/>
        <w:ind w:left="0" w:firstLine="72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 xml:space="preserve">рационално и наменско коришћење спортских сала и спортских објеката у државној својини  чији је корисник  Град и спортских објеката  у својини Града кроз </w:t>
      </w:r>
    </w:p>
    <w:p w:rsidR="00FD075C" w:rsidRPr="00454877" w:rsidRDefault="00FD075C" w:rsidP="00FD075C">
      <w:pPr>
        <w:spacing w:after="0" w:line="235" w:lineRule="auto"/>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одобравање њиховог коришћење за спортске активности и доделу термина за тренирање учесницима у систему спорта.</w:t>
      </w:r>
    </w:p>
    <w:p w:rsidR="00FD075C" w:rsidRPr="00454877" w:rsidRDefault="00FD075C" w:rsidP="00FD075C">
      <w:pPr>
        <w:pStyle w:val="ListParagraph"/>
        <w:numPr>
          <w:ilvl w:val="0"/>
          <w:numId w:val="4"/>
        </w:numPr>
        <w:spacing w:after="0" w:line="235" w:lineRule="auto"/>
        <w:ind w:left="0" w:firstLine="720"/>
        <w:jc w:val="both"/>
        <w:rPr>
          <w:rFonts w:ascii="Times New Roman" w:eastAsia="Arial" w:hAnsi="Times New Roman" w:cs="Times New Roman"/>
          <w:sz w:val="24"/>
          <w:szCs w:val="24"/>
        </w:rPr>
      </w:pPr>
      <w:r w:rsidRPr="00454877">
        <w:rPr>
          <w:rFonts w:ascii="Times New Roman" w:eastAsia="Arial" w:hAnsi="Times New Roman" w:cs="Times New Roman"/>
          <w:sz w:val="24"/>
          <w:szCs w:val="24"/>
        </w:rPr>
        <w:t>награде и признања за постигнуте спосртске резултате и допринос развоју спорта.</w:t>
      </w:r>
    </w:p>
    <w:p w:rsidR="00FD075C" w:rsidRPr="00454877" w:rsidRDefault="00FD075C" w:rsidP="00FD075C">
      <w:pPr>
        <w:spacing w:after="0" w:line="235" w:lineRule="auto"/>
        <w:jc w:val="both"/>
        <w:rPr>
          <w:rFonts w:ascii="Times New Roman" w:eastAsia="Arial" w:hAnsi="Times New Roman" w:cs="Times New Roman"/>
          <w:sz w:val="24"/>
          <w:szCs w:val="24"/>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r w:rsidRPr="00454877">
        <w:rPr>
          <w:rFonts w:ascii="Times New Roman" w:hAnsi="Times New Roman" w:cs="Times New Roman"/>
          <w:b/>
          <w:sz w:val="24"/>
          <w:szCs w:val="24"/>
        </w:rPr>
        <w:t>Члан 3.</w:t>
      </w:r>
    </w:p>
    <w:p w:rsidR="00FD075C" w:rsidRPr="00454877" w:rsidRDefault="00FD075C" w:rsidP="00FD075C">
      <w:pPr>
        <w:spacing w:after="0" w:line="240" w:lineRule="auto"/>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xml:space="preserve"> </w:t>
      </w:r>
      <w:r w:rsidRPr="00454877">
        <w:rPr>
          <w:rFonts w:ascii="Times New Roman" w:eastAsia="Times New Roman" w:hAnsi="Times New Roman" w:cs="Times New Roman"/>
          <w:sz w:val="24"/>
          <w:szCs w:val="24"/>
        </w:rPr>
        <w:tab/>
        <w:t>Потребе и интереси грађана у области спорта из члана 2. Ов</w:t>
      </w:r>
      <w:r>
        <w:rPr>
          <w:rFonts w:ascii="Times New Roman" w:eastAsia="Times New Roman" w:hAnsi="Times New Roman" w:cs="Times New Roman"/>
          <w:sz w:val="24"/>
          <w:szCs w:val="24"/>
        </w:rPr>
        <w:t xml:space="preserve">ог </w:t>
      </w:r>
      <w:r w:rsidRPr="00454877">
        <w:rPr>
          <w:rFonts w:ascii="Times New Roman" w:eastAsia="Times New Roman" w:hAnsi="Times New Roman" w:cs="Times New Roman"/>
          <w:sz w:val="24"/>
          <w:szCs w:val="24"/>
        </w:rPr>
        <w:t xml:space="preserve"> Правилника остварују се кроз финансирање или суфинансирање програма и то: </w:t>
      </w:r>
    </w:p>
    <w:p w:rsidR="00FD075C" w:rsidRPr="00454877" w:rsidRDefault="00FD075C" w:rsidP="00FD075C">
      <w:pPr>
        <w:spacing w:after="0" w:line="240" w:lineRule="auto"/>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ab/>
        <w:t xml:space="preserve">1. За тачке 1,2, 3, 4, 5, 6, 8, 10, 12, 13, 14 и 16. на годишњем нивоу (у даљем тексту : годишњи програм); </w:t>
      </w:r>
    </w:p>
    <w:p w:rsidR="00FD075C" w:rsidRPr="00454877" w:rsidRDefault="00FD075C" w:rsidP="00FD075C">
      <w:pPr>
        <w:spacing w:after="0" w:line="240" w:lineRule="auto"/>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ab/>
        <w:t>2. За тачке 4</w:t>
      </w:r>
      <w:r>
        <w:rPr>
          <w:rFonts w:ascii="Times New Roman" w:eastAsia="Times New Roman" w:hAnsi="Times New Roman" w:cs="Times New Roman"/>
          <w:sz w:val="24"/>
          <w:szCs w:val="24"/>
        </w:rPr>
        <w:t xml:space="preserve">, 9, 10, и </w:t>
      </w:r>
      <w:r w:rsidRPr="00454877">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 xml:space="preserve"> </w:t>
      </w:r>
      <w:r w:rsidRPr="00454877">
        <w:rPr>
          <w:rFonts w:ascii="Times New Roman" w:eastAsia="Times New Roman" w:hAnsi="Times New Roman" w:cs="Times New Roman"/>
          <w:sz w:val="24"/>
          <w:szCs w:val="24"/>
        </w:rPr>
        <w:t xml:space="preserve">по јавном позиву (у даљем тексту: посебни програм). </w:t>
      </w:r>
    </w:p>
    <w:p w:rsidR="00FD075C" w:rsidRPr="00454877" w:rsidRDefault="00FD075C" w:rsidP="00FD075C">
      <w:pPr>
        <w:spacing w:after="0" w:line="240" w:lineRule="auto"/>
        <w:jc w:val="both"/>
        <w:rPr>
          <w:rFonts w:ascii="Times New Roman" w:hAnsi="Times New Roman" w:cs="Times New Roman"/>
          <w:sz w:val="24"/>
          <w:szCs w:val="24"/>
        </w:rPr>
      </w:pPr>
      <w:r w:rsidRPr="00454877">
        <w:rPr>
          <w:rFonts w:ascii="Times New Roman" w:eastAsia="Times New Roman" w:hAnsi="Times New Roman" w:cs="Times New Roman"/>
          <w:sz w:val="24"/>
          <w:szCs w:val="24"/>
        </w:rPr>
        <w:tab/>
        <w:t>Предлози годишњих и посебних програма подносе се према програмском календару у складу са Законом.</w:t>
      </w:r>
      <w:r w:rsidRPr="00454877">
        <w:rPr>
          <w:rFonts w:ascii="Times New Roman" w:eastAsia="Times New Roman" w:hAnsi="Times New Roman" w:cs="Times New Roman"/>
          <w:sz w:val="24"/>
          <w:szCs w:val="24"/>
        </w:rPr>
        <w:tab/>
      </w:r>
    </w:p>
    <w:p w:rsidR="00FD075C" w:rsidRPr="00454877" w:rsidRDefault="00FD075C" w:rsidP="00FD075C">
      <w:pPr>
        <w:pStyle w:val="ListParagraph"/>
        <w:spacing w:after="0" w:line="240" w:lineRule="auto"/>
        <w:ind w:left="0"/>
        <w:jc w:val="both"/>
        <w:rPr>
          <w:rFonts w:ascii="Times New Roman" w:hAnsi="Times New Roman" w:cs="Times New Roman"/>
          <w:sz w:val="24"/>
          <w:szCs w:val="24"/>
        </w:rPr>
      </w:pPr>
      <w:r w:rsidRPr="00454877">
        <w:rPr>
          <w:rFonts w:ascii="Times New Roman" w:hAnsi="Times New Roman" w:cs="Times New Roman"/>
          <w:sz w:val="24"/>
          <w:szCs w:val="24"/>
        </w:rPr>
        <w:tab/>
        <w:t>Предлог свог годишњег програма и програма својих чланова подноси територијални спортски савез.</w:t>
      </w:r>
    </w:p>
    <w:p w:rsidR="00FD075C" w:rsidRPr="00454877" w:rsidRDefault="00FD075C" w:rsidP="00FD075C">
      <w:pPr>
        <w:pStyle w:val="ListParagraph"/>
        <w:spacing w:after="0" w:line="240" w:lineRule="auto"/>
        <w:ind w:left="0"/>
        <w:jc w:val="both"/>
        <w:rPr>
          <w:rFonts w:ascii="Times New Roman" w:hAnsi="Times New Roman" w:cs="Times New Roman"/>
          <w:sz w:val="24"/>
          <w:szCs w:val="24"/>
        </w:rPr>
      </w:pPr>
      <w:r w:rsidRPr="00454877">
        <w:rPr>
          <w:rFonts w:ascii="Times New Roman" w:hAnsi="Times New Roman" w:cs="Times New Roman"/>
          <w:sz w:val="24"/>
          <w:szCs w:val="24"/>
        </w:rPr>
        <w:tab/>
        <w:t>Носиоци програма који поднесу годишњи програм којим су обухваћени и посебни програми не могу за исте активности да поднесу и посебан прогам по јавном позиву.</w:t>
      </w:r>
    </w:p>
    <w:p w:rsidR="00FD075C" w:rsidRPr="00454877" w:rsidRDefault="00FD075C" w:rsidP="00FD075C">
      <w:pPr>
        <w:pStyle w:val="ListParagraph"/>
        <w:spacing w:after="0" w:line="240" w:lineRule="auto"/>
        <w:ind w:left="0"/>
        <w:jc w:val="both"/>
        <w:rPr>
          <w:rFonts w:ascii="Times New Roman" w:hAnsi="Times New Roman" w:cs="Times New Roman"/>
          <w:sz w:val="24"/>
          <w:szCs w:val="24"/>
        </w:rPr>
      </w:pPr>
      <w:r w:rsidRPr="00454877">
        <w:rPr>
          <w:rFonts w:ascii="Times New Roman" w:hAnsi="Times New Roman" w:cs="Times New Roman"/>
          <w:sz w:val="24"/>
          <w:szCs w:val="24"/>
        </w:rPr>
        <w:tab/>
        <w:t>Предлоге посебних програма по јавном позиву подносе носиоц</w:t>
      </w:r>
      <w:r>
        <w:rPr>
          <w:rFonts w:ascii="Times New Roman" w:hAnsi="Times New Roman" w:cs="Times New Roman"/>
          <w:sz w:val="24"/>
          <w:szCs w:val="24"/>
        </w:rPr>
        <w:t>и</w:t>
      </w:r>
      <w:r w:rsidRPr="00454877">
        <w:rPr>
          <w:rFonts w:ascii="Times New Roman" w:hAnsi="Times New Roman" w:cs="Times New Roman"/>
          <w:sz w:val="24"/>
          <w:szCs w:val="24"/>
        </w:rPr>
        <w:t xml:space="preserve"> тих програма.</w:t>
      </w:r>
    </w:p>
    <w:p w:rsidR="00FD075C" w:rsidRPr="00454877" w:rsidRDefault="00FD075C" w:rsidP="00FD075C">
      <w:pPr>
        <w:pStyle w:val="ListParagraph"/>
        <w:spacing w:after="0" w:line="240" w:lineRule="auto"/>
        <w:ind w:left="0"/>
        <w:jc w:val="both"/>
        <w:rPr>
          <w:rFonts w:ascii="Times New Roman" w:hAnsi="Times New Roman" w:cs="Times New Roman"/>
          <w:sz w:val="24"/>
          <w:szCs w:val="24"/>
        </w:rPr>
      </w:pPr>
    </w:p>
    <w:p w:rsidR="00FD075C" w:rsidRPr="00454877" w:rsidRDefault="00FD075C" w:rsidP="00FD075C">
      <w:pPr>
        <w:pStyle w:val="ListParagraph"/>
        <w:spacing w:after="0" w:line="240" w:lineRule="auto"/>
        <w:ind w:left="0"/>
        <w:jc w:val="center"/>
        <w:rPr>
          <w:rFonts w:ascii="Times New Roman" w:hAnsi="Times New Roman" w:cs="Times New Roman"/>
          <w:b/>
          <w:sz w:val="24"/>
          <w:szCs w:val="24"/>
        </w:rPr>
      </w:pPr>
      <w:r w:rsidRPr="00454877">
        <w:rPr>
          <w:rFonts w:ascii="Times New Roman" w:hAnsi="Times New Roman" w:cs="Times New Roman"/>
          <w:b/>
          <w:sz w:val="24"/>
          <w:szCs w:val="24"/>
        </w:rPr>
        <w:t>Члан 4.</w:t>
      </w:r>
    </w:p>
    <w:p w:rsidR="00FD075C" w:rsidRPr="00454877" w:rsidRDefault="00FD075C" w:rsidP="00FD075C">
      <w:pPr>
        <w:pStyle w:val="ListParagraph"/>
        <w:spacing w:after="0" w:line="240" w:lineRule="auto"/>
        <w:ind w:left="0"/>
        <w:jc w:val="both"/>
        <w:rPr>
          <w:rFonts w:ascii="Times New Roman" w:hAnsi="Times New Roman" w:cs="Times New Roman"/>
          <w:sz w:val="24"/>
          <w:szCs w:val="24"/>
        </w:rPr>
      </w:pPr>
      <w:r w:rsidRPr="00454877">
        <w:rPr>
          <w:rFonts w:ascii="Times New Roman" w:hAnsi="Times New Roman" w:cs="Times New Roman"/>
          <w:sz w:val="24"/>
          <w:szCs w:val="24"/>
        </w:rPr>
        <w:tab/>
        <w:t>Јавни позив за предлагање посебних програма којим се остварују потребе и интересе грађана у области спорта на територији града расписује градоначелник.</w:t>
      </w:r>
    </w:p>
    <w:p w:rsidR="00FD075C" w:rsidRPr="00454877" w:rsidRDefault="00FD075C" w:rsidP="00FD075C">
      <w:pPr>
        <w:pStyle w:val="ListParagraph"/>
        <w:spacing w:after="0" w:line="240" w:lineRule="auto"/>
        <w:ind w:left="0"/>
        <w:jc w:val="both"/>
        <w:rPr>
          <w:rFonts w:ascii="Times New Roman" w:hAnsi="Times New Roman" w:cs="Times New Roman"/>
          <w:sz w:val="24"/>
          <w:szCs w:val="24"/>
        </w:rPr>
      </w:pPr>
      <w:r w:rsidRPr="00454877">
        <w:rPr>
          <w:rFonts w:ascii="Times New Roman" w:hAnsi="Times New Roman" w:cs="Times New Roman"/>
          <w:sz w:val="24"/>
          <w:szCs w:val="24"/>
        </w:rPr>
        <w:tab/>
        <w:t>Јавни позив и јавна обавештења у смислу овог правилника објављују се на званичном сајту град</w:t>
      </w:r>
      <w:r>
        <w:rPr>
          <w:rFonts w:ascii="Times New Roman" w:hAnsi="Times New Roman" w:cs="Times New Roman"/>
          <w:sz w:val="24"/>
          <w:szCs w:val="24"/>
        </w:rPr>
        <w:t xml:space="preserve"> </w:t>
      </w:r>
      <w:r w:rsidRPr="00454877">
        <w:rPr>
          <w:rFonts w:ascii="Times New Roman" w:hAnsi="Times New Roman" w:cs="Times New Roman"/>
          <w:sz w:val="24"/>
          <w:szCs w:val="24"/>
        </w:rPr>
        <w:t>и огласној табли органа града.</w:t>
      </w:r>
    </w:p>
    <w:p w:rsidR="00FD075C" w:rsidRPr="00454877" w:rsidRDefault="00FD075C" w:rsidP="00FD075C">
      <w:pPr>
        <w:pStyle w:val="ListParagraph"/>
        <w:spacing w:after="0" w:line="240" w:lineRule="auto"/>
        <w:ind w:left="0"/>
        <w:jc w:val="both"/>
        <w:rPr>
          <w:rFonts w:ascii="Times New Roman" w:hAnsi="Times New Roman" w:cs="Times New Roman"/>
          <w:sz w:val="24"/>
          <w:szCs w:val="24"/>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r w:rsidRPr="00454877">
        <w:rPr>
          <w:rFonts w:ascii="Times New Roman" w:hAnsi="Times New Roman" w:cs="Times New Roman"/>
          <w:b/>
          <w:sz w:val="24"/>
          <w:szCs w:val="24"/>
        </w:rPr>
        <w:t>Члан 5.</w:t>
      </w:r>
    </w:p>
    <w:p w:rsidR="00FD075C" w:rsidRPr="00454877" w:rsidRDefault="00FD075C" w:rsidP="00FD075C">
      <w:pPr>
        <w:pStyle w:val="BodyText"/>
        <w:ind w:left="659" w:right="202"/>
        <w:rPr>
          <w:sz w:val="24"/>
        </w:rPr>
      </w:pPr>
      <w:r w:rsidRPr="00454877">
        <w:rPr>
          <w:sz w:val="24"/>
        </w:rPr>
        <w:t>Носилац програма мора да:</w:t>
      </w:r>
    </w:p>
    <w:p w:rsidR="00FD075C" w:rsidRPr="00454877" w:rsidRDefault="00FD075C" w:rsidP="00FD075C">
      <w:pPr>
        <w:pStyle w:val="ListParagraph"/>
        <w:widowControl w:val="0"/>
        <w:numPr>
          <w:ilvl w:val="0"/>
          <w:numId w:val="10"/>
        </w:numPr>
        <w:tabs>
          <w:tab w:val="left" w:pos="1075"/>
        </w:tabs>
        <w:spacing w:before="7" w:after="0" w:line="240" w:lineRule="auto"/>
        <w:ind w:hanging="350"/>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буде уписан у одговарајући регистар у складу са </w:t>
      </w:r>
      <w:r w:rsidRPr="00454877">
        <w:rPr>
          <w:rFonts w:ascii="Times New Roman" w:hAnsi="Times New Roman" w:cs="Times New Roman"/>
          <w:spacing w:val="50"/>
          <w:sz w:val="24"/>
          <w:szCs w:val="24"/>
        </w:rPr>
        <w:t xml:space="preserve"> </w:t>
      </w:r>
      <w:r w:rsidRPr="00454877">
        <w:rPr>
          <w:rFonts w:ascii="Times New Roman" w:hAnsi="Times New Roman" w:cs="Times New Roman"/>
          <w:sz w:val="24"/>
          <w:szCs w:val="24"/>
        </w:rPr>
        <w:t>Законом;</w:t>
      </w:r>
    </w:p>
    <w:p w:rsidR="00FD075C" w:rsidRPr="00454877" w:rsidRDefault="00FD075C" w:rsidP="00FD075C">
      <w:pPr>
        <w:pStyle w:val="ListParagraph"/>
        <w:widowControl w:val="0"/>
        <w:numPr>
          <w:ilvl w:val="0"/>
          <w:numId w:val="10"/>
        </w:numPr>
        <w:tabs>
          <w:tab w:val="left" w:pos="1075"/>
        </w:tabs>
        <w:spacing w:before="2" w:after="0" w:line="247" w:lineRule="auto"/>
        <w:ind w:right="118" w:hanging="350"/>
        <w:contextualSpacing w:val="0"/>
        <w:rPr>
          <w:rFonts w:ascii="Times New Roman" w:hAnsi="Times New Roman" w:cs="Times New Roman"/>
          <w:sz w:val="24"/>
          <w:szCs w:val="24"/>
        </w:rPr>
      </w:pPr>
      <w:r w:rsidRPr="00454877">
        <w:rPr>
          <w:rFonts w:ascii="Times New Roman" w:hAnsi="Times New Roman" w:cs="Times New Roman"/>
          <w:sz w:val="24"/>
          <w:szCs w:val="24"/>
        </w:rPr>
        <w:t>искључиво или претежно послује на недобитној основи, ако Законом није другачије одређено;</w:t>
      </w:r>
    </w:p>
    <w:p w:rsidR="00FD075C" w:rsidRPr="00454877" w:rsidRDefault="00FD075C" w:rsidP="00FD075C">
      <w:pPr>
        <w:pStyle w:val="ListParagraph"/>
        <w:widowControl w:val="0"/>
        <w:numPr>
          <w:ilvl w:val="0"/>
          <w:numId w:val="10"/>
        </w:numPr>
        <w:tabs>
          <w:tab w:val="left" w:pos="1075"/>
        </w:tabs>
        <w:spacing w:after="0" w:line="217" w:lineRule="exact"/>
        <w:ind w:hanging="350"/>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има седиште на територији </w:t>
      </w:r>
      <w:r w:rsidRPr="00454877">
        <w:rPr>
          <w:rFonts w:ascii="Times New Roman" w:hAnsi="Times New Roman" w:cs="Times New Roman"/>
          <w:spacing w:val="15"/>
          <w:sz w:val="24"/>
          <w:szCs w:val="24"/>
        </w:rPr>
        <w:t xml:space="preserve"> </w:t>
      </w:r>
      <w:r w:rsidRPr="00454877">
        <w:rPr>
          <w:rFonts w:ascii="Times New Roman" w:hAnsi="Times New Roman" w:cs="Times New Roman"/>
          <w:sz w:val="24"/>
          <w:szCs w:val="24"/>
        </w:rPr>
        <w:t>Града;</w:t>
      </w:r>
    </w:p>
    <w:p w:rsidR="00FD075C" w:rsidRPr="00454877" w:rsidRDefault="00FD075C" w:rsidP="00FD075C">
      <w:pPr>
        <w:pStyle w:val="ListParagraph"/>
        <w:widowControl w:val="0"/>
        <w:numPr>
          <w:ilvl w:val="0"/>
          <w:numId w:val="10"/>
        </w:numPr>
        <w:tabs>
          <w:tab w:val="left" w:pos="1075"/>
        </w:tabs>
        <w:spacing w:before="7" w:after="0" w:line="240" w:lineRule="auto"/>
        <w:ind w:hanging="350"/>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је директно одговоран за реализацију </w:t>
      </w:r>
      <w:r w:rsidRPr="00454877">
        <w:rPr>
          <w:rFonts w:ascii="Times New Roman" w:hAnsi="Times New Roman" w:cs="Times New Roman"/>
          <w:spacing w:val="31"/>
          <w:sz w:val="24"/>
          <w:szCs w:val="24"/>
        </w:rPr>
        <w:t xml:space="preserve"> </w:t>
      </w:r>
      <w:r w:rsidRPr="00454877">
        <w:rPr>
          <w:rFonts w:ascii="Times New Roman" w:hAnsi="Times New Roman" w:cs="Times New Roman"/>
          <w:sz w:val="24"/>
          <w:szCs w:val="24"/>
        </w:rPr>
        <w:t>програма;</w:t>
      </w:r>
    </w:p>
    <w:p w:rsidR="00FD075C" w:rsidRPr="00454877" w:rsidRDefault="00FD075C" w:rsidP="00FD075C">
      <w:pPr>
        <w:pStyle w:val="ListParagraph"/>
        <w:widowControl w:val="0"/>
        <w:numPr>
          <w:ilvl w:val="0"/>
          <w:numId w:val="10"/>
        </w:numPr>
        <w:tabs>
          <w:tab w:val="left" w:pos="1075"/>
        </w:tabs>
        <w:spacing w:before="4" w:after="0" w:line="240" w:lineRule="auto"/>
        <w:ind w:hanging="350"/>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је претходно обављао делатност у области спорта најмање годину  </w:t>
      </w:r>
      <w:r w:rsidRPr="00454877">
        <w:rPr>
          <w:rFonts w:ascii="Times New Roman" w:hAnsi="Times New Roman" w:cs="Times New Roman"/>
          <w:spacing w:val="31"/>
          <w:sz w:val="24"/>
          <w:szCs w:val="24"/>
        </w:rPr>
        <w:t xml:space="preserve"> </w:t>
      </w:r>
      <w:r w:rsidRPr="00454877">
        <w:rPr>
          <w:rFonts w:ascii="Times New Roman" w:hAnsi="Times New Roman" w:cs="Times New Roman"/>
          <w:sz w:val="24"/>
          <w:szCs w:val="24"/>
        </w:rPr>
        <w:t>дана;</w:t>
      </w:r>
    </w:p>
    <w:p w:rsidR="00FD075C" w:rsidRPr="00454877" w:rsidRDefault="00FD075C" w:rsidP="00FD075C">
      <w:pPr>
        <w:pStyle w:val="ListParagraph"/>
        <w:widowControl w:val="0"/>
        <w:numPr>
          <w:ilvl w:val="0"/>
          <w:numId w:val="10"/>
        </w:numPr>
        <w:tabs>
          <w:tab w:val="left" w:pos="1075"/>
        </w:tabs>
        <w:spacing w:before="7" w:after="0" w:line="242" w:lineRule="auto"/>
        <w:ind w:right="122" w:hanging="350"/>
        <w:contextualSpacing w:val="0"/>
        <w:rPr>
          <w:rFonts w:ascii="Times New Roman" w:hAnsi="Times New Roman" w:cs="Times New Roman"/>
          <w:sz w:val="24"/>
          <w:szCs w:val="24"/>
        </w:rPr>
      </w:pPr>
      <w:r w:rsidRPr="00454877">
        <w:rPr>
          <w:rFonts w:ascii="Times New Roman" w:hAnsi="Times New Roman" w:cs="Times New Roman"/>
          <w:sz w:val="24"/>
          <w:szCs w:val="24"/>
        </w:rPr>
        <w:t>да је са успехом реализовао претходно одобрене програме, осим у случају да програм подноси први</w:t>
      </w:r>
      <w:r w:rsidRPr="00454877">
        <w:rPr>
          <w:rFonts w:ascii="Times New Roman" w:hAnsi="Times New Roman" w:cs="Times New Roman"/>
          <w:spacing w:val="32"/>
          <w:sz w:val="24"/>
          <w:szCs w:val="24"/>
        </w:rPr>
        <w:t xml:space="preserve"> </w:t>
      </w:r>
      <w:r w:rsidRPr="00454877">
        <w:rPr>
          <w:rFonts w:ascii="Times New Roman" w:hAnsi="Times New Roman" w:cs="Times New Roman"/>
          <w:sz w:val="24"/>
          <w:szCs w:val="24"/>
        </w:rPr>
        <w:t>пут;</w:t>
      </w:r>
    </w:p>
    <w:p w:rsidR="00FD075C" w:rsidRPr="00454877" w:rsidRDefault="00FD075C" w:rsidP="00FD075C">
      <w:pPr>
        <w:pStyle w:val="ListParagraph"/>
        <w:widowControl w:val="0"/>
        <w:numPr>
          <w:ilvl w:val="0"/>
          <w:numId w:val="10"/>
        </w:numPr>
        <w:tabs>
          <w:tab w:val="left" w:pos="1075"/>
        </w:tabs>
        <w:spacing w:before="2" w:after="0" w:line="247" w:lineRule="auto"/>
        <w:ind w:right="119" w:hanging="350"/>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испуњава услове за обављање спортских активности и делатности које су у </w:t>
      </w:r>
      <w:r w:rsidRPr="00454877">
        <w:rPr>
          <w:rFonts w:ascii="Times New Roman" w:hAnsi="Times New Roman" w:cs="Times New Roman"/>
          <w:sz w:val="24"/>
          <w:szCs w:val="24"/>
        </w:rPr>
        <w:lastRenderedPageBreak/>
        <w:t xml:space="preserve">вези са предлогом програма у складу са Законом </w:t>
      </w:r>
      <w:r w:rsidRPr="00454877">
        <w:rPr>
          <w:rFonts w:ascii="Times New Roman" w:hAnsi="Times New Roman" w:cs="Times New Roman"/>
          <w:spacing w:val="30"/>
          <w:sz w:val="24"/>
          <w:szCs w:val="24"/>
        </w:rPr>
        <w:t xml:space="preserve"> </w:t>
      </w:r>
      <w:r w:rsidRPr="00454877">
        <w:rPr>
          <w:rFonts w:ascii="Times New Roman" w:hAnsi="Times New Roman" w:cs="Times New Roman"/>
          <w:sz w:val="24"/>
          <w:szCs w:val="24"/>
        </w:rPr>
        <w:t>и располаже капацитетима за реализацију програма</w:t>
      </w:r>
    </w:p>
    <w:p w:rsidR="00FD075C" w:rsidRPr="00454877" w:rsidRDefault="00FD075C" w:rsidP="00FD075C">
      <w:pPr>
        <w:pStyle w:val="ListParagraph"/>
        <w:widowControl w:val="0"/>
        <w:tabs>
          <w:tab w:val="left" w:pos="1075"/>
        </w:tabs>
        <w:spacing w:after="0" w:line="247" w:lineRule="auto"/>
        <w:ind w:left="1508" w:right="3544"/>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Носилац програма не може </w:t>
      </w:r>
      <w:r w:rsidRPr="00454877">
        <w:rPr>
          <w:rFonts w:ascii="Times New Roman" w:hAnsi="Times New Roman" w:cs="Times New Roman"/>
          <w:spacing w:val="2"/>
          <w:sz w:val="24"/>
          <w:szCs w:val="24"/>
        </w:rPr>
        <w:t xml:space="preserve"> </w:t>
      </w:r>
      <w:r w:rsidRPr="00454877">
        <w:rPr>
          <w:rFonts w:ascii="Times New Roman" w:hAnsi="Times New Roman" w:cs="Times New Roman"/>
          <w:sz w:val="24"/>
          <w:szCs w:val="24"/>
        </w:rPr>
        <w:t>да:</w:t>
      </w:r>
    </w:p>
    <w:p w:rsidR="00FD075C" w:rsidRPr="00454877" w:rsidRDefault="00FD075C" w:rsidP="00FD075C">
      <w:pPr>
        <w:pStyle w:val="ListParagraph"/>
        <w:widowControl w:val="0"/>
        <w:numPr>
          <w:ilvl w:val="0"/>
          <w:numId w:val="11"/>
        </w:numPr>
        <w:tabs>
          <w:tab w:val="left" w:pos="1075"/>
        </w:tabs>
        <w:spacing w:after="0" w:line="244" w:lineRule="auto"/>
        <w:ind w:right="118" w:hanging="350"/>
        <w:contextualSpacing w:val="0"/>
        <w:rPr>
          <w:rFonts w:ascii="Times New Roman" w:hAnsi="Times New Roman" w:cs="Times New Roman"/>
          <w:sz w:val="24"/>
          <w:szCs w:val="24"/>
        </w:rPr>
      </w:pPr>
      <w:r w:rsidRPr="00454877">
        <w:rPr>
          <w:rFonts w:ascii="Times New Roman" w:hAnsi="Times New Roman" w:cs="Times New Roman"/>
          <w:sz w:val="24"/>
          <w:szCs w:val="24"/>
        </w:rPr>
        <w:t>буде у поступку ликвидације, стечаја и под привременом забраном обављања  делатности;</w:t>
      </w:r>
    </w:p>
    <w:p w:rsidR="00FD075C" w:rsidRPr="00454877" w:rsidRDefault="00FD075C" w:rsidP="00FD075C">
      <w:pPr>
        <w:pStyle w:val="ListParagraph"/>
        <w:widowControl w:val="0"/>
        <w:numPr>
          <w:ilvl w:val="0"/>
          <w:numId w:val="11"/>
        </w:numPr>
        <w:tabs>
          <w:tab w:val="left" w:pos="1075"/>
        </w:tabs>
        <w:spacing w:after="0" w:line="247" w:lineRule="auto"/>
        <w:ind w:right="117" w:hanging="350"/>
        <w:contextualSpacing w:val="0"/>
        <w:rPr>
          <w:rFonts w:ascii="Times New Roman" w:hAnsi="Times New Roman" w:cs="Times New Roman"/>
          <w:sz w:val="24"/>
          <w:szCs w:val="24"/>
        </w:rPr>
      </w:pPr>
      <w:r w:rsidRPr="00454877">
        <w:rPr>
          <w:rFonts w:ascii="Times New Roman" w:hAnsi="Times New Roman" w:cs="Times New Roman"/>
          <w:sz w:val="24"/>
          <w:szCs w:val="24"/>
        </w:rPr>
        <w:t>има блокаду пословног рачуна, пореске дугове или дугове према организацијама социјалног осигурања</w:t>
      </w:r>
      <w:r w:rsidRPr="00454877">
        <w:rPr>
          <w:rFonts w:ascii="Times New Roman" w:hAnsi="Times New Roman" w:cs="Times New Roman"/>
          <w:spacing w:val="40"/>
          <w:sz w:val="24"/>
          <w:szCs w:val="24"/>
        </w:rPr>
        <w:t xml:space="preserve"> </w:t>
      </w:r>
      <w:r w:rsidRPr="00454877">
        <w:rPr>
          <w:rFonts w:ascii="Times New Roman" w:hAnsi="Times New Roman" w:cs="Times New Roman"/>
          <w:sz w:val="24"/>
          <w:szCs w:val="24"/>
        </w:rPr>
        <w:t>и</w:t>
      </w:r>
    </w:p>
    <w:p w:rsidR="00FD075C" w:rsidRPr="00454877" w:rsidRDefault="00FD075C" w:rsidP="00FD075C">
      <w:pPr>
        <w:pStyle w:val="ListParagraph"/>
        <w:widowControl w:val="0"/>
        <w:numPr>
          <w:ilvl w:val="0"/>
          <w:numId w:val="11"/>
        </w:numPr>
        <w:tabs>
          <w:tab w:val="left" w:pos="1075"/>
        </w:tabs>
        <w:spacing w:after="0" w:line="244" w:lineRule="auto"/>
        <w:ind w:right="120" w:hanging="350"/>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буде у последње две године правноснажном одлуком кажњен  за  прекршај  или привредни преступ у вези са његовом </w:t>
      </w:r>
      <w:r w:rsidRPr="00454877">
        <w:rPr>
          <w:rFonts w:ascii="Times New Roman" w:hAnsi="Times New Roman" w:cs="Times New Roman"/>
          <w:spacing w:val="36"/>
          <w:sz w:val="24"/>
          <w:szCs w:val="24"/>
        </w:rPr>
        <w:t xml:space="preserve"> </w:t>
      </w:r>
      <w:r w:rsidRPr="00454877">
        <w:rPr>
          <w:rFonts w:ascii="Times New Roman" w:hAnsi="Times New Roman" w:cs="Times New Roman"/>
          <w:sz w:val="24"/>
          <w:szCs w:val="24"/>
        </w:rPr>
        <w:t>делатношћу.</w:t>
      </w:r>
    </w:p>
    <w:p w:rsidR="00FD075C" w:rsidRPr="00454877" w:rsidRDefault="00FD075C" w:rsidP="00FD075C">
      <w:pPr>
        <w:pStyle w:val="ListParagraph"/>
        <w:spacing w:after="0" w:line="240" w:lineRule="auto"/>
        <w:ind w:left="0"/>
        <w:jc w:val="both"/>
        <w:rPr>
          <w:rFonts w:ascii="Times New Roman" w:hAnsi="Times New Roman" w:cs="Times New Roman"/>
          <w:b/>
          <w:sz w:val="24"/>
          <w:szCs w:val="24"/>
        </w:rPr>
      </w:pPr>
    </w:p>
    <w:p w:rsidR="00FD075C" w:rsidRPr="00454877" w:rsidRDefault="00FD075C" w:rsidP="00FD075C">
      <w:pPr>
        <w:pStyle w:val="ListParagraph"/>
        <w:spacing w:after="0" w:line="240" w:lineRule="auto"/>
        <w:ind w:left="0"/>
        <w:jc w:val="center"/>
        <w:rPr>
          <w:rFonts w:ascii="Times New Roman" w:hAnsi="Times New Roman" w:cs="Times New Roman"/>
          <w:b/>
          <w:sz w:val="24"/>
          <w:szCs w:val="24"/>
        </w:rPr>
      </w:pPr>
      <w:r w:rsidRPr="00454877">
        <w:rPr>
          <w:rFonts w:ascii="Times New Roman" w:hAnsi="Times New Roman" w:cs="Times New Roman"/>
          <w:b/>
          <w:sz w:val="24"/>
          <w:szCs w:val="24"/>
        </w:rPr>
        <w:t>Члан 6.</w:t>
      </w:r>
    </w:p>
    <w:p w:rsidR="00FD075C" w:rsidRPr="00454877" w:rsidRDefault="00FD075C" w:rsidP="00FD075C">
      <w:pPr>
        <w:pStyle w:val="BodyText"/>
        <w:spacing w:after="0" w:line="240" w:lineRule="auto"/>
        <w:ind w:left="723" w:right="202"/>
        <w:rPr>
          <w:sz w:val="24"/>
        </w:rPr>
      </w:pPr>
      <w:r w:rsidRPr="00454877">
        <w:rPr>
          <w:sz w:val="24"/>
        </w:rPr>
        <w:t>Предлог програма мора да задовољава следеће опште   критеријуме:</w:t>
      </w:r>
    </w:p>
    <w:p w:rsidR="00FD075C" w:rsidRPr="00454877" w:rsidRDefault="00FD075C" w:rsidP="00FD075C">
      <w:pPr>
        <w:pStyle w:val="ListParagraph"/>
        <w:widowControl w:val="0"/>
        <w:numPr>
          <w:ilvl w:val="0"/>
          <w:numId w:val="12"/>
        </w:numPr>
        <w:spacing w:after="0" w:line="240" w:lineRule="auto"/>
        <w:ind w:left="0" w:firstLine="659"/>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доприноси  остваривању  потреба  и  интереса  грађана  у  области  спорта </w:t>
      </w:r>
      <w:r w:rsidRPr="00454877">
        <w:rPr>
          <w:rFonts w:ascii="Times New Roman" w:hAnsi="Times New Roman" w:cs="Times New Roman"/>
          <w:spacing w:val="21"/>
          <w:sz w:val="24"/>
          <w:szCs w:val="24"/>
        </w:rPr>
        <w:t xml:space="preserve"> </w:t>
      </w:r>
      <w:r w:rsidRPr="00454877">
        <w:rPr>
          <w:rFonts w:ascii="Times New Roman" w:hAnsi="Times New Roman" w:cs="Times New Roman"/>
          <w:sz w:val="24"/>
          <w:szCs w:val="24"/>
        </w:rPr>
        <w:t>утврђених Законом.</w:t>
      </w:r>
    </w:p>
    <w:p w:rsidR="00FD075C" w:rsidRPr="00454877" w:rsidRDefault="00FD075C" w:rsidP="00FD075C">
      <w:pPr>
        <w:pStyle w:val="ListParagraph"/>
        <w:widowControl w:val="0"/>
        <w:numPr>
          <w:ilvl w:val="0"/>
          <w:numId w:val="12"/>
        </w:numPr>
        <w:tabs>
          <w:tab w:val="left" w:pos="1074"/>
          <w:tab w:val="left" w:pos="1075"/>
        </w:tabs>
        <w:spacing w:after="0" w:line="240" w:lineRule="auto"/>
        <w:ind w:right="113" w:hanging="415"/>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се реализује на територији Града Врања, осим програма припрема и учешћа </w:t>
      </w:r>
      <w:r w:rsidRPr="00454877">
        <w:rPr>
          <w:rFonts w:ascii="Times New Roman" w:hAnsi="Times New Roman" w:cs="Times New Roman"/>
          <w:spacing w:val="3"/>
          <w:sz w:val="24"/>
          <w:szCs w:val="24"/>
        </w:rPr>
        <w:t xml:space="preserve">на </w:t>
      </w:r>
      <w:r w:rsidRPr="00454877">
        <w:rPr>
          <w:rFonts w:ascii="Times New Roman" w:hAnsi="Times New Roman" w:cs="Times New Roman"/>
          <w:sz w:val="24"/>
          <w:szCs w:val="24"/>
        </w:rPr>
        <w:t>такмичењима;</w:t>
      </w:r>
    </w:p>
    <w:p w:rsidR="00FD075C" w:rsidRPr="00454877" w:rsidRDefault="00FD075C" w:rsidP="00FD075C">
      <w:pPr>
        <w:pStyle w:val="ListParagraph"/>
        <w:widowControl w:val="0"/>
        <w:numPr>
          <w:ilvl w:val="0"/>
          <w:numId w:val="12"/>
        </w:numPr>
        <w:tabs>
          <w:tab w:val="left" w:pos="1074"/>
          <w:tab w:val="left" w:pos="1075"/>
        </w:tabs>
        <w:spacing w:after="0" w:line="240" w:lineRule="auto"/>
        <w:ind w:hanging="415"/>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има значајан и дуготрајан утицај на развој спорта у  </w:t>
      </w:r>
      <w:r w:rsidRPr="00454877">
        <w:rPr>
          <w:rFonts w:ascii="Times New Roman" w:hAnsi="Times New Roman" w:cs="Times New Roman"/>
          <w:spacing w:val="3"/>
          <w:sz w:val="24"/>
          <w:szCs w:val="24"/>
        </w:rPr>
        <w:t xml:space="preserve"> </w:t>
      </w:r>
      <w:r w:rsidRPr="00454877">
        <w:rPr>
          <w:rFonts w:ascii="Times New Roman" w:hAnsi="Times New Roman" w:cs="Times New Roman"/>
          <w:sz w:val="24"/>
          <w:szCs w:val="24"/>
        </w:rPr>
        <w:t>Граду;</w:t>
      </w:r>
    </w:p>
    <w:p w:rsidR="00FD075C" w:rsidRPr="00454877" w:rsidRDefault="00FD075C" w:rsidP="00FD075C">
      <w:pPr>
        <w:pStyle w:val="ListParagraph"/>
        <w:widowControl w:val="0"/>
        <w:numPr>
          <w:ilvl w:val="0"/>
          <w:numId w:val="12"/>
        </w:numPr>
        <w:tabs>
          <w:tab w:val="left" w:pos="1074"/>
          <w:tab w:val="left" w:pos="1075"/>
        </w:tabs>
        <w:spacing w:after="0" w:line="240" w:lineRule="auto"/>
        <w:ind w:hanging="415"/>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да ће се реализовати у текућој </w:t>
      </w:r>
      <w:r w:rsidRPr="00454877">
        <w:rPr>
          <w:rFonts w:ascii="Times New Roman" w:hAnsi="Times New Roman" w:cs="Times New Roman"/>
          <w:spacing w:val="14"/>
          <w:sz w:val="24"/>
          <w:szCs w:val="24"/>
        </w:rPr>
        <w:t xml:space="preserve"> </w:t>
      </w:r>
      <w:r w:rsidRPr="00454877">
        <w:rPr>
          <w:rFonts w:ascii="Times New Roman" w:hAnsi="Times New Roman" w:cs="Times New Roman"/>
          <w:sz w:val="24"/>
          <w:szCs w:val="24"/>
        </w:rPr>
        <w:t>години;</w:t>
      </w:r>
    </w:p>
    <w:p w:rsidR="00FD075C" w:rsidRPr="00454877" w:rsidRDefault="00FD075C" w:rsidP="00FD075C">
      <w:pPr>
        <w:pStyle w:val="ListParagraph"/>
        <w:widowControl w:val="0"/>
        <w:numPr>
          <w:ilvl w:val="0"/>
          <w:numId w:val="12"/>
        </w:numPr>
        <w:tabs>
          <w:tab w:val="left" w:pos="1074"/>
          <w:tab w:val="left" w:pos="1075"/>
        </w:tabs>
        <w:spacing w:after="0" w:line="240" w:lineRule="auto"/>
        <w:ind w:right="117" w:hanging="415"/>
        <w:contextualSpacing w:val="0"/>
        <w:rPr>
          <w:rFonts w:ascii="Times New Roman" w:hAnsi="Times New Roman" w:cs="Times New Roman"/>
          <w:sz w:val="24"/>
          <w:szCs w:val="24"/>
        </w:rPr>
      </w:pPr>
      <w:r w:rsidRPr="00454877">
        <w:rPr>
          <w:rFonts w:ascii="Times New Roman" w:hAnsi="Times New Roman" w:cs="Times New Roman"/>
          <w:sz w:val="24"/>
          <w:szCs w:val="24"/>
        </w:rPr>
        <w:t>да је обезбеђено најмање 10% од укупних трошкова програма из сопствених средстава или неког другог</w:t>
      </w:r>
      <w:r w:rsidRPr="00454877">
        <w:rPr>
          <w:rFonts w:ascii="Times New Roman" w:hAnsi="Times New Roman" w:cs="Times New Roman"/>
          <w:spacing w:val="45"/>
          <w:sz w:val="24"/>
          <w:szCs w:val="24"/>
        </w:rPr>
        <w:t xml:space="preserve"> </w:t>
      </w:r>
      <w:r w:rsidRPr="00454877">
        <w:rPr>
          <w:rFonts w:ascii="Times New Roman" w:hAnsi="Times New Roman" w:cs="Times New Roman"/>
          <w:sz w:val="24"/>
          <w:szCs w:val="24"/>
        </w:rPr>
        <w:t>извора;</w:t>
      </w:r>
    </w:p>
    <w:p w:rsidR="00FD075C" w:rsidRPr="00454877" w:rsidRDefault="00FD075C" w:rsidP="00FD075C">
      <w:pPr>
        <w:pStyle w:val="ListParagraph"/>
        <w:widowControl w:val="0"/>
        <w:spacing w:after="0" w:line="240" w:lineRule="auto"/>
        <w:ind w:left="659" w:right="124"/>
        <w:contextualSpacing w:val="0"/>
        <w:rPr>
          <w:rFonts w:ascii="Times New Roman" w:hAnsi="Times New Roman" w:cs="Times New Roman"/>
          <w:sz w:val="24"/>
          <w:szCs w:val="24"/>
        </w:rPr>
      </w:pPr>
      <w:r w:rsidRPr="00454877">
        <w:rPr>
          <w:rFonts w:ascii="Times New Roman" w:hAnsi="Times New Roman" w:cs="Times New Roman"/>
          <w:sz w:val="24"/>
          <w:szCs w:val="24"/>
        </w:rPr>
        <w:t>6)да је предвиђено фазно (у ратама) суфинансирање програма, који се реализују у дужем временском</w:t>
      </w:r>
      <w:r w:rsidRPr="00454877">
        <w:rPr>
          <w:rFonts w:ascii="Times New Roman" w:hAnsi="Times New Roman" w:cs="Times New Roman"/>
          <w:spacing w:val="34"/>
          <w:sz w:val="24"/>
          <w:szCs w:val="24"/>
        </w:rPr>
        <w:t xml:space="preserve"> </w:t>
      </w:r>
      <w:r w:rsidRPr="00454877">
        <w:rPr>
          <w:rFonts w:ascii="Times New Roman" w:hAnsi="Times New Roman" w:cs="Times New Roman"/>
          <w:sz w:val="24"/>
          <w:szCs w:val="24"/>
        </w:rPr>
        <w:t>периоду.</w:t>
      </w:r>
    </w:p>
    <w:p w:rsidR="00FD075C" w:rsidRPr="00454877" w:rsidRDefault="00FD075C" w:rsidP="00FD075C">
      <w:pPr>
        <w:pStyle w:val="ListParagraph"/>
        <w:widowControl w:val="0"/>
        <w:spacing w:after="0" w:line="240" w:lineRule="auto"/>
        <w:ind w:left="659" w:right="124"/>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7)да има значајан и дуготрајан утицај на развој спорта у  </w:t>
      </w:r>
      <w:r w:rsidRPr="00454877">
        <w:rPr>
          <w:rFonts w:ascii="Times New Roman" w:hAnsi="Times New Roman" w:cs="Times New Roman"/>
          <w:spacing w:val="3"/>
          <w:sz w:val="24"/>
          <w:szCs w:val="24"/>
        </w:rPr>
        <w:t xml:space="preserve"> </w:t>
      </w:r>
      <w:r w:rsidRPr="00454877">
        <w:rPr>
          <w:rFonts w:ascii="Times New Roman" w:hAnsi="Times New Roman" w:cs="Times New Roman"/>
          <w:sz w:val="24"/>
          <w:szCs w:val="24"/>
        </w:rPr>
        <w:t>Граду;</w:t>
      </w:r>
    </w:p>
    <w:p w:rsidR="00FD075C" w:rsidRPr="00454877" w:rsidRDefault="00FD075C" w:rsidP="00FD075C">
      <w:pPr>
        <w:pStyle w:val="ListParagraph"/>
        <w:widowControl w:val="0"/>
        <w:spacing w:after="0" w:line="240" w:lineRule="auto"/>
        <w:ind w:left="659" w:right="124"/>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8)да ће се реализовати у текућој </w:t>
      </w:r>
      <w:r w:rsidRPr="00454877">
        <w:rPr>
          <w:rFonts w:ascii="Times New Roman" w:hAnsi="Times New Roman" w:cs="Times New Roman"/>
          <w:spacing w:val="14"/>
          <w:sz w:val="24"/>
          <w:szCs w:val="24"/>
        </w:rPr>
        <w:t xml:space="preserve"> </w:t>
      </w:r>
      <w:r w:rsidRPr="00454877">
        <w:rPr>
          <w:rFonts w:ascii="Times New Roman" w:hAnsi="Times New Roman" w:cs="Times New Roman"/>
          <w:sz w:val="24"/>
          <w:szCs w:val="24"/>
        </w:rPr>
        <w:t>години;</w:t>
      </w:r>
    </w:p>
    <w:p w:rsidR="00FD075C" w:rsidRPr="00454877" w:rsidRDefault="00FD075C" w:rsidP="00FD075C">
      <w:pPr>
        <w:pStyle w:val="ListParagraph"/>
        <w:widowControl w:val="0"/>
        <w:spacing w:after="0" w:line="240" w:lineRule="auto"/>
        <w:ind w:left="659" w:right="124"/>
        <w:contextualSpacing w:val="0"/>
        <w:rPr>
          <w:rFonts w:ascii="Times New Roman" w:hAnsi="Times New Roman" w:cs="Times New Roman"/>
          <w:sz w:val="24"/>
          <w:szCs w:val="24"/>
        </w:rPr>
      </w:pPr>
      <w:r w:rsidRPr="00454877">
        <w:rPr>
          <w:rFonts w:ascii="Times New Roman" w:hAnsi="Times New Roman" w:cs="Times New Roman"/>
          <w:sz w:val="24"/>
          <w:szCs w:val="24"/>
        </w:rPr>
        <w:t>9)да је обезбеђено најмање 10% од укупних трошкова програма из сопствених средстава или неког другог</w:t>
      </w:r>
      <w:r w:rsidRPr="00454877">
        <w:rPr>
          <w:rFonts w:ascii="Times New Roman" w:hAnsi="Times New Roman" w:cs="Times New Roman"/>
          <w:spacing w:val="45"/>
          <w:sz w:val="24"/>
          <w:szCs w:val="24"/>
        </w:rPr>
        <w:t xml:space="preserve"> </w:t>
      </w:r>
      <w:r w:rsidRPr="00454877">
        <w:rPr>
          <w:rFonts w:ascii="Times New Roman" w:hAnsi="Times New Roman" w:cs="Times New Roman"/>
          <w:sz w:val="24"/>
          <w:szCs w:val="24"/>
        </w:rPr>
        <w:t>извора;</w:t>
      </w:r>
    </w:p>
    <w:p w:rsidR="00FD075C" w:rsidRPr="00454877" w:rsidRDefault="00FD075C" w:rsidP="00FD075C">
      <w:pPr>
        <w:pStyle w:val="ListParagraph"/>
        <w:widowControl w:val="0"/>
        <w:spacing w:after="0" w:line="240" w:lineRule="auto"/>
        <w:ind w:left="659" w:right="124"/>
        <w:contextualSpacing w:val="0"/>
        <w:rPr>
          <w:rFonts w:ascii="Times New Roman" w:hAnsi="Times New Roman" w:cs="Times New Roman"/>
          <w:sz w:val="24"/>
          <w:szCs w:val="24"/>
        </w:rPr>
      </w:pPr>
      <w:r w:rsidRPr="00454877">
        <w:rPr>
          <w:rFonts w:ascii="Times New Roman" w:hAnsi="Times New Roman" w:cs="Times New Roman"/>
          <w:sz w:val="24"/>
          <w:szCs w:val="24"/>
        </w:rPr>
        <w:t>10)да је предвиђено фазно (у ратама) суфинансирање програма, који се реализују у дужем временском</w:t>
      </w:r>
      <w:r w:rsidRPr="00454877">
        <w:rPr>
          <w:rFonts w:ascii="Times New Roman" w:hAnsi="Times New Roman" w:cs="Times New Roman"/>
          <w:spacing w:val="34"/>
          <w:sz w:val="24"/>
          <w:szCs w:val="24"/>
        </w:rPr>
        <w:t xml:space="preserve"> </w:t>
      </w:r>
      <w:r w:rsidRPr="00454877">
        <w:rPr>
          <w:rFonts w:ascii="Times New Roman" w:hAnsi="Times New Roman" w:cs="Times New Roman"/>
          <w:sz w:val="24"/>
          <w:szCs w:val="24"/>
        </w:rPr>
        <w:t>периоду.</w:t>
      </w:r>
    </w:p>
    <w:p w:rsidR="00FD075C" w:rsidRPr="00454877" w:rsidRDefault="00FD075C" w:rsidP="00FD075C">
      <w:pPr>
        <w:pStyle w:val="ListParagraph"/>
        <w:widowControl w:val="0"/>
        <w:spacing w:after="0" w:line="240" w:lineRule="auto"/>
        <w:ind w:left="659" w:right="124"/>
        <w:contextualSpacing w:val="0"/>
        <w:rPr>
          <w:rFonts w:ascii="Times New Roman" w:hAnsi="Times New Roman" w:cs="Times New Roman"/>
          <w:sz w:val="24"/>
          <w:szCs w:val="24"/>
        </w:rPr>
      </w:pPr>
    </w:p>
    <w:p w:rsidR="00FD075C" w:rsidRPr="00454877" w:rsidRDefault="00FD075C" w:rsidP="00FD075C">
      <w:pPr>
        <w:pStyle w:val="ListParagraph"/>
        <w:widowControl w:val="0"/>
        <w:spacing w:after="0" w:line="240" w:lineRule="auto"/>
        <w:ind w:left="90" w:right="124" w:firstLine="569"/>
        <w:contextualSpacing w:val="0"/>
        <w:jc w:val="center"/>
        <w:rPr>
          <w:rFonts w:ascii="Times New Roman" w:hAnsi="Times New Roman" w:cs="Times New Roman"/>
          <w:b/>
          <w:sz w:val="24"/>
          <w:szCs w:val="24"/>
        </w:rPr>
      </w:pPr>
      <w:r w:rsidRPr="00454877">
        <w:rPr>
          <w:rFonts w:ascii="Times New Roman" w:hAnsi="Times New Roman" w:cs="Times New Roman"/>
          <w:b/>
          <w:sz w:val="24"/>
          <w:szCs w:val="24"/>
        </w:rPr>
        <w:t>Члан 7.</w:t>
      </w:r>
    </w:p>
    <w:p w:rsidR="00FD075C" w:rsidRPr="00454877" w:rsidRDefault="00FD075C" w:rsidP="00FD075C">
      <w:pPr>
        <w:pStyle w:val="BodyText"/>
        <w:spacing w:after="0" w:line="240" w:lineRule="auto"/>
        <w:ind w:left="107" w:right="114" w:firstLine="552"/>
        <w:rPr>
          <w:sz w:val="24"/>
        </w:rPr>
      </w:pPr>
      <w:r w:rsidRPr="00454877">
        <w:rPr>
          <w:sz w:val="24"/>
        </w:rPr>
        <w:t>За оцену годишњих и посебних програма у другој и трећој фази, Грдско веће образује Комисију за оцену програма у области спорта којима се остварују потребе и интереси грађана у области спорта у Граду (у даљем тексту: Комисија), чије чланове именује из реда територијалног спортског савеза, истакнутих спортских стручњака или лица која су се истакла радом у области спорта.</w:t>
      </w:r>
    </w:p>
    <w:p w:rsidR="00FD075C" w:rsidRPr="00454877" w:rsidRDefault="00FD075C" w:rsidP="00FD075C">
      <w:pPr>
        <w:pStyle w:val="BodyText"/>
        <w:spacing w:after="0" w:line="240" w:lineRule="auto"/>
        <w:ind w:left="107" w:right="114" w:firstLine="552"/>
        <w:rPr>
          <w:sz w:val="24"/>
        </w:rPr>
      </w:pPr>
      <w:r w:rsidRPr="00454877">
        <w:rPr>
          <w:sz w:val="24"/>
        </w:rPr>
        <w:t>Комисија има председника и шест  чланова.</w:t>
      </w:r>
    </w:p>
    <w:p w:rsidR="00FD075C" w:rsidRPr="00454877" w:rsidRDefault="00FD075C" w:rsidP="00FD075C">
      <w:pPr>
        <w:pStyle w:val="BodyText"/>
        <w:spacing w:after="0" w:line="240" w:lineRule="auto"/>
        <w:ind w:left="107" w:right="113" w:firstLine="552"/>
        <w:rPr>
          <w:sz w:val="24"/>
        </w:rPr>
      </w:pPr>
      <w:r w:rsidRPr="00454877">
        <w:rPr>
          <w:sz w:val="24"/>
        </w:rPr>
        <w:t xml:space="preserve">Решењем о образовању Комисије одређује се њен делокруг рада,  председник  и  друга  питања од значаја за рад </w:t>
      </w:r>
      <w:r w:rsidRPr="00454877">
        <w:rPr>
          <w:spacing w:val="11"/>
          <w:sz w:val="24"/>
        </w:rPr>
        <w:t xml:space="preserve"> </w:t>
      </w:r>
      <w:r w:rsidRPr="00454877">
        <w:rPr>
          <w:sz w:val="24"/>
        </w:rPr>
        <w:t>Комисије.</w:t>
      </w:r>
    </w:p>
    <w:p w:rsidR="00FD075C" w:rsidRPr="00454877" w:rsidRDefault="00FD075C" w:rsidP="00FD075C">
      <w:pPr>
        <w:pStyle w:val="BodyText"/>
        <w:spacing w:after="0" w:line="240" w:lineRule="auto"/>
        <w:ind w:left="107" w:right="118" w:firstLine="552"/>
        <w:rPr>
          <w:sz w:val="24"/>
        </w:rPr>
      </w:pPr>
      <w:r w:rsidRPr="00454877">
        <w:rPr>
          <w:sz w:val="24"/>
        </w:rPr>
        <w:t>Комисија може, за предлоге програма код којих постоји потреба за додатним информацијама или интервенцијама, да тражи додатно објашњење од подносиоца, односно носиоца    програма.</w:t>
      </w:r>
    </w:p>
    <w:p w:rsidR="00FD075C" w:rsidRPr="00454877" w:rsidRDefault="00FD075C" w:rsidP="00FD075C">
      <w:pPr>
        <w:pStyle w:val="BodyText"/>
        <w:spacing w:after="0" w:line="240" w:lineRule="auto"/>
        <w:ind w:left="107" w:right="118" w:firstLine="552"/>
        <w:rPr>
          <w:sz w:val="24"/>
        </w:rPr>
      </w:pPr>
      <w:r w:rsidRPr="00454877">
        <w:rPr>
          <w:sz w:val="24"/>
        </w:rPr>
        <w:t>Комисија може у поступку  оцењивања програма преговарати са носиоцима   програма.</w:t>
      </w:r>
    </w:p>
    <w:p w:rsidR="00FD075C" w:rsidRPr="00454877" w:rsidRDefault="00FD075C" w:rsidP="00FD075C">
      <w:pPr>
        <w:pStyle w:val="BodyText"/>
        <w:spacing w:after="0" w:line="240" w:lineRule="auto"/>
        <w:ind w:left="107" w:right="114" w:firstLine="552"/>
        <w:rPr>
          <w:sz w:val="24"/>
        </w:rPr>
      </w:pPr>
      <w:r w:rsidRPr="00454877">
        <w:rPr>
          <w:sz w:val="24"/>
        </w:rPr>
        <w:t>Комисија може о одређеном питању да прибави стручно мишљење од стране истакнутих стручњака или одговарајућих  организација.</w:t>
      </w:r>
    </w:p>
    <w:p w:rsidR="00FD075C" w:rsidRPr="00454877" w:rsidRDefault="00FD075C" w:rsidP="00FD075C">
      <w:pPr>
        <w:pStyle w:val="BodyText"/>
        <w:spacing w:after="0" w:line="240" w:lineRule="auto"/>
        <w:ind w:left="107" w:right="116" w:firstLine="552"/>
        <w:rPr>
          <w:sz w:val="24"/>
        </w:rPr>
      </w:pPr>
      <w:r w:rsidRPr="00454877">
        <w:rPr>
          <w:sz w:val="24"/>
        </w:rPr>
        <w:t>Стручне, организационе и административно-техничке послове за потребе Комисије обавља Одсек за образвоање, културу, спорт и омладину и информисање.</w:t>
      </w:r>
    </w:p>
    <w:p w:rsidR="00FD075C" w:rsidRPr="00454877" w:rsidRDefault="00FD075C" w:rsidP="00FD075C">
      <w:pPr>
        <w:pStyle w:val="BodyText"/>
        <w:spacing w:after="0" w:line="240" w:lineRule="auto"/>
        <w:ind w:left="107" w:right="116" w:hanging="17"/>
        <w:rPr>
          <w:sz w:val="24"/>
        </w:rPr>
      </w:pPr>
    </w:p>
    <w:p w:rsidR="00FD075C" w:rsidRPr="00454877" w:rsidRDefault="00FD075C" w:rsidP="00FD075C">
      <w:pPr>
        <w:pStyle w:val="BodyText"/>
        <w:spacing w:after="0" w:line="240" w:lineRule="auto"/>
        <w:ind w:left="107" w:right="116" w:hanging="17"/>
        <w:rPr>
          <w:sz w:val="24"/>
        </w:rPr>
      </w:pPr>
    </w:p>
    <w:p w:rsidR="00FD075C" w:rsidRPr="00454877" w:rsidRDefault="00FD075C" w:rsidP="00FD075C">
      <w:pPr>
        <w:pStyle w:val="BodyText"/>
        <w:spacing w:after="0" w:line="240" w:lineRule="auto"/>
        <w:ind w:left="101" w:right="116" w:hanging="17"/>
        <w:jc w:val="center"/>
        <w:rPr>
          <w:b/>
          <w:sz w:val="24"/>
        </w:rPr>
      </w:pPr>
      <w:r w:rsidRPr="00454877">
        <w:rPr>
          <w:b/>
          <w:sz w:val="24"/>
        </w:rPr>
        <w:t>Члан 8.</w:t>
      </w:r>
    </w:p>
    <w:p w:rsidR="00FD075C" w:rsidRPr="00454877" w:rsidRDefault="00FD075C" w:rsidP="00FD075C">
      <w:pPr>
        <w:pStyle w:val="BodyText"/>
        <w:spacing w:after="0" w:line="240" w:lineRule="auto"/>
        <w:ind w:left="101" w:right="202" w:firstLine="616"/>
        <w:rPr>
          <w:sz w:val="24"/>
        </w:rPr>
      </w:pPr>
      <w:r w:rsidRPr="00454877">
        <w:rPr>
          <w:sz w:val="24"/>
        </w:rPr>
        <w:lastRenderedPageBreak/>
        <w:t xml:space="preserve">Програми се суфинансирају у висини и под условима који обезбеђују да се уз најмањи утрошак средстава из буџета Града постигну намеравани  </w:t>
      </w:r>
      <w:r w:rsidRPr="00454877">
        <w:rPr>
          <w:spacing w:val="20"/>
          <w:sz w:val="24"/>
        </w:rPr>
        <w:t xml:space="preserve"> </w:t>
      </w:r>
      <w:r w:rsidRPr="00454877">
        <w:rPr>
          <w:sz w:val="24"/>
        </w:rPr>
        <w:t>резултати.</w:t>
      </w:r>
    </w:p>
    <w:p w:rsidR="00FD075C" w:rsidRDefault="00FD075C" w:rsidP="00FD075C">
      <w:pPr>
        <w:pStyle w:val="BodyText"/>
        <w:spacing w:after="0" w:line="240" w:lineRule="auto"/>
        <w:ind w:left="101" w:right="117" w:firstLine="616"/>
        <w:rPr>
          <w:sz w:val="24"/>
        </w:rPr>
      </w:pPr>
      <w:r w:rsidRPr="00454877">
        <w:rPr>
          <w:sz w:val="24"/>
        </w:rPr>
        <w:t>При одобравању програма, приоритет имају програми  који  су  структурне  и  развојне природе, а између програма организовања, односно учешћа на спортским приредбама, приоритет имају програми који се односе на спортске приредбе вишег   ранга.</w:t>
      </w:r>
    </w:p>
    <w:p w:rsidR="00FD075C" w:rsidRDefault="00FD075C" w:rsidP="00FD075C">
      <w:pPr>
        <w:pStyle w:val="BodyText"/>
        <w:spacing w:after="0" w:line="240" w:lineRule="auto"/>
        <w:ind w:left="101" w:right="117" w:firstLine="616"/>
        <w:rPr>
          <w:sz w:val="24"/>
        </w:rPr>
      </w:pPr>
    </w:p>
    <w:p w:rsidR="00FD075C" w:rsidRPr="007634D1" w:rsidRDefault="00FD075C" w:rsidP="00FD075C">
      <w:pPr>
        <w:pStyle w:val="BodyText"/>
        <w:spacing w:after="0" w:line="240" w:lineRule="auto"/>
        <w:ind w:left="101" w:right="117" w:firstLine="616"/>
        <w:rPr>
          <w:sz w:val="24"/>
        </w:rPr>
      </w:pPr>
    </w:p>
    <w:p w:rsidR="00FD075C" w:rsidRPr="00454877" w:rsidRDefault="00FD075C" w:rsidP="00FD075C">
      <w:pPr>
        <w:pStyle w:val="BodyText"/>
        <w:spacing w:after="0" w:line="240" w:lineRule="auto"/>
        <w:ind w:left="101" w:right="117" w:hanging="11"/>
        <w:rPr>
          <w:sz w:val="24"/>
        </w:rPr>
      </w:pPr>
    </w:p>
    <w:p w:rsidR="00FD075C" w:rsidRPr="00454877" w:rsidRDefault="00FD075C" w:rsidP="00FD075C">
      <w:pPr>
        <w:pStyle w:val="BodyText"/>
        <w:spacing w:after="0" w:line="240" w:lineRule="auto"/>
        <w:ind w:left="101" w:right="117" w:hanging="11"/>
        <w:jc w:val="center"/>
        <w:rPr>
          <w:b/>
          <w:sz w:val="24"/>
        </w:rPr>
      </w:pPr>
      <w:r w:rsidRPr="00454877">
        <w:rPr>
          <w:b/>
          <w:sz w:val="24"/>
        </w:rPr>
        <w:t>Члан 9.</w:t>
      </w:r>
    </w:p>
    <w:p w:rsidR="00FD075C" w:rsidRPr="00454877" w:rsidRDefault="00FD075C" w:rsidP="00FD075C">
      <w:pPr>
        <w:pStyle w:val="BodyText"/>
        <w:spacing w:after="0" w:line="240" w:lineRule="auto"/>
        <w:ind w:left="659" w:right="202"/>
        <w:rPr>
          <w:sz w:val="24"/>
        </w:rPr>
      </w:pPr>
      <w:r w:rsidRPr="00454877">
        <w:rPr>
          <w:sz w:val="24"/>
        </w:rPr>
        <w:t>Буџет програма предвиђен предлогом програма треба да   буде:</w:t>
      </w:r>
    </w:p>
    <w:p w:rsidR="00FD075C" w:rsidRPr="00454877" w:rsidRDefault="00FD075C" w:rsidP="00FD075C">
      <w:pPr>
        <w:pStyle w:val="ListParagraph"/>
        <w:widowControl w:val="0"/>
        <w:numPr>
          <w:ilvl w:val="0"/>
          <w:numId w:val="13"/>
        </w:numPr>
        <w:tabs>
          <w:tab w:val="left" w:pos="938"/>
        </w:tabs>
        <w:spacing w:after="0" w:line="240" w:lineRule="auto"/>
        <w:ind w:right="121" w:hanging="278"/>
        <w:contextualSpacing w:val="0"/>
        <w:rPr>
          <w:rFonts w:ascii="Times New Roman" w:hAnsi="Times New Roman" w:cs="Times New Roman"/>
          <w:sz w:val="24"/>
          <w:szCs w:val="24"/>
        </w:rPr>
      </w:pPr>
      <w:r w:rsidRPr="00454877">
        <w:rPr>
          <w:rFonts w:ascii="Times New Roman" w:hAnsi="Times New Roman" w:cs="Times New Roman"/>
          <w:sz w:val="24"/>
          <w:szCs w:val="24"/>
        </w:rPr>
        <w:t xml:space="preserve">остварив - у смислу реалних износа који се планирају по свакој буџетској ставци (стварне цене и стандардне тарифе) и у смислу капацитета организације носиоца  </w:t>
      </w:r>
      <w:r w:rsidRPr="00454877">
        <w:rPr>
          <w:rFonts w:ascii="Times New Roman" w:hAnsi="Times New Roman" w:cs="Times New Roman"/>
          <w:spacing w:val="49"/>
          <w:sz w:val="24"/>
          <w:szCs w:val="24"/>
        </w:rPr>
        <w:t xml:space="preserve"> </w:t>
      </w:r>
      <w:r w:rsidRPr="00454877">
        <w:rPr>
          <w:rFonts w:ascii="Times New Roman" w:hAnsi="Times New Roman" w:cs="Times New Roman"/>
          <w:sz w:val="24"/>
          <w:szCs w:val="24"/>
        </w:rPr>
        <w:t>програма;</w:t>
      </w:r>
    </w:p>
    <w:p w:rsidR="00FD075C" w:rsidRPr="00454877" w:rsidRDefault="00FD075C" w:rsidP="00FD075C">
      <w:pPr>
        <w:pStyle w:val="ListParagraph"/>
        <w:widowControl w:val="0"/>
        <w:numPr>
          <w:ilvl w:val="0"/>
          <w:numId w:val="13"/>
        </w:numPr>
        <w:tabs>
          <w:tab w:val="left" w:pos="938"/>
        </w:tabs>
        <w:spacing w:after="0" w:line="240" w:lineRule="auto"/>
        <w:ind w:right="118" w:hanging="278"/>
        <w:contextualSpacing w:val="0"/>
        <w:rPr>
          <w:rFonts w:ascii="Times New Roman" w:hAnsi="Times New Roman" w:cs="Times New Roman"/>
          <w:sz w:val="24"/>
          <w:szCs w:val="24"/>
        </w:rPr>
      </w:pPr>
      <w:r w:rsidRPr="00454877">
        <w:rPr>
          <w:rFonts w:ascii="Times New Roman" w:hAnsi="Times New Roman" w:cs="Times New Roman"/>
          <w:sz w:val="24"/>
          <w:szCs w:val="24"/>
        </w:rPr>
        <w:t>обухватан - треба да укључи и покрије све трошкове програма и прикаже учешће свих извора</w:t>
      </w:r>
      <w:r w:rsidRPr="00454877">
        <w:rPr>
          <w:rFonts w:ascii="Times New Roman" w:hAnsi="Times New Roman" w:cs="Times New Roman"/>
          <w:spacing w:val="38"/>
          <w:sz w:val="24"/>
          <w:szCs w:val="24"/>
        </w:rPr>
        <w:t xml:space="preserve"> </w:t>
      </w:r>
      <w:r w:rsidRPr="00454877">
        <w:rPr>
          <w:rFonts w:ascii="Times New Roman" w:hAnsi="Times New Roman" w:cs="Times New Roman"/>
          <w:sz w:val="24"/>
          <w:szCs w:val="24"/>
        </w:rPr>
        <w:t>финансирања;</w:t>
      </w:r>
    </w:p>
    <w:p w:rsidR="00FD075C" w:rsidRPr="00454877" w:rsidRDefault="00FD075C" w:rsidP="00FD075C">
      <w:pPr>
        <w:pStyle w:val="ListParagraph"/>
        <w:widowControl w:val="0"/>
        <w:numPr>
          <w:ilvl w:val="0"/>
          <w:numId w:val="13"/>
        </w:numPr>
        <w:tabs>
          <w:tab w:val="left" w:pos="938"/>
        </w:tabs>
        <w:spacing w:after="0" w:line="240" w:lineRule="auto"/>
        <w:ind w:right="117" w:hanging="278"/>
        <w:contextualSpacing w:val="0"/>
        <w:rPr>
          <w:rFonts w:ascii="Times New Roman" w:hAnsi="Times New Roman" w:cs="Times New Roman"/>
          <w:sz w:val="24"/>
          <w:szCs w:val="24"/>
        </w:rPr>
      </w:pPr>
      <w:r w:rsidRPr="00454877">
        <w:rPr>
          <w:rFonts w:ascii="Times New Roman" w:hAnsi="Times New Roman" w:cs="Times New Roman"/>
          <w:sz w:val="24"/>
          <w:szCs w:val="24"/>
        </w:rPr>
        <w:t>структуриран - да је тако формулисан да у потпуности прати захтеве прописаног обрасца   за израду</w:t>
      </w:r>
      <w:r w:rsidRPr="00454877">
        <w:rPr>
          <w:rFonts w:ascii="Times New Roman" w:hAnsi="Times New Roman" w:cs="Times New Roman"/>
          <w:spacing w:val="36"/>
          <w:sz w:val="24"/>
          <w:szCs w:val="24"/>
        </w:rPr>
        <w:t xml:space="preserve"> </w:t>
      </w:r>
      <w:r w:rsidRPr="00454877">
        <w:rPr>
          <w:rFonts w:ascii="Times New Roman" w:hAnsi="Times New Roman" w:cs="Times New Roman"/>
          <w:sz w:val="24"/>
          <w:szCs w:val="24"/>
        </w:rPr>
        <w:t>програма;</w:t>
      </w:r>
    </w:p>
    <w:p w:rsidR="00FD075C" w:rsidRPr="00454877" w:rsidRDefault="00FD075C" w:rsidP="00FD075C">
      <w:pPr>
        <w:pStyle w:val="ListParagraph"/>
        <w:widowControl w:val="0"/>
        <w:numPr>
          <w:ilvl w:val="0"/>
          <w:numId w:val="13"/>
        </w:numPr>
        <w:tabs>
          <w:tab w:val="left" w:pos="938"/>
        </w:tabs>
        <w:spacing w:after="0" w:line="240" w:lineRule="auto"/>
        <w:ind w:hanging="278"/>
        <w:contextualSpacing w:val="0"/>
        <w:rPr>
          <w:rFonts w:ascii="Times New Roman" w:hAnsi="Times New Roman" w:cs="Times New Roman"/>
          <w:sz w:val="24"/>
          <w:szCs w:val="24"/>
        </w:rPr>
      </w:pPr>
      <w:r w:rsidRPr="00454877">
        <w:rPr>
          <w:rFonts w:ascii="Times New Roman" w:hAnsi="Times New Roman" w:cs="Times New Roman"/>
          <w:sz w:val="24"/>
          <w:szCs w:val="24"/>
        </w:rPr>
        <w:t>избалансиран - посебно у односу на допуштене трошкове   и</w:t>
      </w:r>
    </w:p>
    <w:p w:rsidR="00FD075C" w:rsidRPr="00454877" w:rsidRDefault="00FD075C" w:rsidP="00FD075C">
      <w:pPr>
        <w:pStyle w:val="ListParagraph"/>
        <w:widowControl w:val="0"/>
        <w:numPr>
          <w:ilvl w:val="0"/>
          <w:numId w:val="13"/>
        </w:numPr>
        <w:tabs>
          <w:tab w:val="left" w:pos="938"/>
        </w:tabs>
        <w:spacing w:after="0" w:line="240" w:lineRule="auto"/>
        <w:ind w:hanging="278"/>
        <w:contextualSpacing w:val="0"/>
        <w:rPr>
          <w:rFonts w:ascii="Times New Roman" w:hAnsi="Times New Roman" w:cs="Times New Roman"/>
          <w:sz w:val="24"/>
          <w:szCs w:val="24"/>
        </w:rPr>
      </w:pPr>
      <w:r w:rsidRPr="00454877">
        <w:rPr>
          <w:rFonts w:ascii="Times New Roman" w:hAnsi="Times New Roman" w:cs="Times New Roman"/>
          <w:sz w:val="24"/>
          <w:szCs w:val="24"/>
        </w:rPr>
        <w:t>прецизан.</w:t>
      </w:r>
    </w:p>
    <w:p w:rsidR="00FD075C" w:rsidRPr="00454877" w:rsidRDefault="00FD075C" w:rsidP="00FD075C">
      <w:pPr>
        <w:pStyle w:val="BodyText"/>
        <w:spacing w:after="0" w:line="240" w:lineRule="auto"/>
        <w:ind w:left="101" w:right="117" w:hanging="11"/>
        <w:rPr>
          <w:sz w:val="24"/>
        </w:rPr>
      </w:pPr>
    </w:p>
    <w:p w:rsidR="00FD075C" w:rsidRPr="00C2642B" w:rsidRDefault="00FD075C" w:rsidP="00FD075C">
      <w:pPr>
        <w:widowControl w:val="0"/>
        <w:spacing w:after="0" w:line="240" w:lineRule="auto"/>
        <w:jc w:val="center"/>
        <w:rPr>
          <w:rFonts w:ascii="Times New Roman" w:hAnsi="Times New Roman" w:cs="Times New Roman"/>
          <w:b/>
          <w:sz w:val="24"/>
          <w:szCs w:val="24"/>
        </w:rPr>
      </w:pPr>
      <w:r w:rsidRPr="00C2642B">
        <w:rPr>
          <w:rFonts w:ascii="Times New Roman" w:hAnsi="Times New Roman" w:cs="Times New Roman"/>
          <w:b/>
          <w:sz w:val="24"/>
          <w:szCs w:val="24"/>
        </w:rPr>
        <w:t>Члан 10.</w:t>
      </w:r>
    </w:p>
    <w:p w:rsidR="00FD075C" w:rsidRDefault="00FD075C" w:rsidP="00FD075C">
      <w:pPr>
        <w:pStyle w:val="BodyText"/>
        <w:spacing w:after="0" w:line="240" w:lineRule="auto"/>
        <w:ind w:left="107" w:right="117" w:firstLine="700"/>
      </w:pPr>
      <w:r>
        <w:t>По извршеној оцени програма из члана 2 тачке 1, 3, 4, 5, 6, 7, 9, 11, 12, 13 и 14 овог Правилника, Комисија, у складу са Правилником, сачињава предлог програма којим се одобравају или не одобравају програми, са износом средстава за суфинансирање одобрених програма и доставља га Градском већу, коме предлаже одобравање програма.</w:t>
      </w:r>
    </w:p>
    <w:p w:rsidR="00FD075C" w:rsidRDefault="00FD075C" w:rsidP="00FD075C">
      <w:pPr>
        <w:pStyle w:val="BodyText"/>
        <w:spacing w:after="0" w:line="240" w:lineRule="auto"/>
        <w:ind w:left="107" w:right="117" w:hanging="17"/>
        <w:jc w:val="center"/>
        <w:rPr>
          <w:b/>
        </w:rPr>
      </w:pPr>
    </w:p>
    <w:p w:rsidR="00FD075C" w:rsidRDefault="00FD075C" w:rsidP="00FD075C">
      <w:pPr>
        <w:pStyle w:val="BodyText"/>
        <w:spacing w:after="0" w:line="240" w:lineRule="auto"/>
        <w:ind w:left="107" w:right="117" w:hanging="17"/>
        <w:jc w:val="center"/>
        <w:rPr>
          <w:b/>
        </w:rPr>
      </w:pPr>
    </w:p>
    <w:p w:rsidR="00FD075C" w:rsidRDefault="00FD075C" w:rsidP="00FD075C">
      <w:pPr>
        <w:pStyle w:val="BodyText"/>
        <w:spacing w:after="0" w:line="240" w:lineRule="auto"/>
        <w:ind w:left="107" w:right="117" w:hanging="17"/>
        <w:jc w:val="center"/>
        <w:rPr>
          <w:b/>
        </w:rPr>
      </w:pPr>
      <w:r>
        <w:rPr>
          <w:b/>
        </w:rPr>
        <w:t>Члан 11.</w:t>
      </w:r>
    </w:p>
    <w:p w:rsidR="00FD075C" w:rsidRPr="00C2642B" w:rsidRDefault="00FD075C" w:rsidP="00FD075C">
      <w:pPr>
        <w:pStyle w:val="BodyText"/>
        <w:spacing w:after="0" w:line="240" w:lineRule="auto"/>
        <w:ind w:left="101" w:right="113" w:firstLine="700"/>
        <w:rPr>
          <w:sz w:val="24"/>
        </w:rPr>
      </w:pPr>
      <w:r w:rsidRPr="00C2642B">
        <w:rPr>
          <w:sz w:val="24"/>
        </w:rPr>
        <w:t xml:space="preserve">Са носиоцем одобреног програма, Градоначелник, или лице које он  овласти,  закључује уговор о реализовању програма, којим се обавезно уређује: назив и седиште носиоца програма; врста и садржина програма; време реализације програма, односно обављања активности; циљеви    и очекивани резултати; висина додељених средстава; временски план употребе средстава; начин надзора над одвијањем реализације програма, обавезе носиоца програма у погледу подношења извештаја о реализацији програма; доказивање реализације програма, наменског коришћења средстава, медијског  представљања програма и учешћа Града у његовом  </w:t>
      </w:r>
      <w:r w:rsidRPr="00C2642B">
        <w:rPr>
          <w:spacing w:val="4"/>
          <w:sz w:val="24"/>
        </w:rPr>
        <w:t xml:space="preserve"> </w:t>
      </w:r>
      <w:r w:rsidRPr="00C2642B">
        <w:rPr>
          <w:sz w:val="24"/>
        </w:rPr>
        <w:t>финансирању.</w:t>
      </w:r>
    </w:p>
    <w:p w:rsidR="00FD075C" w:rsidRPr="00C2642B" w:rsidRDefault="00FD075C" w:rsidP="00FD075C">
      <w:pPr>
        <w:pStyle w:val="BodyText"/>
        <w:spacing w:after="0" w:line="240" w:lineRule="auto"/>
        <w:ind w:left="101" w:right="123" w:firstLine="552"/>
        <w:rPr>
          <w:sz w:val="24"/>
        </w:rPr>
      </w:pPr>
      <w:r w:rsidRPr="00C2642B">
        <w:rPr>
          <w:sz w:val="24"/>
        </w:rPr>
        <w:t>Ако се носилац одобреног програма не одазове позиву за закључење уговора у року од осам дана од дана пријема позива,  сматраће се да је одустао од предлога   програма.</w:t>
      </w:r>
    </w:p>
    <w:p w:rsidR="00FD075C" w:rsidRDefault="00FD075C" w:rsidP="00FD075C">
      <w:pPr>
        <w:pStyle w:val="BodyText"/>
        <w:spacing w:after="0" w:line="240" w:lineRule="auto"/>
        <w:ind w:left="100" w:right="115" w:hanging="14"/>
        <w:jc w:val="center"/>
        <w:rPr>
          <w:b/>
        </w:rPr>
      </w:pPr>
    </w:p>
    <w:p w:rsidR="00FD075C" w:rsidRDefault="00FD075C" w:rsidP="00FD075C">
      <w:pPr>
        <w:pStyle w:val="BodyText"/>
        <w:spacing w:after="0" w:line="240" w:lineRule="auto"/>
        <w:ind w:left="100" w:right="115" w:hanging="14"/>
        <w:jc w:val="center"/>
        <w:rPr>
          <w:b/>
        </w:rPr>
      </w:pPr>
      <w:r>
        <w:rPr>
          <w:b/>
        </w:rPr>
        <w:t>Члан 12.</w:t>
      </w:r>
    </w:p>
    <w:p w:rsidR="00FD075C" w:rsidRPr="00C2642B" w:rsidRDefault="00FD075C" w:rsidP="00FD075C">
      <w:pPr>
        <w:pStyle w:val="BodyText"/>
        <w:spacing w:after="0" w:line="240" w:lineRule="auto"/>
        <w:ind w:left="100" w:right="115" w:hanging="14"/>
      </w:pPr>
      <w:r>
        <w:tab/>
      </w:r>
      <w:r>
        <w:tab/>
        <w:t xml:space="preserve">Одобрени  износ средстава за реализацију програма преноси  се носиоцу  програма у складу   са уговором и одобреним квотама буџета Града, а према  ликвидној могућности  </w:t>
      </w:r>
      <w:r>
        <w:rPr>
          <w:spacing w:val="50"/>
        </w:rPr>
        <w:t xml:space="preserve"> </w:t>
      </w:r>
      <w:r>
        <w:t>буџета.</w:t>
      </w:r>
    </w:p>
    <w:p w:rsidR="00FD075C" w:rsidRPr="00454877" w:rsidRDefault="00FD075C" w:rsidP="00FD075C">
      <w:pPr>
        <w:widowControl w:val="0"/>
        <w:spacing w:after="0" w:line="240" w:lineRule="auto"/>
        <w:jc w:val="both"/>
        <w:rPr>
          <w:rFonts w:ascii="Times New Roman" w:hAnsi="Times New Roman" w:cs="Times New Roman"/>
          <w:sz w:val="24"/>
          <w:szCs w:val="24"/>
        </w:rPr>
      </w:pPr>
    </w:p>
    <w:p w:rsidR="00FD075C"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Члан 13.</w:t>
      </w:r>
    </w:p>
    <w:p w:rsidR="00FD075C" w:rsidRDefault="00FD075C" w:rsidP="00FD075C">
      <w:pPr>
        <w:pStyle w:val="BodyText"/>
        <w:spacing w:line="247" w:lineRule="auto"/>
        <w:ind w:left="107" w:right="115" w:firstLine="552"/>
      </w:pPr>
      <w:r>
        <w:t xml:space="preserve">Изузетно, спортској, односно другој организацији, могу да  се  доделе  средства  за  реализацију oдређеног програма и на основу поднетог  предлога  програма  у току године,  без  јавног позива, у случају када је у питању програм од посебног значаја за остваривање потреба и интереса грађана у области спорта, уколико програм из објективних разлога није могао да буде поднет у роковима утврђеним Законом, а предмет и садржај програма је такав да може  бити  успешно реализован само од стране одређеног носиоца  </w:t>
      </w:r>
      <w:r>
        <w:rPr>
          <w:spacing w:val="8"/>
        </w:rPr>
        <w:t xml:space="preserve"> </w:t>
      </w:r>
      <w:r>
        <w:t>програма.</w:t>
      </w:r>
    </w:p>
    <w:p w:rsidR="00FD075C"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b/>
          <w:sz w:val="24"/>
          <w:szCs w:val="24"/>
        </w:rPr>
      </w:pPr>
    </w:p>
    <w:p w:rsidR="00FD075C"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Члан 14.</w:t>
      </w:r>
    </w:p>
    <w:p w:rsidR="00FD075C" w:rsidRDefault="00FD075C" w:rsidP="00FD075C">
      <w:pPr>
        <w:pStyle w:val="BodyText"/>
        <w:spacing w:after="0" w:line="240" w:lineRule="auto"/>
        <w:ind w:left="107" w:right="115" w:firstLine="552"/>
        <w:rPr>
          <w:sz w:val="24"/>
        </w:rPr>
      </w:pPr>
      <w:r w:rsidRPr="00F160F0">
        <w:rPr>
          <w:sz w:val="24"/>
        </w:rPr>
        <w:t>Носилац одобреног програма је у обавези да</w:t>
      </w:r>
      <w:r>
        <w:rPr>
          <w:sz w:val="24"/>
        </w:rPr>
        <w:t xml:space="preserve"> Одсеку за образовање, културу</w:t>
      </w:r>
      <w:r w:rsidRPr="00F160F0">
        <w:rPr>
          <w:sz w:val="24"/>
        </w:rPr>
        <w:t>,</w:t>
      </w:r>
      <w:r>
        <w:rPr>
          <w:sz w:val="24"/>
        </w:rPr>
        <w:t xml:space="preserve"> спорт,  омладину и информисање,</w:t>
      </w:r>
      <w:r w:rsidRPr="00F160F0">
        <w:rPr>
          <w:sz w:val="24"/>
        </w:rPr>
        <w:t xml:space="preserve"> на њен захтев, као и у року који је предвиђен уговором о реализовању програма, а најмање једном годишње, достави извештај са потребном документацијом о остваривању програма или делова програма и коришћењу средстава  буџета Града</w:t>
      </w:r>
      <w:r>
        <w:rPr>
          <w:sz w:val="24"/>
        </w:rPr>
        <w:t>.</w:t>
      </w:r>
    </w:p>
    <w:p w:rsidR="00FD075C" w:rsidRDefault="00FD075C" w:rsidP="00FD075C">
      <w:pPr>
        <w:pStyle w:val="BodyText"/>
        <w:spacing w:after="0" w:line="240" w:lineRule="auto"/>
        <w:ind w:right="115" w:firstLine="0"/>
        <w:rPr>
          <w:sz w:val="24"/>
        </w:rPr>
      </w:pPr>
    </w:p>
    <w:p w:rsidR="00FD075C" w:rsidRDefault="00FD075C" w:rsidP="00FD075C">
      <w:pPr>
        <w:pStyle w:val="BodyText"/>
        <w:spacing w:after="0" w:line="240" w:lineRule="auto"/>
        <w:ind w:right="115" w:firstLine="0"/>
        <w:jc w:val="center"/>
        <w:rPr>
          <w:b/>
          <w:sz w:val="24"/>
        </w:rPr>
      </w:pPr>
    </w:p>
    <w:p w:rsidR="00FD075C" w:rsidRDefault="00FD075C" w:rsidP="00FD075C">
      <w:pPr>
        <w:pStyle w:val="BodyText"/>
        <w:spacing w:after="0" w:line="240" w:lineRule="auto"/>
        <w:ind w:right="115" w:firstLine="0"/>
        <w:jc w:val="center"/>
        <w:rPr>
          <w:b/>
          <w:sz w:val="24"/>
        </w:rPr>
      </w:pPr>
    </w:p>
    <w:p w:rsidR="00FD075C" w:rsidRDefault="00FD075C" w:rsidP="00FD075C">
      <w:pPr>
        <w:pStyle w:val="BodyText"/>
        <w:spacing w:after="0" w:line="240" w:lineRule="auto"/>
        <w:ind w:right="115" w:firstLine="0"/>
        <w:jc w:val="center"/>
        <w:rPr>
          <w:b/>
          <w:sz w:val="24"/>
        </w:rPr>
      </w:pPr>
    </w:p>
    <w:p w:rsidR="00FD075C" w:rsidRDefault="00FD075C" w:rsidP="00FD075C">
      <w:pPr>
        <w:pStyle w:val="BodyText"/>
        <w:spacing w:after="0" w:line="240" w:lineRule="auto"/>
        <w:ind w:right="115" w:firstLine="0"/>
        <w:jc w:val="center"/>
        <w:rPr>
          <w:b/>
          <w:sz w:val="24"/>
        </w:rPr>
      </w:pPr>
      <w:r>
        <w:rPr>
          <w:b/>
          <w:sz w:val="24"/>
        </w:rPr>
        <w:t>Члан 15.</w:t>
      </w:r>
    </w:p>
    <w:p w:rsidR="00FD075C" w:rsidRDefault="00FD075C" w:rsidP="00FD075C">
      <w:pPr>
        <w:pStyle w:val="BodyText"/>
        <w:spacing w:after="0" w:line="240" w:lineRule="auto"/>
        <w:ind w:left="101" w:right="115" w:firstLine="547"/>
      </w:pPr>
      <w:r>
        <w:t xml:space="preserve">Носилац одобреног програма води све потребне евиденције које омогућавају </w:t>
      </w:r>
      <w:r>
        <w:rPr>
          <w:sz w:val="24"/>
        </w:rPr>
        <w:t xml:space="preserve">Одсеку за образовање, културу </w:t>
      </w:r>
      <w:r w:rsidRPr="00F160F0">
        <w:rPr>
          <w:sz w:val="24"/>
        </w:rPr>
        <w:t>,</w:t>
      </w:r>
      <w:r>
        <w:rPr>
          <w:sz w:val="24"/>
        </w:rPr>
        <w:t xml:space="preserve"> спорт,  омладину и информисање</w:t>
      </w:r>
      <w:r>
        <w:t xml:space="preserve"> спровођење контроле реализовања програма и утрошка средстава, у  обавези  је  да  </w:t>
      </w:r>
      <w:r>
        <w:rPr>
          <w:sz w:val="24"/>
        </w:rPr>
        <w:t xml:space="preserve">Одсеку за образовање, културу </w:t>
      </w:r>
      <w:r w:rsidRPr="00F160F0">
        <w:rPr>
          <w:sz w:val="24"/>
        </w:rPr>
        <w:t>,</w:t>
      </w:r>
      <w:r>
        <w:rPr>
          <w:sz w:val="24"/>
        </w:rPr>
        <w:t xml:space="preserve"> спорт,  омладину и информисање</w:t>
      </w:r>
      <w:r>
        <w:t xml:space="preserve">  омогући увид у целокупну документацију и сва места везана за реализацију уговореног програма и податке које воде трећа лица, а у вези су са коришћењем одобрених средстава и реализацијом програма и у поступку контроле пружи им сва потребна  </w:t>
      </w:r>
      <w:r>
        <w:rPr>
          <w:spacing w:val="26"/>
        </w:rPr>
        <w:t xml:space="preserve"> </w:t>
      </w:r>
      <w:r>
        <w:t>обавештења.</w:t>
      </w:r>
    </w:p>
    <w:p w:rsidR="00FD075C" w:rsidRDefault="00FD075C" w:rsidP="00FD075C">
      <w:pPr>
        <w:pStyle w:val="BodyText"/>
        <w:spacing w:after="0" w:line="240" w:lineRule="auto"/>
        <w:ind w:left="101" w:right="115" w:firstLine="547"/>
      </w:pPr>
      <w:r>
        <w:t xml:space="preserve">Носилац одобреног програма дужан је да чува евиденцију,  односно документацију  која  се односи на реализовање тог програма десет година од дана када је тај програм завршен, ако законом није другачије </w:t>
      </w:r>
      <w:r>
        <w:rPr>
          <w:spacing w:val="3"/>
        </w:rPr>
        <w:t xml:space="preserve"> </w:t>
      </w:r>
      <w:r>
        <w:t>одређено.</w:t>
      </w:r>
    </w:p>
    <w:p w:rsidR="00FD075C" w:rsidRDefault="00FD075C" w:rsidP="00FD075C">
      <w:pPr>
        <w:pStyle w:val="BodyText"/>
        <w:spacing w:after="0" w:line="240" w:lineRule="auto"/>
        <w:ind w:right="115" w:firstLine="0"/>
      </w:pPr>
    </w:p>
    <w:p w:rsidR="00FD075C" w:rsidRDefault="00FD075C" w:rsidP="00FD075C">
      <w:pPr>
        <w:pStyle w:val="BodyText"/>
        <w:spacing w:after="0" w:line="240" w:lineRule="auto"/>
        <w:ind w:right="115" w:firstLine="0"/>
        <w:jc w:val="center"/>
        <w:rPr>
          <w:b/>
        </w:rPr>
      </w:pPr>
      <w:r>
        <w:rPr>
          <w:b/>
        </w:rPr>
        <w:t>Члан 16.</w:t>
      </w:r>
    </w:p>
    <w:p w:rsidR="00FD075C" w:rsidRPr="00F160F0" w:rsidRDefault="00FD075C" w:rsidP="00FD075C">
      <w:pPr>
        <w:pStyle w:val="BodyText"/>
        <w:spacing w:line="244" w:lineRule="auto"/>
        <w:ind w:left="107" w:right="116" w:firstLine="552"/>
        <w:rPr>
          <w:sz w:val="24"/>
        </w:rPr>
      </w:pPr>
      <w:r w:rsidRPr="00F160F0">
        <w:rPr>
          <w:sz w:val="24"/>
        </w:rPr>
        <w:t>Носилац одобреног програма дужан је да наменски користи средства добијена из  буџета Града.</w:t>
      </w:r>
    </w:p>
    <w:p w:rsidR="00FD075C" w:rsidRPr="00F160F0" w:rsidRDefault="00FD075C" w:rsidP="00FD075C">
      <w:pPr>
        <w:pStyle w:val="BodyText"/>
        <w:spacing w:before="3" w:line="244" w:lineRule="auto"/>
        <w:ind w:left="107" w:right="117" w:firstLine="552"/>
        <w:rPr>
          <w:sz w:val="24"/>
        </w:rPr>
      </w:pPr>
      <w:r w:rsidRPr="00F160F0">
        <w:rPr>
          <w:sz w:val="24"/>
        </w:rPr>
        <w:t>Носилац одобреног програма обавезан је да набавку добара или услуга у оквиру одобрених средстава врши у складу са законом којим се уређују јавне   набавке.</w:t>
      </w:r>
    </w:p>
    <w:p w:rsidR="00FD075C" w:rsidRPr="00F160F0" w:rsidRDefault="00FD075C" w:rsidP="00FD075C">
      <w:pPr>
        <w:pStyle w:val="BodyText"/>
        <w:spacing w:before="3" w:line="244" w:lineRule="auto"/>
        <w:ind w:left="107" w:right="117" w:firstLine="552"/>
        <w:rPr>
          <w:sz w:val="24"/>
        </w:rPr>
      </w:pPr>
      <w:r w:rsidRPr="00F160F0">
        <w:rPr>
          <w:sz w:val="24"/>
        </w:rPr>
        <w:t xml:space="preserve">Средства добијена из буџета Града за реализовање програма којима се остварују потребе грађана у области спорта у Граду морају се вратити, у  целости  или  делимично,  даваоцу  средстава, заједно са затезном каматом од момента пријема, у случајевима утврђеним   </w:t>
      </w:r>
      <w:r w:rsidRPr="00F160F0">
        <w:rPr>
          <w:spacing w:val="17"/>
          <w:sz w:val="24"/>
        </w:rPr>
        <w:t xml:space="preserve"> </w:t>
      </w:r>
      <w:r w:rsidRPr="00F160F0">
        <w:rPr>
          <w:sz w:val="24"/>
        </w:rPr>
        <w:t>Законом.</w:t>
      </w:r>
    </w:p>
    <w:p w:rsidR="00FD075C" w:rsidRDefault="00FD075C" w:rsidP="00FD075C">
      <w:pPr>
        <w:pStyle w:val="BodyText"/>
        <w:spacing w:after="0" w:line="240" w:lineRule="auto"/>
        <w:ind w:right="115" w:firstLine="0"/>
        <w:jc w:val="center"/>
        <w:rPr>
          <w:b/>
        </w:rPr>
      </w:pPr>
      <w:r>
        <w:rPr>
          <w:b/>
        </w:rPr>
        <w:t>Члан 17.</w:t>
      </w:r>
    </w:p>
    <w:p w:rsidR="00FD075C" w:rsidRDefault="00FD075C" w:rsidP="00FD075C">
      <w:pPr>
        <w:pStyle w:val="BodyText"/>
        <w:spacing w:before="1" w:line="247" w:lineRule="auto"/>
        <w:ind w:left="107" w:right="202"/>
      </w:pPr>
      <w:r>
        <w:t xml:space="preserve">Територијални спортски савез, као овлашћени предлагач годишњих програма спортских организација, прати реализацију одобрених годишњих програма  и на  крају  реализације    програма подноси извештај </w:t>
      </w:r>
      <w:r w:rsidRPr="00454877">
        <w:rPr>
          <w:sz w:val="24"/>
        </w:rPr>
        <w:t>Одсек</w:t>
      </w:r>
      <w:r>
        <w:rPr>
          <w:sz w:val="24"/>
        </w:rPr>
        <w:t>у</w:t>
      </w:r>
      <w:r w:rsidRPr="00454877">
        <w:rPr>
          <w:sz w:val="24"/>
        </w:rPr>
        <w:t xml:space="preserve"> за образвоање, културу, спорт</w:t>
      </w:r>
      <w:r>
        <w:rPr>
          <w:sz w:val="24"/>
        </w:rPr>
        <w:t>,</w:t>
      </w:r>
      <w:r w:rsidRPr="00454877">
        <w:rPr>
          <w:sz w:val="24"/>
        </w:rPr>
        <w:t xml:space="preserve"> омладину и информисање</w:t>
      </w:r>
      <w:r>
        <w:t xml:space="preserve"> о остваривању циљева и ефеката програма, а ако се уоче озбиљни проблеми и недостаци у реализацији програма и пре </w:t>
      </w:r>
      <w:r>
        <w:rPr>
          <w:spacing w:val="51"/>
        </w:rPr>
        <w:t xml:space="preserve"> </w:t>
      </w:r>
      <w:r>
        <w:t>тога.</w:t>
      </w:r>
    </w:p>
    <w:p w:rsidR="00FD075C" w:rsidRDefault="00FD075C" w:rsidP="00FD075C">
      <w:pPr>
        <w:pStyle w:val="BodyText"/>
        <w:spacing w:after="0" w:line="240" w:lineRule="auto"/>
        <w:ind w:right="115" w:firstLine="0"/>
        <w:rPr>
          <w:b/>
        </w:rPr>
      </w:pPr>
      <w:r>
        <w:tab/>
        <w:t>Спортске организације су у обавези да територијалном спортском савезу, као предлагачу програма, пруже све потребне информације и омогуће увид у сва документа  и  све  активности везане за реализацију програма, као и да му достављају, у исто време кад и Управи, примерак извештаја о реализацији  програма.</w:t>
      </w:r>
    </w:p>
    <w:p w:rsidR="00FD075C" w:rsidRDefault="00FD075C" w:rsidP="00FD075C">
      <w:pPr>
        <w:pStyle w:val="BodyText"/>
        <w:spacing w:line="244" w:lineRule="auto"/>
        <w:ind w:left="107" w:right="120" w:firstLine="552"/>
      </w:pPr>
    </w:p>
    <w:p w:rsidR="00FD075C" w:rsidRPr="008E0BF5" w:rsidRDefault="00FD075C" w:rsidP="00FD075C">
      <w:pPr>
        <w:pStyle w:val="BodyText"/>
        <w:spacing w:after="0" w:line="240" w:lineRule="auto"/>
        <w:ind w:right="115" w:firstLine="0"/>
        <w:jc w:val="center"/>
        <w:rPr>
          <w:b/>
        </w:rPr>
      </w:pPr>
      <w:r>
        <w:rPr>
          <w:b/>
        </w:rPr>
        <w:t>СТИПЕНДИРАЊЕ СПОРТИСТА</w:t>
      </w:r>
    </w:p>
    <w:p w:rsidR="00FD075C" w:rsidRDefault="00FD075C" w:rsidP="00FD075C">
      <w:pPr>
        <w:pStyle w:val="BodyText"/>
        <w:spacing w:after="0" w:line="240" w:lineRule="auto"/>
        <w:ind w:right="115" w:firstLine="0"/>
        <w:jc w:val="center"/>
        <w:rPr>
          <w:b/>
        </w:rPr>
      </w:pPr>
    </w:p>
    <w:p w:rsidR="00FD075C" w:rsidRDefault="00FD075C" w:rsidP="00FD075C">
      <w:pPr>
        <w:pStyle w:val="BodyText"/>
        <w:spacing w:after="0" w:line="240" w:lineRule="auto"/>
        <w:ind w:right="115" w:firstLine="0"/>
        <w:jc w:val="center"/>
        <w:rPr>
          <w:b/>
        </w:rPr>
      </w:pPr>
      <w:r>
        <w:rPr>
          <w:b/>
        </w:rPr>
        <w:t>Члан 18.</w:t>
      </w:r>
    </w:p>
    <w:p w:rsidR="00FD075C" w:rsidRDefault="00FD075C" w:rsidP="00FD075C">
      <w:pPr>
        <w:pStyle w:val="BodyText"/>
        <w:spacing w:line="247" w:lineRule="auto"/>
        <w:ind w:left="107" w:right="115" w:firstLine="552"/>
      </w:pPr>
      <w:r>
        <w:t>У буџету Града обезбеђују се средства за стипендирање спортиста који су категорисани у складу са Законом и Националном категоризацијом спортиста, а посебно као перспективни спортисти, осим врхунских спортиста и спортиста са посебним   заслугама.Кандидат за доделу стипендија мора да испуњава и опште услове и   то:</w:t>
      </w:r>
    </w:p>
    <w:p w:rsidR="00FD075C" w:rsidRPr="008E0BF5" w:rsidRDefault="00FD075C" w:rsidP="00FD075C">
      <w:pPr>
        <w:pStyle w:val="ListParagraph"/>
        <w:widowControl w:val="0"/>
        <w:numPr>
          <w:ilvl w:val="0"/>
          <w:numId w:val="15"/>
        </w:numPr>
        <w:tabs>
          <w:tab w:val="left" w:pos="938"/>
        </w:tabs>
        <w:spacing w:before="7" w:after="0" w:line="244" w:lineRule="auto"/>
        <w:ind w:right="117" w:hanging="278"/>
        <w:contextualSpacing w:val="0"/>
        <w:rPr>
          <w:rFonts w:ascii="Times New Roman" w:hAnsi="Times New Roman" w:cs="Times New Roman"/>
          <w:sz w:val="24"/>
          <w:szCs w:val="24"/>
        </w:rPr>
      </w:pPr>
      <w:r w:rsidRPr="008E0BF5">
        <w:rPr>
          <w:rFonts w:ascii="Times New Roman" w:hAnsi="Times New Roman" w:cs="Times New Roman"/>
          <w:sz w:val="24"/>
          <w:szCs w:val="24"/>
        </w:rPr>
        <w:t xml:space="preserve">да има пребивалиште или боравиште, уколико су  избегла или  интерно  </w:t>
      </w:r>
      <w:r w:rsidRPr="008E0BF5">
        <w:rPr>
          <w:rFonts w:ascii="Times New Roman" w:hAnsi="Times New Roman" w:cs="Times New Roman"/>
          <w:sz w:val="24"/>
          <w:szCs w:val="24"/>
        </w:rPr>
        <w:lastRenderedPageBreak/>
        <w:t>расељена  лица, на територији Града   најмање годину</w:t>
      </w:r>
      <w:r w:rsidRPr="008E0BF5">
        <w:rPr>
          <w:rFonts w:ascii="Times New Roman" w:hAnsi="Times New Roman" w:cs="Times New Roman"/>
          <w:spacing w:val="27"/>
          <w:sz w:val="24"/>
          <w:szCs w:val="24"/>
        </w:rPr>
        <w:t xml:space="preserve"> </w:t>
      </w:r>
      <w:r w:rsidRPr="008E0BF5">
        <w:rPr>
          <w:rFonts w:ascii="Times New Roman" w:hAnsi="Times New Roman" w:cs="Times New Roman"/>
          <w:sz w:val="24"/>
          <w:szCs w:val="24"/>
        </w:rPr>
        <w:t>дана;</w:t>
      </w:r>
    </w:p>
    <w:p w:rsidR="00FD075C" w:rsidRPr="008E0BF5" w:rsidRDefault="00FD075C" w:rsidP="00FD075C">
      <w:pPr>
        <w:pStyle w:val="ListParagraph"/>
        <w:widowControl w:val="0"/>
        <w:numPr>
          <w:ilvl w:val="0"/>
          <w:numId w:val="15"/>
        </w:numPr>
        <w:tabs>
          <w:tab w:val="left" w:pos="938"/>
        </w:tabs>
        <w:spacing w:after="0" w:line="217" w:lineRule="exact"/>
        <w:ind w:hanging="278"/>
        <w:contextualSpacing w:val="0"/>
        <w:rPr>
          <w:rFonts w:ascii="Times New Roman" w:hAnsi="Times New Roman" w:cs="Times New Roman"/>
          <w:sz w:val="24"/>
          <w:szCs w:val="24"/>
        </w:rPr>
      </w:pPr>
      <w:r w:rsidRPr="008E0BF5">
        <w:rPr>
          <w:rFonts w:ascii="Times New Roman" w:hAnsi="Times New Roman" w:cs="Times New Roman"/>
          <w:sz w:val="24"/>
          <w:szCs w:val="24"/>
        </w:rPr>
        <w:t xml:space="preserve">да </w:t>
      </w:r>
      <w:r w:rsidRPr="008E0BF5">
        <w:rPr>
          <w:rFonts w:ascii="Times New Roman" w:hAnsi="Times New Roman" w:cs="Times New Roman"/>
          <w:spacing w:val="-3"/>
          <w:sz w:val="24"/>
          <w:szCs w:val="24"/>
        </w:rPr>
        <w:t xml:space="preserve">је </w:t>
      </w:r>
      <w:r w:rsidRPr="008E0BF5">
        <w:rPr>
          <w:rFonts w:ascii="Times New Roman" w:hAnsi="Times New Roman" w:cs="Times New Roman"/>
          <w:sz w:val="24"/>
          <w:szCs w:val="24"/>
        </w:rPr>
        <w:t xml:space="preserve">члан спортске организације чије је седиште на територији  </w:t>
      </w:r>
      <w:r w:rsidRPr="008E0BF5">
        <w:rPr>
          <w:rFonts w:ascii="Times New Roman" w:hAnsi="Times New Roman" w:cs="Times New Roman"/>
          <w:spacing w:val="32"/>
          <w:sz w:val="24"/>
          <w:szCs w:val="24"/>
        </w:rPr>
        <w:t xml:space="preserve"> </w:t>
      </w:r>
      <w:r w:rsidRPr="008E0BF5">
        <w:rPr>
          <w:rFonts w:ascii="Times New Roman" w:hAnsi="Times New Roman" w:cs="Times New Roman"/>
          <w:sz w:val="24"/>
          <w:szCs w:val="24"/>
        </w:rPr>
        <w:t>Града;</w:t>
      </w:r>
    </w:p>
    <w:p w:rsidR="00FD075C" w:rsidRPr="008E0BF5" w:rsidRDefault="00FD075C" w:rsidP="00FD075C">
      <w:pPr>
        <w:pStyle w:val="ListParagraph"/>
        <w:widowControl w:val="0"/>
        <w:numPr>
          <w:ilvl w:val="0"/>
          <w:numId w:val="15"/>
        </w:numPr>
        <w:tabs>
          <w:tab w:val="left" w:pos="938"/>
        </w:tabs>
        <w:spacing w:before="7" w:after="0" w:line="240" w:lineRule="auto"/>
        <w:ind w:hanging="278"/>
        <w:contextualSpacing w:val="0"/>
        <w:rPr>
          <w:rFonts w:ascii="Times New Roman" w:hAnsi="Times New Roman" w:cs="Times New Roman"/>
          <w:sz w:val="24"/>
          <w:szCs w:val="24"/>
        </w:rPr>
      </w:pPr>
      <w:r w:rsidRPr="008E0BF5">
        <w:rPr>
          <w:rFonts w:ascii="Times New Roman" w:hAnsi="Times New Roman" w:cs="Times New Roman"/>
          <w:sz w:val="24"/>
          <w:szCs w:val="24"/>
        </w:rPr>
        <w:t xml:space="preserve">да није корисник стипендије по другом </w:t>
      </w:r>
      <w:r w:rsidRPr="008E0BF5">
        <w:rPr>
          <w:rFonts w:ascii="Times New Roman" w:hAnsi="Times New Roman" w:cs="Times New Roman"/>
          <w:spacing w:val="27"/>
          <w:sz w:val="24"/>
          <w:szCs w:val="24"/>
        </w:rPr>
        <w:t xml:space="preserve"> </w:t>
      </w:r>
      <w:r w:rsidRPr="008E0BF5">
        <w:rPr>
          <w:rFonts w:ascii="Times New Roman" w:hAnsi="Times New Roman" w:cs="Times New Roman"/>
          <w:sz w:val="24"/>
          <w:szCs w:val="24"/>
        </w:rPr>
        <w:t>основу;</w:t>
      </w:r>
    </w:p>
    <w:p w:rsidR="00FD075C" w:rsidRPr="008E0BF5" w:rsidRDefault="00FD075C" w:rsidP="00FD075C">
      <w:pPr>
        <w:pStyle w:val="ListParagraph"/>
        <w:widowControl w:val="0"/>
        <w:numPr>
          <w:ilvl w:val="0"/>
          <w:numId w:val="15"/>
        </w:numPr>
        <w:tabs>
          <w:tab w:val="left" w:pos="938"/>
        </w:tabs>
        <w:spacing w:before="4" w:after="0" w:line="240" w:lineRule="auto"/>
        <w:ind w:hanging="278"/>
        <w:contextualSpacing w:val="0"/>
        <w:rPr>
          <w:rFonts w:ascii="Times New Roman" w:hAnsi="Times New Roman" w:cs="Times New Roman"/>
          <w:sz w:val="24"/>
          <w:szCs w:val="24"/>
        </w:rPr>
      </w:pPr>
      <w:r w:rsidRPr="008E0BF5">
        <w:rPr>
          <w:rFonts w:ascii="Times New Roman" w:hAnsi="Times New Roman" w:cs="Times New Roman"/>
          <w:sz w:val="24"/>
          <w:szCs w:val="24"/>
        </w:rPr>
        <w:t>да није у радном</w:t>
      </w:r>
      <w:r w:rsidRPr="008E0BF5">
        <w:rPr>
          <w:rFonts w:ascii="Times New Roman" w:hAnsi="Times New Roman" w:cs="Times New Roman"/>
          <w:spacing w:val="36"/>
          <w:sz w:val="24"/>
          <w:szCs w:val="24"/>
        </w:rPr>
        <w:t xml:space="preserve"> </w:t>
      </w:r>
      <w:r w:rsidRPr="008E0BF5">
        <w:rPr>
          <w:rFonts w:ascii="Times New Roman" w:hAnsi="Times New Roman" w:cs="Times New Roman"/>
          <w:sz w:val="24"/>
          <w:szCs w:val="24"/>
        </w:rPr>
        <w:t>односу;</w:t>
      </w:r>
    </w:p>
    <w:p w:rsidR="00FD075C" w:rsidRPr="008E0BF5" w:rsidRDefault="00FD075C" w:rsidP="00FD075C">
      <w:pPr>
        <w:pStyle w:val="ListParagraph"/>
        <w:widowControl w:val="0"/>
        <w:numPr>
          <w:ilvl w:val="0"/>
          <w:numId w:val="15"/>
        </w:numPr>
        <w:tabs>
          <w:tab w:val="left" w:pos="938"/>
        </w:tabs>
        <w:spacing w:before="7" w:after="0" w:line="240" w:lineRule="auto"/>
        <w:ind w:hanging="278"/>
        <w:contextualSpacing w:val="0"/>
        <w:rPr>
          <w:rFonts w:ascii="Times New Roman" w:hAnsi="Times New Roman" w:cs="Times New Roman"/>
          <w:sz w:val="24"/>
          <w:szCs w:val="24"/>
        </w:rPr>
      </w:pPr>
      <w:r w:rsidRPr="008E0BF5">
        <w:rPr>
          <w:rFonts w:ascii="Times New Roman" w:hAnsi="Times New Roman" w:cs="Times New Roman"/>
          <w:sz w:val="24"/>
          <w:szCs w:val="24"/>
        </w:rPr>
        <w:t xml:space="preserve">да нема професионални уговор са спортском организацијом (клубом)  </w:t>
      </w:r>
      <w:r w:rsidRPr="008E0BF5">
        <w:rPr>
          <w:rFonts w:ascii="Times New Roman" w:hAnsi="Times New Roman" w:cs="Times New Roman"/>
          <w:spacing w:val="26"/>
          <w:sz w:val="24"/>
          <w:szCs w:val="24"/>
        </w:rPr>
        <w:t xml:space="preserve"> </w:t>
      </w:r>
      <w:r w:rsidRPr="008E0BF5">
        <w:rPr>
          <w:rFonts w:ascii="Times New Roman" w:hAnsi="Times New Roman" w:cs="Times New Roman"/>
          <w:sz w:val="24"/>
          <w:szCs w:val="24"/>
        </w:rPr>
        <w:t>и</w:t>
      </w:r>
    </w:p>
    <w:p w:rsidR="00FD075C" w:rsidRPr="008E0BF5" w:rsidRDefault="00FD075C" w:rsidP="00FD075C">
      <w:pPr>
        <w:pStyle w:val="ListParagraph"/>
        <w:widowControl w:val="0"/>
        <w:numPr>
          <w:ilvl w:val="0"/>
          <w:numId w:val="15"/>
        </w:numPr>
        <w:tabs>
          <w:tab w:val="left" w:pos="938"/>
        </w:tabs>
        <w:spacing w:before="4" w:after="0" w:line="240" w:lineRule="auto"/>
        <w:ind w:hanging="278"/>
        <w:contextualSpacing w:val="0"/>
        <w:rPr>
          <w:rFonts w:ascii="Times New Roman" w:hAnsi="Times New Roman" w:cs="Times New Roman"/>
          <w:sz w:val="24"/>
          <w:szCs w:val="24"/>
        </w:rPr>
      </w:pPr>
      <w:r w:rsidRPr="008E0BF5">
        <w:rPr>
          <w:rFonts w:ascii="Times New Roman" w:hAnsi="Times New Roman" w:cs="Times New Roman"/>
          <w:sz w:val="24"/>
          <w:szCs w:val="24"/>
        </w:rPr>
        <w:t>да нема више од 26</w:t>
      </w:r>
      <w:r w:rsidRPr="008E0BF5">
        <w:rPr>
          <w:rFonts w:ascii="Times New Roman" w:hAnsi="Times New Roman" w:cs="Times New Roman"/>
          <w:spacing w:val="47"/>
          <w:sz w:val="24"/>
          <w:szCs w:val="24"/>
        </w:rPr>
        <w:t xml:space="preserve"> </w:t>
      </w:r>
      <w:r w:rsidRPr="008E0BF5">
        <w:rPr>
          <w:rFonts w:ascii="Times New Roman" w:hAnsi="Times New Roman" w:cs="Times New Roman"/>
          <w:sz w:val="24"/>
          <w:szCs w:val="24"/>
        </w:rPr>
        <w:t>година.</w:t>
      </w:r>
    </w:p>
    <w:p w:rsidR="00FD075C" w:rsidRPr="008E0BF5" w:rsidRDefault="00FD075C" w:rsidP="00FD075C">
      <w:pPr>
        <w:pStyle w:val="BodyText"/>
        <w:spacing w:before="9"/>
        <w:rPr>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19.</w:t>
      </w:r>
    </w:p>
    <w:p w:rsidR="00FD075C" w:rsidRDefault="00FD075C" w:rsidP="00FD075C">
      <w:pPr>
        <w:pStyle w:val="BodyText"/>
        <w:spacing w:after="0" w:line="240" w:lineRule="auto"/>
        <w:ind w:right="202" w:firstLine="0"/>
        <w:rPr>
          <w:sz w:val="24"/>
        </w:rPr>
      </w:pPr>
      <w:r>
        <w:rPr>
          <w:sz w:val="24"/>
        </w:rPr>
        <w:tab/>
      </w:r>
      <w:r w:rsidRPr="008E0BF5">
        <w:rPr>
          <w:sz w:val="24"/>
        </w:rPr>
        <w:t>Право на стипендирање средствима из буџета Града остварују и некатегорисани    спортисти.</w:t>
      </w:r>
    </w:p>
    <w:p w:rsidR="00FD075C" w:rsidRDefault="00FD075C" w:rsidP="00FD075C">
      <w:pPr>
        <w:pStyle w:val="BodyText"/>
        <w:spacing w:after="0" w:line="240" w:lineRule="auto"/>
        <w:ind w:right="202" w:firstLine="0"/>
        <w:rPr>
          <w:sz w:val="24"/>
        </w:rPr>
      </w:pPr>
    </w:p>
    <w:p w:rsidR="00FD075C" w:rsidRPr="007634D1" w:rsidRDefault="00FD075C" w:rsidP="00FD075C">
      <w:pPr>
        <w:pStyle w:val="BodyText"/>
        <w:spacing w:after="0" w:line="240" w:lineRule="auto"/>
        <w:ind w:right="202" w:firstLine="0"/>
        <w:rPr>
          <w:sz w:val="24"/>
        </w:rPr>
      </w:pPr>
    </w:p>
    <w:p w:rsidR="00FD075C" w:rsidRPr="008E0BF5" w:rsidRDefault="00FD075C" w:rsidP="00FD075C">
      <w:pPr>
        <w:pStyle w:val="BodyText"/>
        <w:spacing w:after="0" w:line="240" w:lineRule="auto"/>
        <w:ind w:left="107" w:right="115" w:firstLine="552"/>
        <w:rPr>
          <w:sz w:val="24"/>
        </w:rPr>
      </w:pPr>
      <w:r w:rsidRPr="008E0BF5">
        <w:rPr>
          <w:sz w:val="24"/>
        </w:rPr>
        <w:t>Кандидат, поред поред општих услова из члана 36 ове одлуке, мора да испуњава и посебне услове и то:</w:t>
      </w:r>
    </w:p>
    <w:p w:rsidR="00FD075C" w:rsidRPr="008E0BF5" w:rsidRDefault="00FD075C" w:rsidP="00FD075C">
      <w:pPr>
        <w:pStyle w:val="ListParagraph"/>
        <w:widowControl w:val="0"/>
        <w:numPr>
          <w:ilvl w:val="0"/>
          <w:numId w:val="14"/>
        </w:numPr>
        <w:tabs>
          <w:tab w:val="left" w:pos="938"/>
          <w:tab w:val="left" w:pos="5713"/>
        </w:tabs>
        <w:spacing w:after="0" w:line="247" w:lineRule="auto"/>
        <w:ind w:right="114" w:hanging="278"/>
        <w:contextualSpacing w:val="0"/>
        <w:jc w:val="left"/>
        <w:rPr>
          <w:rFonts w:ascii="Times New Roman" w:hAnsi="Times New Roman" w:cs="Times New Roman"/>
          <w:sz w:val="24"/>
          <w:szCs w:val="24"/>
        </w:rPr>
      </w:pPr>
      <w:r w:rsidRPr="008E0BF5">
        <w:rPr>
          <w:rFonts w:ascii="Times New Roman" w:hAnsi="Times New Roman" w:cs="Times New Roman"/>
          <w:sz w:val="24"/>
          <w:szCs w:val="24"/>
        </w:rPr>
        <w:t xml:space="preserve">да је репрезентативац у својој категорији, са наступом за националну  селекцију, уколико   се ради о спортисти  спортских </w:t>
      </w:r>
      <w:r w:rsidRPr="008E0BF5">
        <w:rPr>
          <w:rFonts w:ascii="Times New Roman" w:hAnsi="Times New Roman" w:cs="Times New Roman"/>
          <w:spacing w:val="19"/>
          <w:sz w:val="24"/>
          <w:szCs w:val="24"/>
        </w:rPr>
        <w:t xml:space="preserve"> </w:t>
      </w:r>
      <w:r w:rsidRPr="008E0BF5">
        <w:rPr>
          <w:rFonts w:ascii="Times New Roman" w:hAnsi="Times New Roman" w:cs="Times New Roman"/>
          <w:sz w:val="24"/>
          <w:szCs w:val="24"/>
        </w:rPr>
        <w:t>игара</w:t>
      </w:r>
      <w:r w:rsidRPr="008E0BF5">
        <w:rPr>
          <w:rFonts w:ascii="Times New Roman" w:hAnsi="Times New Roman" w:cs="Times New Roman"/>
          <w:spacing w:val="10"/>
          <w:sz w:val="24"/>
          <w:szCs w:val="24"/>
        </w:rPr>
        <w:t xml:space="preserve"> </w:t>
      </w:r>
      <w:r w:rsidRPr="008E0BF5">
        <w:rPr>
          <w:rFonts w:ascii="Times New Roman" w:hAnsi="Times New Roman" w:cs="Times New Roman"/>
          <w:sz w:val="24"/>
          <w:szCs w:val="24"/>
        </w:rPr>
        <w:t>(екипни</w:t>
      </w:r>
      <w:r w:rsidRPr="008E0BF5">
        <w:rPr>
          <w:rFonts w:ascii="Times New Roman" w:hAnsi="Times New Roman" w:cs="Times New Roman"/>
          <w:sz w:val="24"/>
          <w:szCs w:val="24"/>
        </w:rPr>
        <w:tab/>
        <w:t>спортови);</w:t>
      </w:r>
    </w:p>
    <w:p w:rsidR="00FD075C" w:rsidRPr="008E0BF5" w:rsidRDefault="00FD075C" w:rsidP="00FD075C">
      <w:pPr>
        <w:pStyle w:val="ListParagraph"/>
        <w:widowControl w:val="0"/>
        <w:numPr>
          <w:ilvl w:val="0"/>
          <w:numId w:val="14"/>
        </w:numPr>
        <w:tabs>
          <w:tab w:val="left" w:pos="938"/>
        </w:tabs>
        <w:spacing w:after="0" w:line="244" w:lineRule="auto"/>
        <w:ind w:right="116" w:hanging="278"/>
        <w:contextualSpacing w:val="0"/>
        <w:jc w:val="both"/>
        <w:rPr>
          <w:rFonts w:ascii="Times New Roman" w:hAnsi="Times New Roman" w:cs="Times New Roman"/>
          <w:sz w:val="24"/>
          <w:szCs w:val="24"/>
        </w:rPr>
      </w:pPr>
      <w:r w:rsidRPr="008E0BF5">
        <w:rPr>
          <w:rFonts w:ascii="Times New Roman" w:hAnsi="Times New Roman" w:cs="Times New Roman"/>
          <w:sz w:val="24"/>
          <w:szCs w:val="24"/>
        </w:rPr>
        <w:t xml:space="preserve">да је на званичним првенствима или куповима Републике Србије или на међународним такмичењима, освојио једно од прва три места у првој категорији спортова, једно од прва два места у другој категорији спортова или прво место у трећој или четвртој категорији спортова по категоризацији Спортског савеза Србије, уколико се ради о спортисти који се бави појединачним спортом </w:t>
      </w:r>
      <w:r w:rsidRPr="008E0BF5">
        <w:rPr>
          <w:rFonts w:ascii="Times New Roman" w:hAnsi="Times New Roman" w:cs="Times New Roman"/>
          <w:spacing w:val="5"/>
          <w:sz w:val="24"/>
          <w:szCs w:val="24"/>
        </w:rPr>
        <w:t xml:space="preserve"> </w:t>
      </w:r>
      <w:r w:rsidRPr="008E0BF5">
        <w:rPr>
          <w:rFonts w:ascii="Times New Roman" w:hAnsi="Times New Roman" w:cs="Times New Roman"/>
          <w:sz w:val="24"/>
          <w:szCs w:val="24"/>
        </w:rPr>
        <w:t>и</w:t>
      </w:r>
    </w:p>
    <w:p w:rsidR="00FD075C" w:rsidRPr="008E0BF5" w:rsidRDefault="00FD075C" w:rsidP="00FD075C">
      <w:pPr>
        <w:pStyle w:val="ListParagraph"/>
        <w:widowControl w:val="0"/>
        <w:numPr>
          <w:ilvl w:val="0"/>
          <w:numId w:val="14"/>
        </w:numPr>
        <w:tabs>
          <w:tab w:val="left" w:pos="876"/>
        </w:tabs>
        <w:spacing w:after="0" w:line="240" w:lineRule="auto"/>
        <w:ind w:left="875" w:hanging="351"/>
        <w:contextualSpacing w:val="0"/>
        <w:jc w:val="left"/>
        <w:rPr>
          <w:rFonts w:ascii="Times New Roman" w:hAnsi="Times New Roman" w:cs="Times New Roman"/>
          <w:sz w:val="24"/>
          <w:szCs w:val="24"/>
        </w:rPr>
      </w:pPr>
      <w:r w:rsidRPr="008E0BF5">
        <w:rPr>
          <w:rFonts w:ascii="Times New Roman" w:hAnsi="Times New Roman" w:cs="Times New Roman"/>
          <w:sz w:val="24"/>
          <w:szCs w:val="24"/>
        </w:rPr>
        <w:t>да нема више од 18</w:t>
      </w:r>
      <w:r w:rsidRPr="008E0BF5">
        <w:rPr>
          <w:rFonts w:ascii="Times New Roman" w:hAnsi="Times New Roman" w:cs="Times New Roman"/>
          <w:spacing w:val="49"/>
          <w:sz w:val="24"/>
          <w:szCs w:val="24"/>
        </w:rPr>
        <w:t xml:space="preserve"> </w:t>
      </w:r>
      <w:r w:rsidRPr="008E0BF5">
        <w:rPr>
          <w:rFonts w:ascii="Times New Roman" w:hAnsi="Times New Roman" w:cs="Times New Roman"/>
          <w:sz w:val="24"/>
          <w:szCs w:val="24"/>
        </w:rPr>
        <w:t>година.</w:t>
      </w:r>
    </w:p>
    <w:p w:rsidR="00FD075C" w:rsidRPr="008E0BF5" w:rsidRDefault="00FD075C" w:rsidP="00FD075C">
      <w:pPr>
        <w:pStyle w:val="BodyText"/>
        <w:rPr>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20.</w:t>
      </w:r>
    </w:p>
    <w:p w:rsidR="00FD075C" w:rsidRDefault="00FD075C" w:rsidP="00FD075C">
      <w:pPr>
        <w:pStyle w:val="BodyText"/>
        <w:spacing w:after="0" w:line="240" w:lineRule="auto"/>
        <w:ind w:left="107" w:right="113" w:firstLine="540"/>
        <w:rPr>
          <w:sz w:val="24"/>
        </w:rPr>
      </w:pPr>
      <w:r w:rsidRPr="008E0BF5">
        <w:rPr>
          <w:sz w:val="24"/>
        </w:rPr>
        <w:t>Јавни позив за стипендирање спортиста средствима из буџета Града,  који  расписује  Комисија, садржи: опште и посебне услове које кандидати морају да испуне, документацију коју подносе, рок за подношење пријава, орган преко кога се подноси и образац пријаве, начин објављивања резултата јавног позива, рок за улагање приговора на одлуку о стипендирању, случајеве у којима се губи право на стипендију и друга питања од значаја  за  поступак  стипендирања.</w:t>
      </w:r>
    </w:p>
    <w:p w:rsidR="00FD075C" w:rsidRPr="008E0BF5" w:rsidRDefault="00FD075C" w:rsidP="00FD075C">
      <w:pPr>
        <w:pStyle w:val="BodyText"/>
        <w:spacing w:after="0" w:line="240" w:lineRule="auto"/>
        <w:ind w:left="107" w:right="113" w:firstLine="540"/>
        <w:rPr>
          <w:sz w:val="24"/>
        </w:rPr>
      </w:pPr>
      <w:r w:rsidRPr="008E0BF5">
        <w:rPr>
          <w:sz w:val="24"/>
        </w:rPr>
        <w:t>Комисија може у јавном позиву да пропише и друге посебне   услове.</w:t>
      </w:r>
    </w:p>
    <w:p w:rsidR="00FD075C" w:rsidRPr="008E0BF5" w:rsidRDefault="00FD075C" w:rsidP="00FD075C">
      <w:pPr>
        <w:pStyle w:val="BodyText"/>
        <w:spacing w:before="2" w:line="247" w:lineRule="auto"/>
        <w:ind w:left="107" w:right="116" w:firstLine="552"/>
        <w:rPr>
          <w:sz w:val="24"/>
        </w:rPr>
      </w:pPr>
      <w:r w:rsidRPr="008E0BF5">
        <w:rPr>
          <w:sz w:val="24"/>
        </w:rPr>
        <w:t>Јавни позив и одлука Комисије о избору кандидата који остварују право на стипендију објављују се на званичном сајту Града, средствима јавног информисања и оглас</w:t>
      </w:r>
      <w:r>
        <w:rPr>
          <w:sz w:val="24"/>
        </w:rPr>
        <w:t>ној табли органа и служби Града.</w:t>
      </w:r>
    </w:p>
    <w:p w:rsidR="00FD075C" w:rsidRPr="007634D1" w:rsidRDefault="00FD075C" w:rsidP="00FD075C">
      <w:pPr>
        <w:pStyle w:val="BodyText"/>
        <w:spacing w:after="0" w:line="240" w:lineRule="auto"/>
        <w:ind w:left="304" w:right="314"/>
        <w:jc w:val="center"/>
        <w:rPr>
          <w:b/>
          <w:sz w:val="24"/>
        </w:rPr>
      </w:pPr>
      <w:r w:rsidRPr="007634D1">
        <w:rPr>
          <w:b/>
          <w:sz w:val="24"/>
        </w:rPr>
        <w:t>Члан 21.</w:t>
      </w:r>
    </w:p>
    <w:p w:rsidR="00FD075C" w:rsidRPr="008E0BF5" w:rsidRDefault="00FD075C" w:rsidP="00FD075C">
      <w:pPr>
        <w:pStyle w:val="BodyText"/>
        <w:spacing w:after="0" w:line="240" w:lineRule="auto"/>
        <w:ind w:left="107" w:right="202" w:firstLine="552"/>
        <w:rPr>
          <w:sz w:val="24"/>
        </w:rPr>
      </w:pPr>
      <w:r w:rsidRPr="008E0BF5">
        <w:rPr>
          <w:sz w:val="24"/>
        </w:rPr>
        <w:t xml:space="preserve">Предлоге за доделу стипендија могу поднети територијални спортски савез  или  територијални грански спортски савези и спортске  </w:t>
      </w:r>
      <w:r w:rsidRPr="008E0BF5">
        <w:rPr>
          <w:spacing w:val="12"/>
          <w:sz w:val="24"/>
        </w:rPr>
        <w:t xml:space="preserve"> </w:t>
      </w:r>
      <w:r w:rsidRPr="008E0BF5">
        <w:rPr>
          <w:sz w:val="24"/>
        </w:rPr>
        <w:t>организације.</w:t>
      </w:r>
    </w:p>
    <w:p w:rsidR="00FD075C" w:rsidRDefault="00FD075C" w:rsidP="00FD075C">
      <w:pPr>
        <w:pStyle w:val="BodyText"/>
        <w:spacing w:before="2" w:line="247" w:lineRule="auto"/>
        <w:ind w:left="107" w:right="116" w:hanging="17"/>
        <w:rPr>
          <w:sz w:val="24"/>
        </w:rPr>
      </w:pPr>
    </w:p>
    <w:p w:rsidR="00FD075C" w:rsidRPr="007634D1" w:rsidRDefault="00FD075C" w:rsidP="00FD075C">
      <w:pPr>
        <w:pStyle w:val="BodyText"/>
        <w:spacing w:after="0"/>
        <w:ind w:left="304" w:right="315"/>
        <w:jc w:val="center"/>
        <w:rPr>
          <w:b/>
          <w:sz w:val="24"/>
        </w:rPr>
      </w:pPr>
      <w:r w:rsidRPr="007634D1">
        <w:rPr>
          <w:b/>
          <w:sz w:val="24"/>
        </w:rPr>
        <w:t>Члан 22.</w:t>
      </w:r>
    </w:p>
    <w:p w:rsidR="00FD075C" w:rsidRPr="008E0BF5" w:rsidRDefault="00FD075C" w:rsidP="00FD075C">
      <w:pPr>
        <w:pStyle w:val="BodyText"/>
        <w:spacing w:after="0"/>
        <w:ind w:left="107" w:right="202" w:firstLine="595"/>
        <w:rPr>
          <w:sz w:val="24"/>
        </w:rPr>
      </w:pPr>
      <w:r w:rsidRPr="008E0BF5">
        <w:rPr>
          <w:sz w:val="24"/>
        </w:rPr>
        <w:t>Комисија може у поступку избора кандидата затражити стручно мишљење од стране истакнутих стручњака или одговарајућих институција или организација  у области   спорта.</w:t>
      </w:r>
    </w:p>
    <w:p w:rsidR="00FD075C" w:rsidRPr="008E0BF5" w:rsidRDefault="00FD075C" w:rsidP="00FD075C">
      <w:pPr>
        <w:pStyle w:val="BodyText"/>
        <w:spacing w:line="247" w:lineRule="auto"/>
        <w:ind w:left="107" w:right="202" w:firstLine="700"/>
        <w:rPr>
          <w:sz w:val="24"/>
        </w:rPr>
      </w:pPr>
      <w:r w:rsidRPr="008E0BF5">
        <w:rPr>
          <w:sz w:val="24"/>
        </w:rPr>
        <w:t xml:space="preserve">Одлуку о износу стипендија и избору кандидата који остварују право на доделу стипендија  по утврђивању испуњености услова из </w:t>
      </w:r>
      <w:r>
        <w:rPr>
          <w:sz w:val="24"/>
        </w:rPr>
        <w:t>овог Правилника</w:t>
      </w:r>
      <w:r w:rsidRPr="008E0BF5">
        <w:rPr>
          <w:sz w:val="24"/>
        </w:rPr>
        <w:t xml:space="preserve">, доноси  </w:t>
      </w:r>
      <w:r w:rsidRPr="008E0BF5">
        <w:rPr>
          <w:spacing w:val="23"/>
          <w:sz w:val="24"/>
        </w:rPr>
        <w:t xml:space="preserve"> </w:t>
      </w:r>
      <w:r w:rsidRPr="008E0BF5">
        <w:rPr>
          <w:sz w:val="24"/>
        </w:rPr>
        <w:t>Комисија.</w:t>
      </w:r>
    </w:p>
    <w:p w:rsidR="00FD075C" w:rsidRDefault="00FD075C" w:rsidP="00FD075C">
      <w:pPr>
        <w:pStyle w:val="BodyText"/>
        <w:spacing w:before="2" w:line="247" w:lineRule="auto"/>
        <w:ind w:left="107" w:right="116" w:firstLine="552"/>
        <w:rPr>
          <w:sz w:val="24"/>
        </w:rPr>
      </w:pPr>
    </w:p>
    <w:p w:rsidR="00FD075C" w:rsidRPr="008E0BF5" w:rsidRDefault="00FD075C" w:rsidP="00FD075C">
      <w:pPr>
        <w:pStyle w:val="BodyText"/>
        <w:spacing w:after="0" w:line="240" w:lineRule="auto"/>
        <w:ind w:left="304" w:right="315"/>
        <w:jc w:val="center"/>
        <w:rPr>
          <w:sz w:val="24"/>
        </w:rPr>
      </w:pPr>
      <w:r w:rsidRPr="007634D1">
        <w:rPr>
          <w:b/>
          <w:sz w:val="24"/>
        </w:rPr>
        <w:lastRenderedPageBreak/>
        <w:t>Члан 23</w:t>
      </w:r>
      <w:r w:rsidRPr="008E0BF5">
        <w:rPr>
          <w:sz w:val="24"/>
        </w:rPr>
        <w:t>.</w:t>
      </w:r>
    </w:p>
    <w:p w:rsidR="00FD075C" w:rsidRPr="007634D1" w:rsidRDefault="00FD075C" w:rsidP="00FD075C">
      <w:pPr>
        <w:pStyle w:val="BodyText"/>
        <w:spacing w:after="0" w:line="240" w:lineRule="auto"/>
        <w:ind w:left="107" w:right="202" w:firstLine="552"/>
        <w:rPr>
          <w:b/>
          <w:sz w:val="24"/>
        </w:rPr>
      </w:pPr>
      <w:r w:rsidRPr="00EF6761">
        <w:rPr>
          <w:sz w:val="24"/>
        </w:rPr>
        <w:t>Учесник Јавног позива који није задовољан Одлуком Комисије може поднети приговор Градском већу  преко Одсека за образвоање, културу, спорт, омладину и информисање у року од 15 дана од дана објављивања   одлуке</w:t>
      </w:r>
      <w:r w:rsidRPr="007634D1">
        <w:rPr>
          <w:b/>
          <w:sz w:val="24"/>
        </w:rPr>
        <w:t>.</w:t>
      </w:r>
    </w:p>
    <w:p w:rsidR="00FD075C" w:rsidRPr="008E0BF5" w:rsidRDefault="00FD075C" w:rsidP="00FD075C">
      <w:pPr>
        <w:pStyle w:val="BodyText"/>
        <w:spacing w:after="0" w:line="240" w:lineRule="auto"/>
        <w:rPr>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24.</w:t>
      </w:r>
    </w:p>
    <w:p w:rsidR="00FD075C" w:rsidRDefault="00FD075C" w:rsidP="00FD075C">
      <w:pPr>
        <w:pStyle w:val="BodyText"/>
        <w:spacing w:after="0" w:line="240" w:lineRule="auto"/>
        <w:ind w:left="107" w:right="202" w:firstLine="552"/>
        <w:rPr>
          <w:sz w:val="24"/>
        </w:rPr>
      </w:pPr>
      <w:r w:rsidRPr="008E0BF5">
        <w:rPr>
          <w:sz w:val="24"/>
        </w:rPr>
        <w:t>Градоначелник, или лице које он овласти, са изабраним кандидатима потписује уговоре о стипендирању, којима се ближе уређују права и обавезе уговорних   страна.</w:t>
      </w:r>
    </w:p>
    <w:p w:rsidR="00FD075C" w:rsidRDefault="00FD075C" w:rsidP="00FD075C">
      <w:pPr>
        <w:pStyle w:val="BodyText"/>
        <w:spacing w:after="0" w:line="240" w:lineRule="auto"/>
        <w:ind w:left="107" w:right="202" w:firstLine="552"/>
        <w:rPr>
          <w:sz w:val="24"/>
        </w:rPr>
      </w:pPr>
      <w:r w:rsidRPr="008E0BF5">
        <w:rPr>
          <w:sz w:val="24"/>
        </w:rPr>
        <w:t xml:space="preserve">Послове праћења реализације уговора из става 1 овог члана обавља   </w:t>
      </w:r>
      <w:r w:rsidRPr="00454877">
        <w:rPr>
          <w:sz w:val="24"/>
        </w:rPr>
        <w:t>Одсек за образ</w:t>
      </w:r>
      <w:r>
        <w:rPr>
          <w:sz w:val="24"/>
        </w:rPr>
        <w:t xml:space="preserve">воање, културу, спорт, </w:t>
      </w:r>
      <w:r w:rsidRPr="00454877">
        <w:rPr>
          <w:sz w:val="24"/>
        </w:rPr>
        <w:t>омладину и информисање</w:t>
      </w:r>
    </w:p>
    <w:p w:rsidR="00FD075C" w:rsidRDefault="00FD075C" w:rsidP="00FD075C">
      <w:pPr>
        <w:pStyle w:val="BodyText"/>
        <w:spacing w:after="0" w:line="240" w:lineRule="auto"/>
        <w:ind w:left="304" w:right="315"/>
        <w:jc w:val="center"/>
        <w:rPr>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25.</w:t>
      </w:r>
    </w:p>
    <w:p w:rsidR="00FD075C" w:rsidRDefault="00FD075C" w:rsidP="00FD075C">
      <w:pPr>
        <w:pStyle w:val="BodyText"/>
        <w:spacing w:after="0" w:line="240" w:lineRule="auto"/>
        <w:ind w:left="807" w:right="202"/>
        <w:rPr>
          <w:sz w:val="24"/>
        </w:rPr>
      </w:pPr>
      <w:r w:rsidRPr="008E0BF5">
        <w:rPr>
          <w:sz w:val="24"/>
        </w:rPr>
        <w:t>Корисник губи право на стипендију у  случају:</w:t>
      </w:r>
    </w:p>
    <w:p w:rsidR="00FD075C" w:rsidRPr="007634D1" w:rsidRDefault="00FD075C" w:rsidP="00FD075C">
      <w:pPr>
        <w:pStyle w:val="BodyText"/>
        <w:spacing w:after="0" w:line="240" w:lineRule="auto"/>
        <w:ind w:left="807" w:right="202"/>
        <w:rPr>
          <w:sz w:val="24"/>
        </w:rPr>
      </w:pPr>
    </w:p>
    <w:p w:rsidR="00FD075C" w:rsidRPr="008E0BF5" w:rsidRDefault="00FD075C" w:rsidP="00FD075C">
      <w:pPr>
        <w:pStyle w:val="BodyText"/>
        <w:spacing w:after="0" w:line="240" w:lineRule="auto"/>
        <w:rPr>
          <w:sz w:val="24"/>
        </w:rPr>
      </w:pPr>
    </w:p>
    <w:p w:rsidR="00FD075C" w:rsidRPr="008E0BF5" w:rsidRDefault="00FD075C" w:rsidP="00FD075C">
      <w:pPr>
        <w:pStyle w:val="ListParagraph"/>
        <w:widowControl w:val="0"/>
        <w:numPr>
          <w:ilvl w:val="1"/>
          <w:numId w:val="14"/>
        </w:numPr>
        <w:tabs>
          <w:tab w:val="left" w:pos="938"/>
        </w:tabs>
        <w:spacing w:after="0" w:line="240" w:lineRule="auto"/>
        <w:ind w:right="120" w:hanging="278"/>
        <w:contextualSpacing w:val="0"/>
        <w:rPr>
          <w:rFonts w:ascii="Times New Roman" w:hAnsi="Times New Roman" w:cs="Times New Roman"/>
          <w:sz w:val="24"/>
          <w:szCs w:val="24"/>
        </w:rPr>
      </w:pPr>
      <w:r w:rsidRPr="008E0BF5">
        <w:rPr>
          <w:rFonts w:ascii="Times New Roman" w:hAnsi="Times New Roman" w:cs="Times New Roman"/>
          <w:sz w:val="24"/>
          <w:szCs w:val="24"/>
        </w:rPr>
        <w:t>када се утврди да подаци који су услов за доделу стипендије не одговарају чињеничном стању;</w:t>
      </w:r>
    </w:p>
    <w:p w:rsidR="00FD075C" w:rsidRPr="008E0BF5" w:rsidRDefault="00FD075C" w:rsidP="00FD075C">
      <w:pPr>
        <w:pStyle w:val="ListParagraph"/>
        <w:widowControl w:val="0"/>
        <w:numPr>
          <w:ilvl w:val="1"/>
          <w:numId w:val="14"/>
        </w:numPr>
        <w:tabs>
          <w:tab w:val="left" w:pos="938"/>
        </w:tabs>
        <w:spacing w:after="0" w:line="240" w:lineRule="auto"/>
        <w:ind w:hanging="278"/>
        <w:contextualSpacing w:val="0"/>
        <w:rPr>
          <w:rFonts w:ascii="Times New Roman" w:hAnsi="Times New Roman" w:cs="Times New Roman"/>
          <w:sz w:val="24"/>
          <w:szCs w:val="24"/>
        </w:rPr>
      </w:pPr>
      <w:r w:rsidRPr="008E0BF5">
        <w:rPr>
          <w:rFonts w:ascii="Times New Roman" w:hAnsi="Times New Roman" w:cs="Times New Roman"/>
          <w:sz w:val="24"/>
          <w:szCs w:val="24"/>
        </w:rPr>
        <w:t>да више не испуњава опште услове</w:t>
      </w:r>
      <w:r>
        <w:rPr>
          <w:rFonts w:ascii="Times New Roman" w:hAnsi="Times New Roman" w:cs="Times New Roman"/>
          <w:sz w:val="24"/>
          <w:szCs w:val="24"/>
        </w:rPr>
        <w:t xml:space="preserve"> предвиђене овим Правилником</w:t>
      </w:r>
      <w:r w:rsidRPr="008E0BF5">
        <w:rPr>
          <w:rFonts w:ascii="Times New Roman" w:hAnsi="Times New Roman" w:cs="Times New Roman"/>
          <w:sz w:val="24"/>
          <w:szCs w:val="24"/>
        </w:rPr>
        <w:t>;</w:t>
      </w:r>
    </w:p>
    <w:p w:rsidR="00FD075C" w:rsidRPr="008E0BF5" w:rsidRDefault="00FD075C" w:rsidP="00FD075C">
      <w:pPr>
        <w:pStyle w:val="ListParagraph"/>
        <w:widowControl w:val="0"/>
        <w:numPr>
          <w:ilvl w:val="1"/>
          <w:numId w:val="14"/>
        </w:numPr>
        <w:tabs>
          <w:tab w:val="left" w:pos="938"/>
        </w:tabs>
        <w:spacing w:after="0" w:line="240" w:lineRule="auto"/>
        <w:ind w:hanging="278"/>
        <w:contextualSpacing w:val="0"/>
        <w:rPr>
          <w:rFonts w:ascii="Times New Roman" w:hAnsi="Times New Roman" w:cs="Times New Roman"/>
          <w:sz w:val="24"/>
          <w:szCs w:val="24"/>
        </w:rPr>
      </w:pPr>
      <w:r w:rsidRPr="008E0BF5">
        <w:rPr>
          <w:rFonts w:ascii="Times New Roman" w:hAnsi="Times New Roman" w:cs="Times New Roman"/>
          <w:sz w:val="24"/>
          <w:szCs w:val="24"/>
        </w:rPr>
        <w:t xml:space="preserve">да престане да се бави спортом у грани спорта за коју је добио  </w:t>
      </w:r>
      <w:r w:rsidRPr="008E0BF5">
        <w:rPr>
          <w:rFonts w:ascii="Times New Roman" w:hAnsi="Times New Roman" w:cs="Times New Roman"/>
          <w:spacing w:val="26"/>
          <w:sz w:val="24"/>
          <w:szCs w:val="24"/>
        </w:rPr>
        <w:t xml:space="preserve"> </w:t>
      </w:r>
      <w:r w:rsidRPr="008E0BF5">
        <w:rPr>
          <w:rFonts w:ascii="Times New Roman" w:hAnsi="Times New Roman" w:cs="Times New Roman"/>
          <w:sz w:val="24"/>
          <w:szCs w:val="24"/>
        </w:rPr>
        <w:t>стипендију;</w:t>
      </w:r>
    </w:p>
    <w:p w:rsidR="00FD075C" w:rsidRPr="008E0BF5" w:rsidRDefault="00FD075C" w:rsidP="00FD075C">
      <w:pPr>
        <w:pStyle w:val="ListParagraph"/>
        <w:widowControl w:val="0"/>
        <w:numPr>
          <w:ilvl w:val="1"/>
          <w:numId w:val="14"/>
        </w:numPr>
        <w:tabs>
          <w:tab w:val="left" w:pos="938"/>
        </w:tabs>
        <w:spacing w:after="0" w:line="240" w:lineRule="auto"/>
        <w:ind w:right="113" w:hanging="278"/>
        <w:contextualSpacing w:val="0"/>
        <w:jc w:val="both"/>
        <w:rPr>
          <w:rFonts w:ascii="Times New Roman" w:hAnsi="Times New Roman" w:cs="Times New Roman"/>
          <w:sz w:val="24"/>
          <w:szCs w:val="24"/>
        </w:rPr>
      </w:pPr>
      <w:r w:rsidRPr="008E0BF5">
        <w:rPr>
          <w:rFonts w:ascii="Times New Roman" w:hAnsi="Times New Roman" w:cs="Times New Roman"/>
          <w:sz w:val="24"/>
          <w:szCs w:val="24"/>
        </w:rPr>
        <w:t xml:space="preserve">да својим понашањем или учешћем у активностима које нису у складу са законом, спортским правилима или другим општим актима организација у области спорта штети угледу спорта и на тај начин угледу спортске органиазције и  </w:t>
      </w:r>
      <w:r w:rsidRPr="008E0BF5">
        <w:rPr>
          <w:rFonts w:ascii="Times New Roman" w:hAnsi="Times New Roman" w:cs="Times New Roman"/>
          <w:spacing w:val="16"/>
          <w:sz w:val="24"/>
          <w:szCs w:val="24"/>
        </w:rPr>
        <w:t xml:space="preserve"> </w:t>
      </w:r>
      <w:r w:rsidRPr="008E0BF5">
        <w:rPr>
          <w:rFonts w:ascii="Times New Roman" w:hAnsi="Times New Roman" w:cs="Times New Roman"/>
          <w:sz w:val="24"/>
          <w:szCs w:val="24"/>
        </w:rPr>
        <w:t>Града;</w:t>
      </w:r>
    </w:p>
    <w:p w:rsidR="00FD075C" w:rsidRPr="007634D1" w:rsidRDefault="00FD075C" w:rsidP="00FD075C">
      <w:pPr>
        <w:pStyle w:val="ListParagraph"/>
        <w:widowControl w:val="0"/>
        <w:numPr>
          <w:ilvl w:val="1"/>
          <w:numId w:val="14"/>
        </w:numPr>
        <w:tabs>
          <w:tab w:val="left" w:pos="938"/>
        </w:tabs>
        <w:spacing w:after="0" w:line="240" w:lineRule="auto"/>
        <w:ind w:right="117" w:hanging="278"/>
        <w:contextualSpacing w:val="0"/>
        <w:rPr>
          <w:rFonts w:ascii="Times New Roman" w:hAnsi="Times New Roman" w:cs="Times New Roman"/>
          <w:sz w:val="24"/>
          <w:szCs w:val="24"/>
        </w:rPr>
      </w:pPr>
      <w:r w:rsidRPr="008E0BF5">
        <w:rPr>
          <w:rFonts w:ascii="Times New Roman" w:hAnsi="Times New Roman" w:cs="Times New Roman"/>
          <w:sz w:val="24"/>
          <w:szCs w:val="24"/>
        </w:rPr>
        <w:t xml:space="preserve">да се региструје и оствари право наступа и такмичења у спортској организацији чије седиште није на територији Града  </w:t>
      </w:r>
      <w:r w:rsidRPr="008E0BF5">
        <w:rPr>
          <w:rFonts w:ascii="Times New Roman" w:hAnsi="Times New Roman" w:cs="Times New Roman"/>
          <w:spacing w:val="16"/>
          <w:sz w:val="24"/>
          <w:szCs w:val="24"/>
        </w:rPr>
        <w:t xml:space="preserve"> </w:t>
      </w:r>
      <w:r w:rsidRPr="008E0BF5">
        <w:rPr>
          <w:rFonts w:ascii="Times New Roman" w:hAnsi="Times New Roman" w:cs="Times New Roman"/>
          <w:sz w:val="24"/>
          <w:szCs w:val="24"/>
        </w:rPr>
        <w:t>и</w:t>
      </w:r>
      <w:r>
        <w:rPr>
          <w:rFonts w:ascii="Times New Roman" w:hAnsi="Times New Roman" w:cs="Times New Roman"/>
          <w:sz w:val="24"/>
          <w:szCs w:val="24"/>
        </w:rPr>
        <w:t xml:space="preserve"> </w:t>
      </w:r>
      <w:r w:rsidRPr="007634D1">
        <w:rPr>
          <w:rFonts w:ascii="Times New Roman" w:hAnsi="Times New Roman" w:cs="Times New Roman"/>
          <w:sz w:val="24"/>
          <w:szCs w:val="24"/>
        </w:rPr>
        <w:t>у случају из става 1 тачка 1, 4 и 5 овог члана корисник је у обавези да врати до тада примљене стипендије.</w:t>
      </w:r>
    </w:p>
    <w:p w:rsidR="00FD075C" w:rsidRPr="008E0BF5" w:rsidRDefault="00FD075C" w:rsidP="00FD075C">
      <w:pPr>
        <w:pStyle w:val="BodyText"/>
        <w:spacing w:after="0" w:line="240" w:lineRule="auto"/>
        <w:rPr>
          <w:sz w:val="24"/>
        </w:rPr>
      </w:pPr>
    </w:p>
    <w:p w:rsidR="00FD075C" w:rsidRPr="008E0BF5" w:rsidRDefault="00FD075C" w:rsidP="00FD075C">
      <w:pPr>
        <w:pStyle w:val="BodyText"/>
        <w:spacing w:after="0" w:line="240" w:lineRule="auto"/>
        <w:rPr>
          <w:sz w:val="24"/>
        </w:rPr>
      </w:pPr>
    </w:p>
    <w:p w:rsidR="00FD075C" w:rsidRPr="008E0BF5" w:rsidRDefault="00FD075C" w:rsidP="00FD075C">
      <w:pPr>
        <w:pStyle w:val="Heading1"/>
        <w:spacing w:before="0" w:beforeAutospacing="0" w:after="0" w:afterAutospacing="0"/>
        <w:ind w:right="324"/>
        <w:jc w:val="center"/>
        <w:rPr>
          <w:sz w:val="24"/>
          <w:szCs w:val="24"/>
        </w:rPr>
      </w:pPr>
      <w:r w:rsidRPr="008E0BF5">
        <w:rPr>
          <w:sz w:val="24"/>
          <w:szCs w:val="24"/>
        </w:rPr>
        <w:t>ОРГАНИЗАЦИЈА И ОДРЖАВАЊЕ   СПОРТСКИХ ПРИРЕДБИ ОД ЗНАЧАЈА ЗА   ГРАД</w:t>
      </w:r>
    </w:p>
    <w:p w:rsidR="00FD075C" w:rsidRPr="008E0BF5" w:rsidRDefault="00FD075C" w:rsidP="00FD075C">
      <w:pPr>
        <w:pStyle w:val="BodyText"/>
        <w:spacing w:after="0" w:line="240" w:lineRule="auto"/>
        <w:rPr>
          <w:b/>
          <w:sz w:val="24"/>
        </w:rPr>
      </w:pPr>
    </w:p>
    <w:p w:rsidR="00FD075C" w:rsidRPr="008E0BF5" w:rsidRDefault="00FD075C" w:rsidP="00FD075C">
      <w:pPr>
        <w:pStyle w:val="BodyText"/>
        <w:spacing w:after="0" w:line="240" w:lineRule="auto"/>
        <w:rPr>
          <w:b/>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26.</w:t>
      </w:r>
    </w:p>
    <w:p w:rsidR="00FD075C" w:rsidRPr="008E0BF5" w:rsidRDefault="00FD075C" w:rsidP="00FD075C">
      <w:pPr>
        <w:pStyle w:val="BodyText"/>
        <w:spacing w:after="0" w:line="240" w:lineRule="auto"/>
        <w:ind w:left="107" w:right="202" w:firstLine="552"/>
        <w:rPr>
          <w:sz w:val="24"/>
        </w:rPr>
      </w:pPr>
      <w:r w:rsidRPr="008E0BF5">
        <w:rPr>
          <w:sz w:val="24"/>
        </w:rPr>
        <w:t>Спортске приредбе организују се у облику спортских манифестација (фестивали, сусрети, смотре, игре и сл.) и спортских  такмичења.</w:t>
      </w:r>
    </w:p>
    <w:p w:rsidR="00FD075C" w:rsidRPr="008E0BF5" w:rsidRDefault="00FD075C" w:rsidP="00FD075C">
      <w:pPr>
        <w:pStyle w:val="BodyText"/>
        <w:spacing w:after="0" w:line="240" w:lineRule="auto"/>
        <w:ind w:left="107" w:right="202" w:firstLine="552"/>
        <w:rPr>
          <w:sz w:val="24"/>
        </w:rPr>
      </w:pPr>
      <w:r w:rsidRPr="008E0BF5">
        <w:rPr>
          <w:sz w:val="24"/>
        </w:rPr>
        <w:t>Организовањем спортских приредаба могу се бавити спортске организације, савези и друга лица под условима утврђеним Законом и спортским   правилима.</w:t>
      </w:r>
    </w:p>
    <w:p w:rsidR="00FD075C" w:rsidRPr="008E0BF5" w:rsidRDefault="00FD075C" w:rsidP="00FD075C">
      <w:pPr>
        <w:pStyle w:val="BodyText"/>
        <w:spacing w:after="0" w:line="240" w:lineRule="auto"/>
        <w:rPr>
          <w:sz w:val="24"/>
        </w:rPr>
      </w:pPr>
    </w:p>
    <w:p w:rsidR="00FD075C" w:rsidRPr="007634D1" w:rsidRDefault="00FD075C" w:rsidP="00FD075C">
      <w:pPr>
        <w:pStyle w:val="BodyText"/>
        <w:spacing w:after="0" w:line="240" w:lineRule="auto"/>
        <w:rPr>
          <w:b/>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27.</w:t>
      </w:r>
    </w:p>
    <w:p w:rsidR="00FD075C" w:rsidRPr="007634D1" w:rsidRDefault="00FD075C" w:rsidP="00FD075C">
      <w:pPr>
        <w:pStyle w:val="BodyText"/>
        <w:tabs>
          <w:tab w:val="left" w:pos="7100"/>
        </w:tabs>
        <w:spacing w:after="0" w:line="240" w:lineRule="auto"/>
        <w:ind w:left="107" w:right="116" w:firstLine="552"/>
        <w:rPr>
          <w:sz w:val="24"/>
        </w:rPr>
      </w:pPr>
      <w:r w:rsidRPr="008E0BF5">
        <w:rPr>
          <w:sz w:val="24"/>
        </w:rPr>
        <w:t>Спортска  организација  са  седиштем  на  територији   Града,</w:t>
      </w:r>
      <w:r w:rsidRPr="008E0BF5">
        <w:rPr>
          <w:spacing w:val="-20"/>
          <w:sz w:val="24"/>
        </w:rPr>
        <w:t xml:space="preserve"> </w:t>
      </w:r>
      <w:r w:rsidRPr="008E0BF5">
        <w:rPr>
          <w:sz w:val="24"/>
        </w:rPr>
        <w:t>којој</w:t>
      </w:r>
      <w:r w:rsidRPr="008E0BF5">
        <w:rPr>
          <w:spacing w:val="35"/>
          <w:sz w:val="24"/>
        </w:rPr>
        <w:t xml:space="preserve"> </w:t>
      </w:r>
      <w:r w:rsidRPr="008E0BF5">
        <w:rPr>
          <w:sz w:val="24"/>
        </w:rPr>
        <w:t>је</w:t>
      </w:r>
      <w:r w:rsidRPr="008E0BF5">
        <w:rPr>
          <w:sz w:val="24"/>
        </w:rPr>
        <w:tab/>
        <w:t xml:space="preserve">национални </w:t>
      </w:r>
      <w:r w:rsidRPr="008E0BF5">
        <w:rPr>
          <w:spacing w:val="21"/>
          <w:sz w:val="24"/>
        </w:rPr>
        <w:t xml:space="preserve"> </w:t>
      </w:r>
      <w:r w:rsidRPr="008E0BF5">
        <w:rPr>
          <w:sz w:val="24"/>
        </w:rPr>
        <w:t>струковни</w:t>
      </w:r>
      <w:r w:rsidRPr="008E0BF5">
        <w:rPr>
          <w:spacing w:val="3"/>
          <w:w w:val="102"/>
          <w:sz w:val="24"/>
        </w:rPr>
        <w:t xml:space="preserve"> </w:t>
      </w:r>
      <w:r w:rsidRPr="008E0BF5">
        <w:rPr>
          <w:sz w:val="24"/>
        </w:rPr>
        <w:t>савез   поверио   техничку   или   другу   врсту   организације   званичне   републичке   и</w:t>
      </w:r>
      <w:r w:rsidRPr="008E0BF5">
        <w:rPr>
          <w:spacing w:val="1"/>
          <w:sz w:val="24"/>
        </w:rPr>
        <w:t xml:space="preserve"> </w:t>
      </w:r>
      <w:r w:rsidRPr="008E0BF5">
        <w:rPr>
          <w:sz w:val="24"/>
        </w:rPr>
        <w:t>међународне</w:t>
      </w:r>
      <w:r>
        <w:rPr>
          <w:sz w:val="24"/>
        </w:rPr>
        <w:t xml:space="preserve"> </w:t>
      </w:r>
      <w:r w:rsidRPr="008E0BF5">
        <w:rPr>
          <w:sz w:val="24"/>
        </w:rPr>
        <w:t>спортске приредбе, може да оствари право на суфинансирање њене организацију уколико је Град прихватио покровитељство и дао гаранције надлежној спортској федерацији да ће испунити све потребне услове за одржавање  такмичења.</w:t>
      </w:r>
    </w:p>
    <w:p w:rsidR="00FD075C" w:rsidRPr="008E0BF5" w:rsidRDefault="00FD075C" w:rsidP="00FD075C">
      <w:pPr>
        <w:pStyle w:val="BodyText"/>
        <w:spacing w:after="0" w:line="240" w:lineRule="auto"/>
        <w:rPr>
          <w:sz w:val="24"/>
        </w:rPr>
      </w:pPr>
    </w:p>
    <w:p w:rsidR="00FD075C" w:rsidRPr="008E0BF5" w:rsidRDefault="00FD075C" w:rsidP="00FD075C">
      <w:pPr>
        <w:pStyle w:val="BodyText"/>
        <w:spacing w:after="0" w:line="240" w:lineRule="auto"/>
        <w:rPr>
          <w:sz w:val="24"/>
        </w:rPr>
      </w:pPr>
    </w:p>
    <w:p w:rsidR="00FD075C" w:rsidRPr="008E0BF5" w:rsidRDefault="00FD075C" w:rsidP="00FD075C">
      <w:pPr>
        <w:pStyle w:val="Heading1"/>
        <w:spacing w:before="0" w:beforeAutospacing="0" w:after="0" w:afterAutospacing="0"/>
        <w:ind w:right="305"/>
        <w:jc w:val="center"/>
        <w:rPr>
          <w:sz w:val="24"/>
          <w:szCs w:val="24"/>
        </w:rPr>
      </w:pPr>
      <w:r w:rsidRPr="008E0BF5">
        <w:rPr>
          <w:sz w:val="24"/>
          <w:szCs w:val="24"/>
        </w:rPr>
        <w:t>КОРИШЋЕЊЕ  СПОРТСКИХ ОБЈЕКАТА</w:t>
      </w:r>
    </w:p>
    <w:p w:rsidR="00FD075C" w:rsidRPr="008E0BF5" w:rsidRDefault="00FD075C" w:rsidP="00FD075C">
      <w:pPr>
        <w:pStyle w:val="BodyText"/>
        <w:spacing w:after="0" w:line="240" w:lineRule="auto"/>
        <w:rPr>
          <w:b/>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28.</w:t>
      </w:r>
    </w:p>
    <w:p w:rsidR="00FD075C" w:rsidRPr="007634D1" w:rsidRDefault="00FD075C" w:rsidP="00FD075C">
      <w:pPr>
        <w:pStyle w:val="BodyText"/>
        <w:spacing w:after="0" w:line="240" w:lineRule="auto"/>
        <w:ind w:left="107" w:right="118" w:firstLine="552"/>
        <w:rPr>
          <w:sz w:val="24"/>
        </w:rPr>
      </w:pPr>
      <w:r w:rsidRPr="008E0BF5">
        <w:rPr>
          <w:sz w:val="24"/>
        </w:rPr>
        <w:lastRenderedPageBreak/>
        <w:t xml:space="preserve">Спортске организације са седиштем у </w:t>
      </w:r>
      <w:r>
        <w:rPr>
          <w:sz w:val="24"/>
        </w:rPr>
        <w:t xml:space="preserve">Врању </w:t>
      </w:r>
      <w:r w:rsidRPr="008E0BF5">
        <w:rPr>
          <w:sz w:val="24"/>
        </w:rPr>
        <w:t>и грађани могу да користе спортске објекте и просторе намењ</w:t>
      </w:r>
      <w:r>
        <w:rPr>
          <w:sz w:val="24"/>
        </w:rPr>
        <w:t>ене за спорт и физичку културу.</w:t>
      </w:r>
    </w:p>
    <w:p w:rsidR="00FD075C" w:rsidRPr="008E0BF5" w:rsidRDefault="00FD075C" w:rsidP="00FD075C">
      <w:pPr>
        <w:pStyle w:val="BodyText"/>
        <w:spacing w:after="0" w:line="240" w:lineRule="auto"/>
        <w:ind w:left="107" w:right="119" w:firstLine="552"/>
        <w:rPr>
          <w:sz w:val="24"/>
        </w:rPr>
      </w:pPr>
      <w:r w:rsidRPr="008E0BF5">
        <w:rPr>
          <w:sz w:val="24"/>
        </w:rPr>
        <w:t xml:space="preserve">Спортске објекте из става 1 овог члана спортске  организације могу користити  без накнаде, што представља још један вид помоћи спортским организацијама, а у складу са распоредом коришћења   спортских објеката који сачињава </w:t>
      </w:r>
      <w:r w:rsidRPr="008E0BF5">
        <w:rPr>
          <w:spacing w:val="51"/>
          <w:sz w:val="24"/>
        </w:rPr>
        <w:t xml:space="preserve"> </w:t>
      </w:r>
      <w:r w:rsidRPr="00454877">
        <w:rPr>
          <w:sz w:val="24"/>
        </w:rPr>
        <w:t>Одсек за образ</w:t>
      </w:r>
      <w:r>
        <w:rPr>
          <w:sz w:val="24"/>
        </w:rPr>
        <w:t xml:space="preserve">воање, културу, спорт, </w:t>
      </w:r>
      <w:r w:rsidRPr="00454877">
        <w:rPr>
          <w:sz w:val="24"/>
        </w:rPr>
        <w:t>омладину и информисање</w:t>
      </w:r>
      <w:r w:rsidRPr="008E0BF5">
        <w:rPr>
          <w:sz w:val="24"/>
        </w:rPr>
        <w:t>.</w:t>
      </w:r>
    </w:p>
    <w:p w:rsidR="00FD075C" w:rsidRPr="008E0BF5" w:rsidRDefault="00FD075C" w:rsidP="00FD075C">
      <w:pPr>
        <w:pStyle w:val="BodyText"/>
        <w:spacing w:after="0" w:line="240" w:lineRule="auto"/>
        <w:ind w:left="107" w:right="115" w:firstLine="552"/>
        <w:rPr>
          <w:sz w:val="24"/>
        </w:rPr>
      </w:pPr>
      <w:r w:rsidRPr="008E0BF5">
        <w:rPr>
          <w:sz w:val="24"/>
        </w:rPr>
        <w:t xml:space="preserve">Спортске објекте из става 1 овог члана други субјекти могу користити уз накнаду или без накнаде у складу са распоредом коришћења који сачињава    </w:t>
      </w:r>
      <w:r w:rsidRPr="00454877">
        <w:rPr>
          <w:sz w:val="24"/>
        </w:rPr>
        <w:t>Одсек за образ</w:t>
      </w:r>
      <w:r>
        <w:rPr>
          <w:sz w:val="24"/>
        </w:rPr>
        <w:t xml:space="preserve">воање, културу, спорт, </w:t>
      </w:r>
      <w:r w:rsidRPr="00454877">
        <w:rPr>
          <w:sz w:val="24"/>
        </w:rPr>
        <w:t>омладину и информисање</w:t>
      </w:r>
      <w:r w:rsidRPr="008E0BF5">
        <w:rPr>
          <w:sz w:val="24"/>
        </w:rPr>
        <w:t>.</w:t>
      </w:r>
    </w:p>
    <w:p w:rsidR="00FD075C" w:rsidRDefault="00FD075C" w:rsidP="00FD075C">
      <w:pPr>
        <w:pStyle w:val="BodyText"/>
        <w:spacing w:after="0" w:line="240" w:lineRule="auto"/>
        <w:ind w:left="304" w:right="315"/>
        <w:jc w:val="center"/>
        <w:rPr>
          <w:sz w:val="24"/>
        </w:rPr>
      </w:pPr>
    </w:p>
    <w:p w:rsidR="00FD075C" w:rsidRPr="008E0BF5" w:rsidRDefault="00FD075C" w:rsidP="00FD075C">
      <w:pPr>
        <w:pStyle w:val="BodyText"/>
        <w:spacing w:after="0" w:line="240" w:lineRule="auto"/>
        <w:ind w:left="304" w:right="315"/>
        <w:jc w:val="center"/>
        <w:rPr>
          <w:sz w:val="24"/>
        </w:rPr>
      </w:pPr>
      <w:r w:rsidRPr="007634D1">
        <w:rPr>
          <w:b/>
          <w:sz w:val="24"/>
        </w:rPr>
        <w:t>Члан 29</w:t>
      </w:r>
      <w:r w:rsidRPr="008E0BF5">
        <w:rPr>
          <w:sz w:val="24"/>
        </w:rPr>
        <w:t>.</w:t>
      </w:r>
    </w:p>
    <w:p w:rsidR="00FD075C" w:rsidRPr="008E0BF5" w:rsidRDefault="00FD075C" w:rsidP="00FD075C">
      <w:pPr>
        <w:pStyle w:val="BodyText"/>
        <w:spacing w:after="0" w:line="240" w:lineRule="auto"/>
        <w:ind w:left="107" w:right="115" w:firstLine="552"/>
        <w:rPr>
          <w:sz w:val="24"/>
        </w:rPr>
      </w:pPr>
      <w:r w:rsidRPr="008E0BF5">
        <w:rPr>
          <w:sz w:val="24"/>
        </w:rPr>
        <w:t>Део школе, односно високошколске установе намењен за остваривање наставног плана и програма физичког васпитања ученика, односно студената (школска спортска сала, школски  спортски терен и сл.) има положај</w:t>
      </w:r>
      <w:r>
        <w:rPr>
          <w:sz w:val="24"/>
        </w:rPr>
        <w:t xml:space="preserve"> спортског објекта, у смислу овог</w:t>
      </w:r>
      <w:r w:rsidRPr="008E0BF5">
        <w:rPr>
          <w:sz w:val="24"/>
        </w:rPr>
        <w:t xml:space="preserve">  </w:t>
      </w:r>
      <w:r w:rsidRPr="008E0BF5">
        <w:rPr>
          <w:spacing w:val="29"/>
          <w:sz w:val="24"/>
        </w:rPr>
        <w:t xml:space="preserve"> </w:t>
      </w:r>
      <w:r>
        <w:rPr>
          <w:sz w:val="24"/>
        </w:rPr>
        <w:t>правилника</w:t>
      </w:r>
      <w:r w:rsidRPr="008E0BF5">
        <w:rPr>
          <w:sz w:val="24"/>
        </w:rPr>
        <w:t>.</w:t>
      </w:r>
    </w:p>
    <w:p w:rsidR="00FD075C" w:rsidRPr="008E0BF5" w:rsidRDefault="00FD075C" w:rsidP="00FD075C">
      <w:pPr>
        <w:pStyle w:val="BodyText"/>
        <w:spacing w:after="0" w:line="240" w:lineRule="auto"/>
        <w:ind w:left="107" w:right="119" w:firstLine="552"/>
        <w:rPr>
          <w:sz w:val="24"/>
        </w:rPr>
      </w:pPr>
      <w:r w:rsidRPr="008E0BF5">
        <w:rPr>
          <w:sz w:val="24"/>
        </w:rPr>
        <w:t xml:space="preserve">Школски спортски објекти </w:t>
      </w:r>
      <w:r>
        <w:rPr>
          <w:sz w:val="24"/>
        </w:rPr>
        <w:t>могу се, у складу са законом</w:t>
      </w:r>
      <w:r w:rsidRPr="008E0BF5">
        <w:rPr>
          <w:sz w:val="24"/>
        </w:rPr>
        <w:t>,  давати  на коришћење другим лицима само када су задовољене потребе наставних и ваннаставних спортских школских активности, у складу са годишњим програмом рада школе и важећим    прописима.</w:t>
      </w:r>
    </w:p>
    <w:p w:rsidR="00FD075C" w:rsidRPr="008E0BF5" w:rsidRDefault="00FD075C" w:rsidP="00FD075C">
      <w:pPr>
        <w:pStyle w:val="BodyText"/>
        <w:spacing w:after="0" w:line="240" w:lineRule="auto"/>
        <w:rPr>
          <w:sz w:val="24"/>
        </w:rPr>
      </w:pPr>
    </w:p>
    <w:p w:rsidR="00FD075C" w:rsidRPr="008E0BF5" w:rsidRDefault="00FD075C" w:rsidP="00FD075C">
      <w:pPr>
        <w:pStyle w:val="Heading1"/>
        <w:spacing w:before="0" w:beforeAutospacing="0" w:after="0" w:afterAutospacing="0"/>
        <w:ind w:right="306"/>
        <w:jc w:val="center"/>
        <w:rPr>
          <w:sz w:val="24"/>
          <w:szCs w:val="24"/>
        </w:rPr>
      </w:pPr>
      <w:r>
        <w:rPr>
          <w:sz w:val="24"/>
          <w:szCs w:val="24"/>
        </w:rPr>
        <w:t xml:space="preserve">        </w:t>
      </w:r>
      <w:r w:rsidRPr="008E0BF5">
        <w:rPr>
          <w:sz w:val="24"/>
          <w:szCs w:val="24"/>
        </w:rPr>
        <w:t>НАГРАДЕ И  ПРИЗНАЊА</w:t>
      </w:r>
    </w:p>
    <w:p w:rsidR="00FD075C" w:rsidRPr="008E0BF5" w:rsidRDefault="00FD075C" w:rsidP="00FD075C">
      <w:pPr>
        <w:pStyle w:val="BodyText"/>
        <w:spacing w:after="0" w:line="240" w:lineRule="auto"/>
        <w:rPr>
          <w:b/>
          <w:sz w:val="24"/>
        </w:rPr>
      </w:pPr>
    </w:p>
    <w:p w:rsidR="00FD075C" w:rsidRPr="007634D1" w:rsidRDefault="00FD075C" w:rsidP="00FD075C">
      <w:pPr>
        <w:pStyle w:val="BodyText"/>
        <w:spacing w:after="0" w:line="240" w:lineRule="auto"/>
        <w:ind w:left="304" w:right="315"/>
        <w:jc w:val="center"/>
        <w:rPr>
          <w:b/>
          <w:sz w:val="24"/>
        </w:rPr>
      </w:pPr>
      <w:r w:rsidRPr="007634D1">
        <w:rPr>
          <w:b/>
          <w:sz w:val="24"/>
        </w:rPr>
        <w:t>Члан 30.</w:t>
      </w:r>
    </w:p>
    <w:p w:rsidR="00FD075C" w:rsidRPr="007634D1" w:rsidRDefault="00FD075C" w:rsidP="00FD075C">
      <w:pPr>
        <w:pStyle w:val="BodyText"/>
        <w:spacing w:after="0" w:line="240" w:lineRule="auto"/>
        <w:ind w:left="107" w:right="122" w:firstLine="552"/>
        <w:rPr>
          <w:sz w:val="24"/>
        </w:rPr>
      </w:pPr>
      <w:r w:rsidRPr="008E0BF5">
        <w:rPr>
          <w:sz w:val="24"/>
        </w:rPr>
        <w:t>Град, за постигнуте резултате и допринос развоју спорта којима се  афирмише  Град,  додељује награде</w:t>
      </w:r>
      <w:r>
        <w:rPr>
          <w:sz w:val="24"/>
        </w:rPr>
        <w:t>.</w:t>
      </w:r>
    </w:p>
    <w:p w:rsidR="00FD075C" w:rsidRPr="008E0BF5" w:rsidRDefault="00FD075C" w:rsidP="00FD075C">
      <w:pPr>
        <w:pStyle w:val="BodyText"/>
        <w:spacing w:after="0" w:line="240" w:lineRule="auto"/>
        <w:rPr>
          <w:sz w:val="24"/>
        </w:rPr>
      </w:pPr>
    </w:p>
    <w:p w:rsidR="00FD075C" w:rsidRPr="008E0BF5" w:rsidRDefault="00FD075C" w:rsidP="00FD075C">
      <w:pPr>
        <w:pStyle w:val="BodyText"/>
        <w:spacing w:after="0" w:line="240" w:lineRule="auto"/>
        <w:rPr>
          <w:sz w:val="24"/>
        </w:rPr>
      </w:pPr>
    </w:p>
    <w:p w:rsidR="00FD075C" w:rsidRDefault="00FD075C" w:rsidP="00FD075C">
      <w:pPr>
        <w:pStyle w:val="BodyText"/>
        <w:spacing w:after="0" w:line="240" w:lineRule="auto"/>
        <w:ind w:right="115" w:firstLine="0"/>
        <w:jc w:val="center"/>
        <w:rPr>
          <w:b/>
        </w:rPr>
      </w:pPr>
    </w:p>
    <w:p w:rsidR="00FD075C" w:rsidRPr="00F160F0" w:rsidRDefault="00FD075C" w:rsidP="00FD075C">
      <w:pPr>
        <w:pStyle w:val="BodyText"/>
        <w:spacing w:after="0" w:line="240" w:lineRule="auto"/>
        <w:ind w:right="115" w:firstLine="0"/>
        <w:jc w:val="center"/>
        <w:rPr>
          <w:b/>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Latn-CS"/>
        </w:rPr>
        <w:t>II</w:t>
      </w:r>
      <w:r w:rsidRPr="00454877">
        <w:rPr>
          <w:rFonts w:ascii="Times New Roman" w:hAnsi="Times New Roman" w:cs="Times New Roman"/>
          <w:b/>
          <w:sz w:val="24"/>
          <w:szCs w:val="24"/>
        </w:rPr>
        <w:t xml:space="preserve">I </w:t>
      </w:r>
      <w:r w:rsidRPr="00454877">
        <w:rPr>
          <w:rFonts w:ascii="Times New Roman" w:hAnsi="Times New Roman" w:cs="Times New Roman"/>
          <w:b/>
          <w:sz w:val="24"/>
          <w:szCs w:val="24"/>
          <w:lang w:val="sr-Cyrl-CS"/>
        </w:rPr>
        <w:t>ВРЕДНОВАЊЕ И ОЦЕНА ПРОГРАМА</w:t>
      </w: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lang w:val="sr-Cyrl-CS"/>
        </w:rPr>
      </w:pPr>
    </w:p>
    <w:p w:rsidR="00FD075C" w:rsidRPr="00454877" w:rsidRDefault="00FD075C" w:rsidP="00FD075C">
      <w:pPr>
        <w:pStyle w:val="ListParagraph"/>
        <w:numPr>
          <w:ilvl w:val="0"/>
          <w:numId w:val="2"/>
        </w:numPr>
        <w:tabs>
          <w:tab w:val="left" w:pos="993"/>
          <w:tab w:val="left" w:pos="1152"/>
          <w:tab w:val="left" w:pos="9639"/>
        </w:tabs>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Прва фаза-административна провера</w:t>
      </w:r>
    </w:p>
    <w:p w:rsidR="00FD075C" w:rsidRPr="00454877" w:rsidRDefault="00FD075C" w:rsidP="00FD075C">
      <w:pPr>
        <w:pStyle w:val="ListParagraph"/>
        <w:tabs>
          <w:tab w:val="left" w:pos="993"/>
          <w:tab w:val="left" w:pos="1152"/>
          <w:tab w:val="left" w:pos="9639"/>
        </w:tabs>
        <w:spacing w:after="0" w:line="240" w:lineRule="auto"/>
        <w:jc w:val="center"/>
        <w:rPr>
          <w:rFonts w:ascii="Times New Roman" w:hAnsi="Times New Roman" w:cs="Times New Roman"/>
          <w:b/>
          <w:sz w:val="24"/>
          <w:szCs w:val="24"/>
          <w:lang w:val="sr-Cyrl-CS"/>
        </w:rPr>
      </w:pPr>
    </w:p>
    <w:p w:rsidR="00FD075C" w:rsidRPr="00454877" w:rsidRDefault="00FD075C" w:rsidP="00FD075C">
      <w:pPr>
        <w:pStyle w:val="ListParagraph"/>
        <w:tabs>
          <w:tab w:val="left" w:pos="993"/>
          <w:tab w:val="left" w:pos="1152"/>
          <w:tab w:val="left" w:pos="9639"/>
        </w:tabs>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Члан 3</w:t>
      </w:r>
      <w:r>
        <w:rPr>
          <w:rFonts w:ascii="Times New Roman" w:hAnsi="Times New Roman" w:cs="Times New Roman"/>
          <w:b/>
          <w:sz w:val="24"/>
          <w:szCs w:val="24"/>
          <w:lang w:val="sr-Cyrl-CS"/>
        </w:rPr>
        <w:t>1</w:t>
      </w:r>
      <w:r w:rsidRPr="00454877">
        <w:rPr>
          <w:rFonts w:ascii="Times New Roman" w:hAnsi="Times New Roman" w:cs="Times New Roman"/>
          <w:b/>
          <w:sz w:val="24"/>
          <w:szCs w:val="24"/>
          <w:lang w:val="sr-Cyrl-CS"/>
        </w:rPr>
        <w:t>.</w:t>
      </w:r>
    </w:p>
    <w:p w:rsidR="00FD075C" w:rsidRPr="00454877" w:rsidRDefault="00FD075C" w:rsidP="00FD075C">
      <w:pPr>
        <w:pStyle w:val="ListParagraph"/>
        <w:tabs>
          <w:tab w:val="left" w:pos="993"/>
          <w:tab w:val="left" w:pos="1152"/>
          <w:tab w:val="left" w:pos="9639"/>
        </w:tabs>
        <w:spacing w:after="0" w:line="240" w:lineRule="auto"/>
        <w:ind w:left="-426" w:hanging="141"/>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Пре достављања предлога програма надлежном територијалном спортском савезу (у даљем тексту:Савез)</w:t>
      </w:r>
      <w:r w:rsidRPr="00454877">
        <w:rPr>
          <w:rFonts w:ascii="Times New Roman" w:hAnsi="Times New Roman" w:cs="Times New Roman"/>
          <w:sz w:val="24"/>
          <w:szCs w:val="24"/>
        </w:rPr>
        <w:t xml:space="preserve">, који обавља стручне и административно – техничке послове за потребе Комисије за оцену програма у области спорта којима се остварују потребе и интереси грађана у области спорта у Граду </w:t>
      </w:r>
      <w:r w:rsidRPr="00454877">
        <w:rPr>
          <w:rFonts w:ascii="Times New Roman" w:hAnsi="Times New Roman" w:cs="Times New Roman"/>
          <w:sz w:val="24"/>
          <w:szCs w:val="24"/>
          <w:lang w:val="sr-Cyrl-CS"/>
        </w:rPr>
        <w:t xml:space="preserve">(у даљем тексту: Комисија) овлашћени предлагач, односно територијални спортски савез, утврђује рок до кога </w:t>
      </w:r>
      <w:r w:rsidRPr="00454877">
        <w:rPr>
          <w:rFonts w:ascii="Times New Roman" w:hAnsi="Times New Roman" w:cs="Times New Roman"/>
          <w:sz w:val="24"/>
          <w:szCs w:val="24"/>
        </w:rPr>
        <w:t>му</w:t>
      </w:r>
      <w:r w:rsidRPr="00454877">
        <w:rPr>
          <w:rFonts w:ascii="Times New Roman" w:hAnsi="Times New Roman" w:cs="Times New Roman"/>
          <w:sz w:val="24"/>
          <w:szCs w:val="24"/>
          <w:lang w:val="sr-Cyrl-CS"/>
        </w:rPr>
        <w:t xml:space="preserve"> спортске организације са територије Града достављају своје предлоге програма и о томе их обавештава у писаном облику.</w:t>
      </w:r>
    </w:p>
    <w:p w:rsidR="00FD075C" w:rsidRPr="00454877" w:rsidRDefault="00FD075C" w:rsidP="00FD075C">
      <w:pPr>
        <w:pStyle w:val="ListParagraph"/>
        <w:tabs>
          <w:tab w:val="left" w:pos="993"/>
          <w:tab w:val="left" w:pos="1152"/>
          <w:tab w:val="left" w:pos="9639"/>
        </w:tabs>
        <w:spacing w:after="0" w:line="240" w:lineRule="auto"/>
        <w:ind w:left="-426" w:hanging="141"/>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xml:space="preserve">           Територијални спортски савез рок из става 1. овог члана утврђује на основу рока за пријављивање програма спортских организација који утврђује радна група састављена од представника, Комисије и територијалног спортског савеза.</w:t>
      </w:r>
    </w:p>
    <w:p w:rsidR="00FD075C" w:rsidRPr="00454877" w:rsidRDefault="00FD075C" w:rsidP="00FD075C">
      <w:pPr>
        <w:pStyle w:val="ListParagraph"/>
        <w:tabs>
          <w:tab w:val="left" w:pos="993"/>
          <w:tab w:val="left" w:pos="1152"/>
          <w:tab w:val="left" w:pos="9639"/>
        </w:tabs>
        <w:spacing w:after="0" w:line="240" w:lineRule="auto"/>
        <w:ind w:left="-426" w:hanging="28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У колико територијалном спортском савезу </w:t>
      </w:r>
      <w:r w:rsidRPr="00454877">
        <w:rPr>
          <w:rFonts w:ascii="Times New Roman" w:hAnsi="Times New Roman" w:cs="Times New Roman"/>
          <w:sz w:val="24"/>
          <w:szCs w:val="24"/>
        </w:rPr>
        <w:t xml:space="preserve">спортска организација не </w:t>
      </w:r>
      <w:r w:rsidRPr="00454877">
        <w:rPr>
          <w:rFonts w:ascii="Times New Roman" w:hAnsi="Times New Roman" w:cs="Times New Roman"/>
          <w:sz w:val="24"/>
          <w:szCs w:val="24"/>
          <w:lang w:val="sr-Cyrl-CS"/>
        </w:rPr>
        <w:t xml:space="preserve">достави свој предлог програма израђен у складу са овим правилником,у утврђеном року </w:t>
      </w:r>
      <w:r w:rsidRPr="00454877">
        <w:rPr>
          <w:rFonts w:ascii="Times New Roman" w:hAnsi="Times New Roman" w:cs="Times New Roman"/>
          <w:sz w:val="24"/>
          <w:szCs w:val="24"/>
        </w:rPr>
        <w:t>из става 1. овог члана</w:t>
      </w:r>
      <w:r w:rsidRPr="00454877">
        <w:rPr>
          <w:rFonts w:ascii="Times New Roman" w:hAnsi="Times New Roman" w:cs="Times New Roman"/>
          <w:sz w:val="24"/>
          <w:szCs w:val="24"/>
          <w:lang w:val="sr-Cyrl-CS"/>
        </w:rPr>
        <w:t xml:space="preserve">, оставиће </w:t>
      </w:r>
      <w:r w:rsidRPr="00454877">
        <w:rPr>
          <w:rFonts w:ascii="Times New Roman" w:hAnsi="Times New Roman" w:cs="Times New Roman"/>
          <w:sz w:val="24"/>
          <w:szCs w:val="24"/>
        </w:rPr>
        <w:t>joj</w:t>
      </w:r>
      <w:r w:rsidRPr="00454877">
        <w:rPr>
          <w:rFonts w:ascii="Times New Roman" w:hAnsi="Times New Roman" w:cs="Times New Roman"/>
          <w:sz w:val="24"/>
          <w:szCs w:val="24"/>
          <w:lang w:val="sr-Cyrl-CS"/>
        </w:rPr>
        <w:t xml:space="preserve"> се</w:t>
      </w:r>
      <w:r w:rsidRPr="00454877">
        <w:rPr>
          <w:rFonts w:ascii="Times New Roman" w:hAnsi="Times New Roman" w:cs="Times New Roman"/>
          <w:sz w:val="24"/>
          <w:szCs w:val="24"/>
        </w:rPr>
        <w:t>,</w:t>
      </w:r>
      <w:r w:rsidRPr="00454877">
        <w:rPr>
          <w:rFonts w:ascii="Times New Roman" w:hAnsi="Times New Roman" w:cs="Times New Roman"/>
          <w:sz w:val="24"/>
          <w:szCs w:val="24"/>
          <w:lang w:val="sr-Cyrl-CS"/>
        </w:rPr>
        <w:t xml:space="preserve"> у оправданим случајевима</w:t>
      </w:r>
      <w:r w:rsidRPr="00454877">
        <w:rPr>
          <w:rFonts w:ascii="Times New Roman" w:hAnsi="Times New Roman" w:cs="Times New Roman"/>
          <w:sz w:val="24"/>
          <w:szCs w:val="24"/>
        </w:rPr>
        <w:t>,</w:t>
      </w:r>
      <w:r w:rsidRPr="00454877">
        <w:rPr>
          <w:rFonts w:ascii="Times New Roman" w:hAnsi="Times New Roman" w:cs="Times New Roman"/>
          <w:sz w:val="24"/>
          <w:szCs w:val="24"/>
          <w:lang w:val="sr-Cyrl-CS"/>
        </w:rPr>
        <w:t xml:space="preserve"> накнадни рок до 8 дана за достављање предлога, а ако ни тада предлог не буде достављен, сматраће се да је та спортска организација одустала од предлагања својих програма.</w:t>
      </w:r>
    </w:p>
    <w:p w:rsidR="00FD075C" w:rsidRPr="00454877" w:rsidRDefault="00FD075C" w:rsidP="00FD075C">
      <w:pPr>
        <w:pStyle w:val="ListParagraph"/>
        <w:spacing w:after="0" w:line="240" w:lineRule="auto"/>
        <w:ind w:left="-426"/>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Територијални спортски савез може од носиоца програма, за предлоге програма код којих постоји потреба за додатним информацијама</w:t>
      </w:r>
      <w:r w:rsidRPr="00454877">
        <w:rPr>
          <w:rFonts w:ascii="Times New Roman" w:hAnsi="Times New Roman" w:cs="Times New Roman"/>
          <w:sz w:val="24"/>
          <w:szCs w:val="24"/>
        </w:rPr>
        <w:t>,</w:t>
      </w:r>
      <w:r w:rsidRPr="00454877">
        <w:rPr>
          <w:rFonts w:ascii="Times New Roman" w:hAnsi="Times New Roman" w:cs="Times New Roman"/>
          <w:sz w:val="24"/>
          <w:szCs w:val="24"/>
          <w:lang w:val="sr-Cyrl-CS"/>
        </w:rPr>
        <w:t xml:space="preserve"> појашњењим</w:t>
      </w:r>
      <w:r w:rsidRPr="00454877">
        <w:rPr>
          <w:rFonts w:ascii="Times New Roman" w:hAnsi="Times New Roman" w:cs="Times New Roman"/>
          <w:sz w:val="24"/>
          <w:szCs w:val="24"/>
        </w:rPr>
        <w:t xml:space="preserve">a, </w:t>
      </w:r>
      <w:r w:rsidRPr="00454877">
        <w:rPr>
          <w:rFonts w:ascii="Times New Roman" w:hAnsi="Times New Roman" w:cs="Times New Roman"/>
          <w:sz w:val="24"/>
          <w:szCs w:val="24"/>
          <w:lang w:val="sr-Cyrl-CS"/>
        </w:rPr>
        <w:t xml:space="preserve">кориговањима </w:t>
      </w:r>
      <w:r w:rsidRPr="00454877">
        <w:rPr>
          <w:rFonts w:ascii="Times New Roman" w:hAnsi="Times New Roman" w:cs="Times New Roman"/>
          <w:sz w:val="24"/>
          <w:szCs w:val="24"/>
        </w:rPr>
        <w:t xml:space="preserve">или допунама, </w:t>
      </w:r>
      <w:r w:rsidRPr="00454877">
        <w:rPr>
          <w:rFonts w:ascii="Times New Roman" w:hAnsi="Times New Roman" w:cs="Times New Roman"/>
          <w:sz w:val="24"/>
          <w:szCs w:val="24"/>
          <w:lang w:val="sr-Cyrl-CS"/>
        </w:rPr>
        <w:t xml:space="preserve">да тражи додатно објашњење, кориговање или допуну предлога програма. </w:t>
      </w:r>
      <w:r w:rsidRPr="00454877">
        <w:rPr>
          <w:rFonts w:ascii="Times New Roman" w:hAnsi="Times New Roman" w:cs="Times New Roman"/>
          <w:sz w:val="24"/>
          <w:szCs w:val="24"/>
        </w:rPr>
        <w:t xml:space="preserve">Уколико </w:t>
      </w:r>
      <w:r w:rsidRPr="00454877">
        <w:rPr>
          <w:rFonts w:ascii="Times New Roman" w:hAnsi="Times New Roman" w:cs="Times New Roman"/>
          <w:sz w:val="24"/>
          <w:szCs w:val="24"/>
          <w:lang w:val="sr-Cyrl-CS"/>
        </w:rPr>
        <w:t xml:space="preserve">спортска </w:t>
      </w:r>
      <w:r w:rsidRPr="00454877">
        <w:rPr>
          <w:rFonts w:ascii="Times New Roman" w:hAnsi="Times New Roman" w:cs="Times New Roman"/>
          <w:sz w:val="24"/>
          <w:szCs w:val="24"/>
          <w:lang w:val="sr-Cyrl-CS"/>
        </w:rPr>
        <w:lastRenderedPageBreak/>
        <w:t>организацијане пружи додатно објашњење, не изврши корекцију предлог програма у складу са примедбама предлагача или не достави недостајућу обавезну документацију до рока за  достављање предлога програма Савезу, сматраће се да је та спортска организација одустала од предлога свог програма.</w:t>
      </w:r>
    </w:p>
    <w:p w:rsidR="00FD075C" w:rsidRPr="00454877" w:rsidRDefault="00FD075C" w:rsidP="00FD075C">
      <w:pPr>
        <w:tabs>
          <w:tab w:val="left" w:pos="993"/>
          <w:tab w:val="left" w:pos="9639"/>
        </w:tabs>
        <w:spacing w:after="0" w:line="240" w:lineRule="auto"/>
        <w:ind w:left="-426" w:right="-22"/>
        <w:jc w:val="both"/>
        <w:rPr>
          <w:rFonts w:ascii="Times New Roman" w:hAnsi="Times New Roman" w:cs="Times New Roman"/>
          <w:sz w:val="24"/>
          <w:szCs w:val="24"/>
          <w:lang w:val="sr-Cyrl-CS"/>
        </w:rPr>
      </w:pPr>
      <w:r w:rsidRPr="00454877">
        <w:rPr>
          <w:rFonts w:ascii="Times New Roman" w:hAnsi="Times New Roman" w:cs="Times New Roman"/>
          <w:sz w:val="24"/>
          <w:szCs w:val="24"/>
        </w:rPr>
        <w:t xml:space="preserve">         По добијању предлога програма од овлашћеног предлагача, </w:t>
      </w:r>
      <w:r w:rsidRPr="00454877">
        <w:rPr>
          <w:rFonts w:ascii="Times New Roman" w:hAnsi="Times New Roman" w:cs="Times New Roman"/>
          <w:sz w:val="24"/>
          <w:szCs w:val="24"/>
          <w:lang w:val="sr-Cyrl-CS"/>
        </w:rPr>
        <w:t xml:space="preserve">Савез </w:t>
      </w:r>
      <w:r w:rsidRPr="00454877">
        <w:rPr>
          <w:rFonts w:ascii="Times New Roman" w:hAnsi="Times New Roman" w:cs="Times New Roman"/>
          <w:sz w:val="24"/>
          <w:szCs w:val="24"/>
        </w:rPr>
        <w:t xml:space="preserve">у </w:t>
      </w:r>
      <w:r w:rsidRPr="00454877">
        <w:rPr>
          <w:rFonts w:ascii="Times New Roman" w:hAnsi="Times New Roman" w:cs="Times New Roman"/>
          <w:sz w:val="24"/>
          <w:szCs w:val="24"/>
          <w:lang w:val="sr-Cyrl-CS"/>
        </w:rPr>
        <w:t>првој фази вредновања програма врши административну (формалну) проверу предложених програма и оцену испуњености услова и критериј</w:t>
      </w:r>
      <w:r>
        <w:rPr>
          <w:rFonts w:ascii="Times New Roman" w:hAnsi="Times New Roman" w:cs="Times New Roman"/>
          <w:sz w:val="24"/>
          <w:szCs w:val="24"/>
          <w:lang w:val="sr-Cyrl-CS"/>
        </w:rPr>
        <w:t>ума прописаних Законом и овим правилником</w:t>
      </w:r>
      <w:r w:rsidRPr="00454877">
        <w:rPr>
          <w:rFonts w:ascii="Times New Roman" w:hAnsi="Times New Roman" w:cs="Times New Roman"/>
          <w:sz w:val="24"/>
          <w:szCs w:val="24"/>
          <w:lang w:val="sr-Cyrl-CS"/>
        </w:rPr>
        <w:t>, у погледу организације носиоца програма, форме и финансирања програма.</w:t>
      </w:r>
    </w:p>
    <w:p w:rsidR="00FD075C" w:rsidRDefault="00FD075C" w:rsidP="00FD075C">
      <w:pPr>
        <w:tabs>
          <w:tab w:val="left" w:pos="993"/>
          <w:tab w:val="left" w:pos="9639"/>
        </w:tabs>
        <w:spacing w:after="0" w:line="240" w:lineRule="auto"/>
        <w:ind w:left="-426" w:right="-22" w:firstLine="426"/>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Само програми који испуњавају прописане услове биће узети у даље разматрање и вредновани у другој и трећој фази.</w:t>
      </w:r>
    </w:p>
    <w:p w:rsidR="00FD075C" w:rsidRDefault="00FD075C" w:rsidP="00FD075C">
      <w:pPr>
        <w:tabs>
          <w:tab w:val="left" w:pos="993"/>
          <w:tab w:val="left" w:pos="9639"/>
        </w:tabs>
        <w:spacing w:after="0" w:line="240" w:lineRule="auto"/>
        <w:ind w:left="-426" w:right="-22" w:firstLine="426"/>
        <w:jc w:val="both"/>
        <w:rPr>
          <w:rFonts w:ascii="Times New Roman" w:hAnsi="Times New Roman" w:cs="Times New Roman"/>
          <w:sz w:val="24"/>
          <w:szCs w:val="24"/>
          <w:lang w:val="sr-Cyrl-CS"/>
        </w:rPr>
      </w:pPr>
    </w:p>
    <w:p w:rsidR="00FD075C" w:rsidRDefault="00FD075C" w:rsidP="00FD075C">
      <w:pPr>
        <w:tabs>
          <w:tab w:val="left" w:pos="993"/>
          <w:tab w:val="left" w:pos="9639"/>
        </w:tabs>
        <w:spacing w:after="0" w:line="240" w:lineRule="auto"/>
        <w:ind w:left="-426" w:right="-22" w:firstLine="426"/>
        <w:jc w:val="both"/>
        <w:rPr>
          <w:rFonts w:ascii="Times New Roman" w:hAnsi="Times New Roman" w:cs="Times New Roman"/>
          <w:sz w:val="24"/>
          <w:szCs w:val="24"/>
          <w:lang w:val="sr-Cyrl-CS"/>
        </w:rPr>
      </w:pPr>
    </w:p>
    <w:p w:rsidR="00FD075C" w:rsidRDefault="00FD075C" w:rsidP="00FD075C">
      <w:pPr>
        <w:tabs>
          <w:tab w:val="left" w:pos="993"/>
          <w:tab w:val="left" w:pos="9639"/>
        </w:tabs>
        <w:spacing w:after="0" w:line="240" w:lineRule="auto"/>
        <w:ind w:left="-426" w:right="-22" w:firstLine="426"/>
        <w:jc w:val="both"/>
        <w:rPr>
          <w:rFonts w:ascii="Times New Roman" w:hAnsi="Times New Roman" w:cs="Times New Roman"/>
          <w:sz w:val="24"/>
          <w:szCs w:val="24"/>
          <w:lang w:val="sr-Cyrl-CS"/>
        </w:rPr>
      </w:pPr>
    </w:p>
    <w:p w:rsidR="00FD075C" w:rsidRPr="00454877" w:rsidRDefault="00FD075C" w:rsidP="00FD075C">
      <w:pPr>
        <w:tabs>
          <w:tab w:val="left" w:pos="993"/>
          <w:tab w:val="left" w:pos="9639"/>
        </w:tabs>
        <w:spacing w:after="0" w:line="240" w:lineRule="auto"/>
        <w:ind w:left="-426" w:right="-22" w:firstLine="426"/>
        <w:jc w:val="both"/>
        <w:rPr>
          <w:rFonts w:ascii="Times New Roman" w:hAnsi="Times New Roman" w:cs="Times New Roman"/>
          <w:sz w:val="24"/>
          <w:szCs w:val="24"/>
          <w:lang w:val="sr-Cyrl-CS"/>
        </w:rPr>
      </w:pPr>
    </w:p>
    <w:p w:rsidR="00FD075C" w:rsidRPr="00454877" w:rsidRDefault="00FD075C" w:rsidP="00FD075C">
      <w:pPr>
        <w:tabs>
          <w:tab w:val="left" w:pos="993"/>
          <w:tab w:val="left" w:pos="9639"/>
        </w:tabs>
        <w:spacing w:after="0"/>
        <w:ind w:right="284"/>
        <w:jc w:val="both"/>
        <w:rPr>
          <w:rFonts w:ascii="Times New Roman" w:hAnsi="Times New Roman" w:cs="Times New Roman"/>
          <w:sz w:val="24"/>
          <w:szCs w:val="24"/>
          <w:lang w:val="sr-Cyrl-CS"/>
        </w:rPr>
      </w:pPr>
    </w:p>
    <w:p w:rsidR="00FD075C" w:rsidRPr="00454877" w:rsidRDefault="00FD075C" w:rsidP="00FD075C">
      <w:pPr>
        <w:pStyle w:val="ListParagraph"/>
        <w:numPr>
          <w:ilvl w:val="0"/>
          <w:numId w:val="2"/>
        </w:numPr>
        <w:tabs>
          <w:tab w:val="left" w:pos="993"/>
          <w:tab w:val="left" w:pos="1152"/>
          <w:tab w:val="left" w:pos="9639"/>
        </w:tabs>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Друга фаза-оцена програма по Табели вредновања</w:t>
      </w:r>
    </w:p>
    <w:p w:rsidR="00FD075C" w:rsidRPr="00454877" w:rsidRDefault="00FD075C" w:rsidP="00FD075C">
      <w:pPr>
        <w:pStyle w:val="ListParagraph"/>
        <w:widowControl w:val="0"/>
        <w:tabs>
          <w:tab w:val="left" w:pos="1440"/>
          <w:tab w:val="left" w:pos="9639"/>
        </w:tabs>
        <w:spacing w:after="0" w:line="240" w:lineRule="auto"/>
        <w:ind w:left="993" w:right="284"/>
        <w:jc w:val="center"/>
        <w:rPr>
          <w:rFonts w:ascii="Times New Roman" w:hAnsi="Times New Roman" w:cs="Times New Roman"/>
          <w:sz w:val="24"/>
          <w:szCs w:val="24"/>
          <w:lang w:val="sr-Cyrl-CS"/>
        </w:rPr>
      </w:pPr>
    </w:p>
    <w:p w:rsidR="00FD075C" w:rsidRPr="00454877" w:rsidRDefault="00FD075C" w:rsidP="00FD075C">
      <w:pPr>
        <w:pStyle w:val="ListParagraph"/>
        <w:tabs>
          <w:tab w:val="left" w:pos="4395"/>
        </w:tabs>
        <w:spacing w:after="0"/>
        <w:ind w:left="993" w:right="284"/>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32</w:t>
      </w:r>
      <w:r w:rsidRPr="00454877">
        <w:rPr>
          <w:rFonts w:ascii="Times New Roman" w:hAnsi="Times New Roman" w:cs="Times New Roman"/>
          <w:b/>
          <w:sz w:val="24"/>
          <w:szCs w:val="24"/>
          <w:lang w:val="sr-Cyrl-CS"/>
        </w:rPr>
        <w:t>.</w:t>
      </w:r>
    </w:p>
    <w:p w:rsidR="00FD075C" w:rsidRPr="00454877" w:rsidRDefault="00FD075C" w:rsidP="00FD075C">
      <w:pPr>
        <w:ind w:left="-426" w:firstLine="426"/>
        <w:jc w:val="both"/>
        <w:rPr>
          <w:rFonts w:ascii="Times New Roman" w:hAnsi="Times New Roman" w:cs="Times New Roman"/>
          <w:sz w:val="24"/>
          <w:szCs w:val="24"/>
        </w:rPr>
      </w:pPr>
      <w:r w:rsidRPr="00454877">
        <w:rPr>
          <w:rFonts w:ascii="Times New Roman" w:hAnsi="Times New Roman" w:cs="Times New Roman"/>
          <w:sz w:val="24"/>
          <w:szCs w:val="24"/>
          <w:lang w:val="sr-Cyrl-CS"/>
        </w:rPr>
        <w:t>У другој фази Комисија врши оцену програма на основу следеће Табеле вредновања</w:t>
      </w:r>
      <w:r w:rsidRPr="00454877">
        <w:rPr>
          <w:rFonts w:ascii="Times New Roman" w:hAnsi="Times New Roman" w:cs="Times New Roman"/>
          <w:sz w:val="24"/>
          <w:szCs w:val="24"/>
          <w:lang w:val="sr-Latn-CS"/>
        </w:rPr>
        <w:t>,</w:t>
      </w:r>
      <w:r w:rsidRPr="00454877">
        <w:rPr>
          <w:rFonts w:ascii="Times New Roman" w:hAnsi="Times New Roman" w:cs="Times New Roman"/>
          <w:sz w:val="24"/>
          <w:szCs w:val="24"/>
          <w:lang w:val="sr-Cyrl-CS"/>
        </w:rPr>
        <w:t xml:space="preserve">  прописане у складу са </w:t>
      </w:r>
      <w:r w:rsidRPr="00454877">
        <w:rPr>
          <w:rFonts w:ascii="Times New Roman" w:hAnsi="Times New Roman" w:cs="Times New Roman"/>
          <w:sz w:val="24"/>
          <w:szCs w:val="24"/>
        </w:rPr>
        <w:t>Правилник</w:t>
      </w:r>
      <w:r w:rsidRPr="00454877">
        <w:rPr>
          <w:rFonts w:ascii="Times New Roman" w:hAnsi="Times New Roman" w:cs="Times New Roman"/>
          <w:sz w:val="24"/>
          <w:szCs w:val="24"/>
          <w:lang w:val="sr-Cyrl-CS"/>
        </w:rPr>
        <w:t>ом</w:t>
      </w:r>
      <w:r w:rsidRPr="00454877">
        <w:rPr>
          <w:rFonts w:ascii="Times New Roman" w:hAnsi="Times New Roman" w:cs="Times New Roman"/>
          <w:sz w:val="24"/>
          <w:szCs w:val="24"/>
        </w:rPr>
        <w:t xml:space="preserve"> о </w:t>
      </w:r>
      <w:r w:rsidRPr="00454877">
        <w:rPr>
          <w:rFonts w:ascii="Times New Roman" w:hAnsi="Times New Roman" w:cs="Times New Roman"/>
          <w:sz w:val="24"/>
          <w:szCs w:val="24"/>
          <w:lang w:val="sr-Cyrl-CS"/>
        </w:rPr>
        <w:t xml:space="preserve"> одобравању и </w:t>
      </w:r>
      <w:r w:rsidRPr="00454877">
        <w:rPr>
          <w:rFonts w:ascii="Times New Roman" w:hAnsi="Times New Roman" w:cs="Times New Roman"/>
          <w:sz w:val="24"/>
          <w:szCs w:val="24"/>
        </w:rPr>
        <w:t>су</w:t>
      </w:r>
      <w:r w:rsidRPr="00454877">
        <w:rPr>
          <w:rFonts w:ascii="Times New Roman" w:hAnsi="Times New Roman" w:cs="Times New Roman"/>
          <w:sz w:val="24"/>
          <w:szCs w:val="24"/>
          <w:lang w:val="sr-Cyrl-CS"/>
        </w:rPr>
        <w:t>финансирању програма којима се остварује општи интерес у области спорта: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3"/>
        <w:gridCol w:w="1467"/>
        <w:gridCol w:w="1077"/>
      </w:tblGrid>
      <w:tr w:rsidR="00FD075C" w:rsidRPr="00454877" w:rsidTr="00C374AF">
        <w:trPr>
          <w:trHeight w:val="588"/>
        </w:trPr>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Секција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Макс. резултат</w:t>
            </w:r>
          </w:p>
        </w:tc>
        <w:tc>
          <w:tcPr>
            <w:tcW w:w="107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8671"/>
                <w:tab w:val="left" w:pos="9639"/>
              </w:tabs>
              <w:ind w:right="-108"/>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Оцена</w:t>
            </w:r>
          </w:p>
        </w:tc>
      </w:tr>
      <w:tr w:rsidR="00FD075C" w:rsidRPr="00454877" w:rsidTr="00C374AF">
        <w:trPr>
          <w:trHeight w:val="297"/>
        </w:trPr>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1. Финансијски и оперативни капацитет</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20</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p>
        </w:tc>
      </w:tr>
      <w:tr w:rsidR="00FD075C" w:rsidRPr="00454877" w:rsidTr="00C374AF">
        <w:trPr>
          <w:trHeight w:val="501"/>
        </w:trPr>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line="240" w:lineRule="auto"/>
              <w:ind w:right="284"/>
              <w:rPr>
                <w:rFonts w:ascii="Times New Roman" w:hAnsi="Times New Roman" w:cs="Times New Roman"/>
                <w:sz w:val="24"/>
                <w:szCs w:val="24"/>
              </w:rPr>
            </w:pPr>
            <w:r w:rsidRPr="00454877">
              <w:rPr>
                <w:rFonts w:ascii="Times New Roman" w:hAnsi="Times New Roman" w:cs="Times New Roman"/>
                <w:sz w:val="24"/>
                <w:szCs w:val="24"/>
                <w:lang w:val="sr-Cyrl-CS"/>
              </w:rPr>
              <w:t>1.1 Да ли носилац програма и партнери имају довољно искуства у вођењу сличних програма</w:t>
            </w:r>
            <w:r w:rsidRPr="00454877">
              <w:rPr>
                <w:rFonts w:ascii="Times New Roman" w:hAnsi="Times New Roman" w:cs="Times New Roman"/>
                <w:sz w:val="24"/>
                <w:szCs w:val="24"/>
              </w:rPr>
              <w:t>?</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p>
        </w:tc>
      </w:tr>
      <w:tr w:rsidR="00FD075C" w:rsidRPr="00454877" w:rsidTr="00C374AF">
        <w:trPr>
          <w:trHeight w:val="1200"/>
        </w:trPr>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line="240" w:lineRule="auto"/>
              <w:ind w:right="284"/>
              <w:rPr>
                <w:rFonts w:ascii="Times New Roman" w:hAnsi="Times New Roman" w:cs="Times New Roman"/>
                <w:sz w:val="24"/>
                <w:szCs w:val="24"/>
              </w:rPr>
            </w:pPr>
            <w:r w:rsidRPr="00454877">
              <w:rPr>
                <w:rFonts w:ascii="Times New Roman" w:hAnsi="Times New Roman" w:cs="Times New Roman"/>
                <w:sz w:val="24"/>
                <w:szCs w:val="24"/>
                <w:lang w:val="sr-Cyrl-CS"/>
              </w:rPr>
              <w:t>1.2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r w:rsidRPr="00454877">
              <w:rPr>
                <w:rFonts w:ascii="Times New Roman" w:hAnsi="Times New Roman" w:cs="Times New Roman"/>
                <w:sz w:val="24"/>
                <w:szCs w:val="24"/>
              </w:rPr>
              <w:t>?</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line="240" w:lineRule="auto"/>
              <w:ind w:right="284"/>
              <w:rPr>
                <w:rFonts w:ascii="Times New Roman" w:hAnsi="Times New Roman" w:cs="Times New Roman"/>
                <w:sz w:val="24"/>
                <w:szCs w:val="24"/>
              </w:rPr>
            </w:pPr>
            <w:r w:rsidRPr="00454877">
              <w:rPr>
                <w:rFonts w:ascii="Times New Roman" w:hAnsi="Times New Roman" w:cs="Times New Roman"/>
                <w:sz w:val="24"/>
                <w:szCs w:val="24"/>
                <w:lang w:val="sr-Cyrl-CS"/>
              </w:rPr>
              <w:t>1.3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r w:rsidRPr="00454877">
              <w:rPr>
                <w:rFonts w:ascii="Times New Roman" w:hAnsi="Times New Roman" w:cs="Times New Roman"/>
                <w:sz w:val="24"/>
                <w:szCs w:val="24"/>
              </w:rPr>
              <w:t>?</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line="240" w:lineRule="auto"/>
              <w:ind w:right="284"/>
              <w:rPr>
                <w:rFonts w:ascii="Times New Roman" w:hAnsi="Times New Roman" w:cs="Times New Roman"/>
                <w:sz w:val="24"/>
                <w:szCs w:val="24"/>
              </w:rPr>
            </w:pPr>
            <w:r w:rsidRPr="00454877">
              <w:rPr>
                <w:rFonts w:ascii="Times New Roman" w:hAnsi="Times New Roman" w:cs="Times New Roman"/>
                <w:sz w:val="24"/>
                <w:szCs w:val="24"/>
                <w:lang w:val="sr-Cyrl-CS"/>
              </w:rPr>
              <w:t>1.4 Да ли носилац програма има довољно стабилне и довољне изворе финансирања</w:t>
            </w:r>
            <w:r w:rsidRPr="00454877">
              <w:rPr>
                <w:rFonts w:ascii="Times New Roman" w:hAnsi="Times New Roman" w:cs="Times New Roman"/>
                <w:sz w:val="24"/>
                <w:szCs w:val="24"/>
              </w:rPr>
              <w:t>?</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line="240" w:lineRule="auto"/>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2. Релевантност</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25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b/>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6880"/>
                <w:tab w:val="left" w:pos="9639"/>
              </w:tabs>
              <w:spacing w:after="0" w:line="240" w:lineRule="auto"/>
              <w:ind w:right="-100"/>
              <w:rPr>
                <w:rFonts w:ascii="Times New Roman" w:hAnsi="Times New Roman" w:cs="Times New Roman"/>
                <w:sz w:val="24"/>
                <w:szCs w:val="24"/>
              </w:rPr>
            </w:pPr>
            <w:r w:rsidRPr="00454877">
              <w:rPr>
                <w:rFonts w:ascii="Times New Roman" w:hAnsi="Times New Roman" w:cs="Times New Roman"/>
                <w:sz w:val="24"/>
                <w:szCs w:val="24"/>
                <w:lang w:val="sr-Cyrl-CS"/>
              </w:rPr>
              <w:t>2.1 Конзистентност програма са потребама и  интересима грађана  у области спорта у Граду Врању утврђеним Законом о спорту и Стратегијом развоја спорта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2.2 У којој мери програм задовољава потребе и узима у обзир ограничења која постоје у области спорта у Граду Врању?</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spacing w:after="0"/>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2.3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lastRenderedPageBreak/>
              <w:t>2.4 Да ли су потребе циљне групе и крајњих корисника јасно дефинисане и добро одмерене и да ли им програм прилази на прави начин?</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2.5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line="240" w:lineRule="auto"/>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3. Методологија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30</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3.1 Да ли су планиране активности одговарајуће, практичне и доследне циљевима и очекиваним резултатима?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3.2 Колико је компактан целокупан план програма?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spacing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3.3 Да ли је јасно дефинисан план за праћење и процену остваривања циљева и за процену резултата програма?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rPr>
          <w:trHeight w:val="898"/>
        </w:trPr>
        <w:tc>
          <w:tcPr>
            <w:tcW w:w="6813" w:type="dxa"/>
            <w:tcBorders>
              <w:top w:val="single" w:sz="4" w:space="0" w:color="auto"/>
              <w:left w:val="single" w:sz="4" w:space="0" w:color="auto"/>
              <w:right w:val="single" w:sz="4" w:space="0" w:color="auto"/>
            </w:tcBorders>
            <w:hideMark/>
          </w:tcPr>
          <w:p w:rsidR="00FD075C" w:rsidRPr="00454877" w:rsidRDefault="00FD075C" w:rsidP="00C374AF">
            <w:pPr>
              <w:widowControl w:val="0"/>
              <w:tabs>
                <w:tab w:val="left" w:pos="1440"/>
                <w:tab w:val="left" w:pos="9639"/>
              </w:tabs>
              <w:spacing w:after="0"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3.4 Да ли је учешће партнера, циљне групе и крајњих корисника и њихово ангажовање у реализацији програма добро одмерено?</w:t>
            </w:r>
          </w:p>
        </w:tc>
        <w:tc>
          <w:tcPr>
            <w:tcW w:w="1467" w:type="dxa"/>
            <w:tcBorders>
              <w:top w:val="single" w:sz="4" w:space="0" w:color="auto"/>
              <w:left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c>
          <w:tcPr>
            <w:tcW w:w="1077" w:type="dxa"/>
            <w:tcBorders>
              <w:top w:val="single" w:sz="4" w:space="0" w:color="auto"/>
              <w:left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rPr>
          <w:trHeight w:val="615"/>
        </w:trPr>
        <w:tc>
          <w:tcPr>
            <w:tcW w:w="6813" w:type="dxa"/>
            <w:tcBorders>
              <w:top w:val="single" w:sz="4" w:space="0" w:color="auto"/>
              <w:left w:val="single" w:sz="4" w:space="0" w:color="auto"/>
              <w:right w:val="single" w:sz="4" w:space="0" w:color="auto"/>
            </w:tcBorders>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3.5 Да ли је план реализације програма добро разрађен и изводљив?</w:t>
            </w:r>
          </w:p>
        </w:tc>
        <w:tc>
          <w:tcPr>
            <w:tcW w:w="1467" w:type="dxa"/>
            <w:tcBorders>
              <w:top w:val="single" w:sz="4" w:space="0" w:color="auto"/>
              <w:left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3.6 Да ли предлог програма садржи индикаторе успешности програма који се могу објективно верификовати?</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4. Одрживост програма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15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4.1 Да ли ће активности предвиђене програмом имати конкретан утицај на циљне групе, дугорочно унапређење рада носиоца програма и развој спорта у Граду </w:t>
            </w:r>
            <w:r w:rsidRPr="00454877">
              <w:rPr>
                <w:rFonts w:ascii="Times New Roman" w:hAnsi="Times New Roman" w:cs="Times New Roman"/>
                <w:sz w:val="24"/>
                <w:szCs w:val="24"/>
              </w:rPr>
              <w:t>Врању</w:t>
            </w:r>
            <w:r w:rsidRPr="00454877">
              <w:rPr>
                <w:rFonts w:ascii="Times New Roman" w:hAnsi="Times New Roman" w:cs="Times New Roman"/>
                <w:sz w:val="24"/>
                <w:szCs w:val="24"/>
                <w:lang w:val="sr-Cyrl-CS"/>
              </w:rPr>
              <w:t>?</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4.2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4.3 Да ли су очекивани резултати програма развојно, институционално и финансијски одрживи?</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5. Буџет и рационалност трошкова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10</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5.1 Да ли је однос између процењених трошкова и очекиваних резултата задовољавајући?</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390"/>
              </w:tabs>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5.2 Да ли је предложени трошак неопходан за </w:t>
            </w:r>
            <w:r w:rsidRPr="00454877">
              <w:rPr>
                <w:rFonts w:ascii="Times New Roman" w:hAnsi="Times New Roman" w:cs="Times New Roman"/>
                <w:sz w:val="24"/>
                <w:szCs w:val="24"/>
                <w:lang w:val="sr-Cyrl-CS"/>
              </w:rPr>
              <w:lastRenderedPageBreak/>
              <w:t>имплементацију програма?</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lastRenderedPageBreak/>
              <w:t>5</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sz w:val="24"/>
                <w:szCs w:val="24"/>
                <w:lang w:val="sr-Cyrl-CS"/>
              </w:rPr>
            </w:pPr>
          </w:p>
        </w:tc>
      </w:tr>
      <w:tr w:rsidR="00FD075C" w:rsidRPr="00454877" w:rsidTr="00C374AF">
        <w:tc>
          <w:tcPr>
            <w:tcW w:w="6813"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lastRenderedPageBreak/>
              <w:t>Максимални укупни резултат</w:t>
            </w:r>
          </w:p>
        </w:tc>
        <w:tc>
          <w:tcPr>
            <w:tcW w:w="1467" w:type="dxa"/>
            <w:tcBorders>
              <w:top w:val="single" w:sz="4" w:space="0" w:color="auto"/>
              <w:left w:val="single" w:sz="4" w:space="0" w:color="auto"/>
              <w:bottom w:val="single" w:sz="4" w:space="0" w:color="auto"/>
              <w:right w:val="single" w:sz="4" w:space="0" w:color="auto"/>
            </w:tcBorders>
            <w:hideMark/>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100</w:t>
            </w:r>
          </w:p>
        </w:tc>
        <w:tc>
          <w:tcPr>
            <w:tcW w:w="1077"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widowControl w:val="0"/>
              <w:tabs>
                <w:tab w:val="left" w:pos="1440"/>
                <w:tab w:val="left" w:pos="9639"/>
              </w:tabs>
              <w:ind w:right="284"/>
              <w:jc w:val="center"/>
              <w:rPr>
                <w:rFonts w:ascii="Times New Roman" w:hAnsi="Times New Roman" w:cs="Times New Roman"/>
                <w:b/>
                <w:sz w:val="24"/>
                <w:szCs w:val="24"/>
                <w:lang w:val="sr-Cyrl-CS"/>
              </w:rPr>
            </w:pPr>
          </w:p>
        </w:tc>
      </w:tr>
    </w:tbl>
    <w:p w:rsidR="00FD075C" w:rsidRPr="00454877" w:rsidRDefault="00FD075C" w:rsidP="00FD075C">
      <w:pPr>
        <w:tabs>
          <w:tab w:val="left" w:pos="993"/>
          <w:tab w:val="left" w:pos="9639"/>
        </w:tabs>
        <w:spacing w:after="0"/>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p>
    <w:p w:rsidR="00FD075C" w:rsidRPr="00454877" w:rsidRDefault="00FD075C" w:rsidP="00FD075C">
      <w:pPr>
        <w:tabs>
          <w:tab w:val="left" w:pos="993"/>
          <w:tab w:val="left" w:pos="9617"/>
        </w:tabs>
        <w:spacing w:after="0"/>
        <w:ind w:left="-426" w:right="-22" w:hanging="283"/>
        <w:jc w:val="both"/>
        <w:rPr>
          <w:rFonts w:ascii="Times New Roman" w:hAnsi="Times New Roman" w:cs="Times New Roman"/>
          <w:sz w:val="24"/>
          <w:szCs w:val="24"/>
          <w:lang w:val="sr-Cyrl-CS"/>
        </w:rPr>
      </w:pPr>
      <w:r w:rsidRPr="00454877">
        <w:rPr>
          <w:rFonts w:ascii="Times New Roman" w:hAnsi="Times New Roman" w:cs="Times New Roman"/>
          <w:sz w:val="24"/>
          <w:szCs w:val="24"/>
        </w:rPr>
        <w:tab/>
        <w:t xml:space="preserve">         </w:t>
      </w:r>
      <w:r w:rsidRPr="00454877">
        <w:rPr>
          <w:rFonts w:ascii="Times New Roman" w:hAnsi="Times New Roman" w:cs="Times New Roman"/>
          <w:sz w:val="24"/>
          <w:szCs w:val="24"/>
          <w:lang w:val="sr-Cyrl-CS"/>
        </w:rPr>
        <w:t>Оцена програма у складу са Табелом вредновања се врши тако што сваки члан Комисије даје оцену по сваком критеријуму појединачно, а као оцена програма се узима просечна оцена.</w:t>
      </w:r>
    </w:p>
    <w:p w:rsidR="00FD075C" w:rsidRPr="00454877" w:rsidRDefault="00FD075C" w:rsidP="00FD075C">
      <w:pPr>
        <w:tabs>
          <w:tab w:val="left" w:pos="993"/>
          <w:tab w:val="left" w:pos="9639"/>
        </w:tabs>
        <w:spacing w:after="0"/>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Предлог програма може се вредновати са највише 100 бодова. </w:t>
      </w:r>
    </w:p>
    <w:p w:rsidR="00FD075C" w:rsidRPr="00454877" w:rsidRDefault="00FD075C" w:rsidP="00FD075C">
      <w:pPr>
        <w:tabs>
          <w:tab w:val="left" w:pos="9639"/>
        </w:tabs>
        <w:spacing w:after="0"/>
        <w:ind w:left="-426" w:right="-22" w:hanging="28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Само предлози програма који буду вредновани са 60 и више бодова по табели вредновања, биће узети у даље разматрање и вредновани у погледу испуњености ближих и посебних критеријума. </w:t>
      </w:r>
    </w:p>
    <w:p w:rsidR="00FD075C" w:rsidRPr="00454877" w:rsidRDefault="00FD075C" w:rsidP="00FD075C">
      <w:pPr>
        <w:tabs>
          <w:tab w:val="center" w:pos="709"/>
          <w:tab w:val="left" w:pos="993"/>
        </w:tabs>
        <w:spacing w:after="0"/>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sz w:val="24"/>
          <w:szCs w:val="24"/>
          <w:lang w:val="sr-Cyrl-CS"/>
        </w:rPr>
        <w:tab/>
      </w: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Latn-CS"/>
        </w:rPr>
      </w:pPr>
    </w:p>
    <w:p w:rsidR="00FD075C" w:rsidRPr="00454877" w:rsidRDefault="00FD075C" w:rsidP="00FD075C">
      <w:pPr>
        <w:pStyle w:val="ListParagraph"/>
        <w:numPr>
          <w:ilvl w:val="0"/>
          <w:numId w:val="2"/>
        </w:numPr>
        <w:tabs>
          <w:tab w:val="left" w:pos="9639"/>
        </w:tabs>
        <w:spacing w:after="0"/>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Трећа фаза-оцена програма </w:t>
      </w:r>
      <w:r w:rsidRPr="00454877">
        <w:rPr>
          <w:rFonts w:ascii="Times New Roman" w:hAnsi="Times New Roman" w:cs="Times New Roman"/>
          <w:b/>
          <w:sz w:val="24"/>
          <w:szCs w:val="24"/>
        </w:rPr>
        <w:t xml:space="preserve">којима се задовољавају потребе  и интереси грађана у областиспорта у  </w:t>
      </w:r>
      <w:r w:rsidRPr="00454877">
        <w:rPr>
          <w:rFonts w:ascii="Times New Roman" w:hAnsi="Times New Roman" w:cs="Times New Roman"/>
          <w:b/>
          <w:sz w:val="24"/>
          <w:szCs w:val="24"/>
          <w:lang w:val="sr-Cyrl-CS"/>
        </w:rPr>
        <w:t>Г</w:t>
      </w:r>
      <w:r w:rsidRPr="00454877">
        <w:rPr>
          <w:rFonts w:ascii="Times New Roman" w:hAnsi="Times New Roman" w:cs="Times New Roman"/>
          <w:b/>
          <w:sz w:val="24"/>
          <w:szCs w:val="24"/>
        </w:rPr>
        <w:t xml:space="preserve">раду </w:t>
      </w:r>
      <w:r w:rsidRPr="00454877">
        <w:rPr>
          <w:rFonts w:ascii="Times New Roman" w:hAnsi="Times New Roman" w:cs="Times New Roman"/>
          <w:b/>
          <w:sz w:val="24"/>
          <w:szCs w:val="24"/>
          <w:lang w:val="sr-Cyrl-CS"/>
        </w:rPr>
        <w:t>по ближим и посебним критеријумима</w:t>
      </w:r>
    </w:p>
    <w:p w:rsidR="00FD075C" w:rsidRPr="00454877" w:rsidRDefault="00FD075C" w:rsidP="00FD075C">
      <w:pPr>
        <w:pStyle w:val="ListParagraph"/>
        <w:tabs>
          <w:tab w:val="left" w:pos="9639"/>
        </w:tabs>
        <w:spacing w:after="0"/>
        <w:ind w:right="284"/>
        <w:jc w:val="center"/>
        <w:rPr>
          <w:rFonts w:ascii="Times New Roman" w:hAnsi="Times New Roman" w:cs="Times New Roman"/>
          <w:b/>
          <w:sz w:val="24"/>
          <w:szCs w:val="24"/>
          <w:lang w:val="sr-Cyrl-CS"/>
        </w:rPr>
      </w:pPr>
    </w:p>
    <w:p w:rsidR="00FD075C" w:rsidRPr="00454877" w:rsidRDefault="00FD075C" w:rsidP="00FD075C">
      <w:pPr>
        <w:pStyle w:val="ListParagraph"/>
        <w:numPr>
          <w:ilvl w:val="1"/>
          <w:numId w:val="2"/>
        </w:numPr>
        <w:spacing w:after="0"/>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rPr>
        <w:t>Оцена годишњих програма</w:t>
      </w:r>
    </w:p>
    <w:p w:rsidR="00FD075C" w:rsidRPr="00454877" w:rsidRDefault="00FD075C" w:rsidP="00FD075C">
      <w:pPr>
        <w:pStyle w:val="ListParagraph"/>
        <w:tabs>
          <w:tab w:val="left" w:pos="993"/>
          <w:tab w:val="left" w:pos="1152"/>
          <w:tab w:val="left" w:pos="9639"/>
        </w:tabs>
        <w:spacing w:after="0" w:line="240" w:lineRule="auto"/>
        <w:jc w:val="center"/>
        <w:rPr>
          <w:rFonts w:ascii="Times New Roman" w:hAnsi="Times New Roman" w:cs="Times New Roman"/>
          <w:b/>
          <w:sz w:val="24"/>
          <w:szCs w:val="24"/>
          <w:lang w:val="sr-Cyrl-CS"/>
        </w:rPr>
      </w:pPr>
    </w:p>
    <w:p w:rsidR="00FD075C" w:rsidRPr="00454877" w:rsidRDefault="00FD075C" w:rsidP="00FD075C">
      <w:pPr>
        <w:pStyle w:val="ListParagraph"/>
        <w:tabs>
          <w:tab w:val="left" w:pos="4395"/>
        </w:tabs>
        <w:spacing w:after="0" w:line="240" w:lineRule="auto"/>
        <w:ind w:left="993" w:right="284"/>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33</w:t>
      </w:r>
      <w:r w:rsidRPr="00454877">
        <w:rPr>
          <w:rFonts w:ascii="Times New Roman" w:hAnsi="Times New Roman" w:cs="Times New Roman"/>
          <w:b/>
          <w:sz w:val="24"/>
          <w:szCs w:val="24"/>
          <w:lang w:val="sr-Cyrl-CS"/>
        </w:rPr>
        <w:t>.</w:t>
      </w:r>
    </w:p>
    <w:p w:rsidR="00FD075C" w:rsidRPr="00454877" w:rsidRDefault="00FD075C" w:rsidP="00FD075C">
      <w:pPr>
        <w:tabs>
          <w:tab w:val="center" w:pos="709"/>
          <w:tab w:val="left" w:pos="993"/>
        </w:tabs>
        <w:spacing w:after="0" w:line="240" w:lineRule="auto"/>
        <w:ind w:left="-426" w:right="-22" w:firstLine="426"/>
        <w:jc w:val="both"/>
        <w:rPr>
          <w:rFonts w:ascii="Times New Roman" w:hAnsi="Times New Roman" w:cs="Times New Roman"/>
          <w:sz w:val="24"/>
          <w:szCs w:val="24"/>
        </w:rPr>
      </w:pPr>
      <w:r w:rsidRPr="00454877">
        <w:rPr>
          <w:rFonts w:ascii="Times New Roman" w:hAnsi="Times New Roman" w:cs="Times New Roman"/>
          <w:sz w:val="24"/>
          <w:szCs w:val="24"/>
          <w:lang w:val="sr-Cyrl-CS"/>
        </w:rPr>
        <w:tab/>
        <w:t xml:space="preserve">У трећој фази се врши оцена годишњих програма према ближим и посебним мерилима и критеријумима за програме из </w:t>
      </w:r>
      <w:r>
        <w:rPr>
          <w:rFonts w:ascii="Times New Roman" w:hAnsi="Times New Roman" w:cs="Times New Roman"/>
          <w:sz w:val="24"/>
          <w:szCs w:val="24"/>
        </w:rPr>
        <w:t>члана 2.тачке 5. и 8. и</w:t>
      </w:r>
      <w:r w:rsidRPr="00454877">
        <w:rPr>
          <w:rFonts w:ascii="Times New Roman" w:hAnsi="Times New Roman" w:cs="Times New Roman"/>
          <w:sz w:val="24"/>
          <w:szCs w:val="24"/>
        </w:rPr>
        <w:t xml:space="preserve"> члана 2. тачке 1), </w:t>
      </w:r>
      <w:r>
        <w:rPr>
          <w:rFonts w:ascii="Times New Roman" w:hAnsi="Times New Roman" w:cs="Times New Roman"/>
          <w:sz w:val="24"/>
          <w:szCs w:val="24"/>
        </w:rPr>
        <w:t>2), 3), 6), 12), 13) и 14) Правилника</w:t>
      </w:r>
      <w:r w:rsidRPr="00454877">
        <w:rPr>
          <w:rFonts w:ascii="Times New Roman" w:hAnsi="Times New Roman" w:cs="Times New Roman"/>
          <w:sz w:val="24"/>
          <w:szCs w:val="24"/>
        </w:rPr>
        <w:t xml:space="preserve"> као и посебних пр</w:t>
      </w:r>
      <w:r>
        <w:rPr>
          <w:rFonts w:ascii="Times New Roman" w:hAnsi="Times New Roman" w:cs="Times New Roman"/>
          <w:sz w:val="24"/>
          <w:szCs w:val="24"/>
        </w:rPr>
        <w:t xml:space="preserve">ограма из члана 2.тачке 4), 9), </w:t>
      </w:r>
      <w:r w:rsidRPr="00454877">
        <w:rPr>
          <w:rFonts w:ascii="Times New Roman" w:hAnsi="Times New Roman" w:cs="Times New Roman"/>
          <w:sz w:val="24"/>
          <w:szCs w:val="24"/>
        </w:rPr>
        <w:t xml:space="preserve">11) </w:t>
      </w:r>
      <w:r>
        <w:rPr>
          <w:rFonts w:ascii="Times New Roman" w:hAnsi="Times New Roman" w:cs="Times New Roman"/>
          <w:sz w:val="24"/>
          <w:szCs w:val="24"/>
        </w:rPr>
        <w:t>и 15) Правилника</w:t>
      </w:r>
      <w:r w:rsidRPr="00454877">
        <w:rPr>
          <w:rFonts w:ascii="Times New Roman" w:hAnsi="Times New Roman" w:cs="Times New Roman"/>
          <w:sz w:val="24"/>
          <w:szCs w:val="24"/>
        </w:rPr>
        <w:t>.</w:t>
      </w: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Cyrl-CS"/>
        </w:rPr>
      </w:pP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Cyrl-CS"/>
        </w:rPr>
      </w:pPr>
    </w:p>
    <w:p w:rsidR="00FD075C" w:rsidRPr="00454877" w:rsidRDefault="00FD075C" w:rsidP="00FD075C">
      <w:pPr>
        <w:tabs>
          <w:tab w:val="left" w:pos="9639"/>
        </w:tabs>
        <w:spacing w:after="0"/>
        <w:ind w:right="284"/>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А) БЛИЖИ КРИТЕРИЈУМИ ЗА ВРЕДНОВАЊЕПРОГРАМА</w:t>
      </w:r>
    </w:p>
    <w:p w:rsidR="00FD075C" w:rsidRPr="00454877" w:rsidRDefault="00FD075C" w:rsidP="00FD075C">
      <w:pPr>
        <w:tabs>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b/>
          <w:sz w:val="24"/>
          <w:szCs w:val="24"/>
          <w:lang w:val="sr-Cyrl-CS"/>
        </w:rPr>
        <w:t>ИЗ ЧЛАНА 2. ТАЧКЕ 5) И 8)</w:t>
      </w:r>
      <w:r>
        <w:rPr>
          <w:rFonts w:ascii="Times New Roman" w:hAnsi="Times New Roman" w:cs="Times New Roman"/>
          <w:b/>
          <w:sz w:val="24"/>
          <w:szCs w:val="24"/>
          <w:lang w:val="sr-Cyrl-CS"/>
        </w:rPr>
        <w:t xml:space="preserve"> ПРАВИЛНИКА</w:t>
      </w:r>
    </w:p>
    <w:p w:rsidR="00FD075C" w:rsidRPr="00454877" w:rsidRDefault="00FD075C" w:rsidP="00FD075C">
      <w:pPr>
        <w:tabs>
          <w:tab w:val="left" w:pos="9639"/>
        </w:tabs>
        <w:spacing w:after="0"/>
        <w:ind w:right="284"/>
        <w:jc w:val="center"/>
        <w:rPr>
          <w:rFonts w:ascii="Times New Roman" w:hAnsi="Times New Roman" w:cs="Times New Roman"/>
          <w:b/>
          <w:sz w:val="24"/>
          <w:szCs w:val="24"/>
        </w:rPr>
      </w:pPr>
    </w:p>
    <w:p w:rsidR="00FD075C" w:rsidRPr="00454877" w:rsidRDefault="00FD075C" w:rsidP="00FD075C">
      <w:pPr>
        <w:suppressLineNumbers/>
        <w:tabs>
          <w:tab w:val="left" w:pos="993"/>
        </w:tabs>
        <w:autoSpaceDE w:val="0"/>
        <w:autoSpaceDN w:val="0"/>
        <w:adjustRightInd w:val="0"/>
        <w:spacing w:after="0" w:line="240" w:lineRule="auto"/>
        <w:ind w:right="284"/>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34</w:t>
      </w:r>
      <w:r w:rsidRPr="00454877">
        <w:rPr>
          <w:rFonts w:ascii="Times New Roman" w:hAnsi="Times New Roman" w:cs="Times New Roman"/>
          <w:b/>
          <w:sz w:val="24"/>
          <w:szCs w:val="24"/>
          <w:lang w:val="sr-Cyrl-CS"/>
        </w:rPr>
        <w:t>.</w:t>
      </w:r>
    </w:p>
    <w:p w:rsidR="00FD075C" w:rsidRPr="00454877" w:rsidRDefault="00FD075C" w:rsidP="00FD075C">
      <w:pPr>
        <w:suppressLineNumbers/>
        <w:tabs>
          <w:tab w:val="left" w:pos="851"/>
        </w:tabs>
        <w:autoSpaceDE w:val="0"/>
        <w:autoSpaceDN w:val="0"/>
        <w:adjustRightInd w:val="0"/>
        <w:spacing w:after="0" w:line="240" w:lineRule="auto"/>
        <w:ind w:left="-426" w:right="-22" w:firstLine="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Ближи критеријуми и мерила за оцену програма спортских организација којима се задовољавају потребе и интереси грађана у области спорта у Граду изчлана 2.тачке</w:t>
      </w:r>
      <w:r>
        <w:rPr>
          <w:rFonts w:ascii="Times New Roman" w:hAnsi="Times New Roman" w:cs="Times New Roman"/>
          <w:sz w:val="24"/>
          <w:szCs w:val="24"/>
          <w:lang w:val="sr-Cyrl-CS"/>
        </w:rPr>
        <w:t xml:space="preserve"> 5 ) и 8) правилника</w:t>
      </w:r>
      <w:r w:rsidRPr="00454877">
        <w:rPr>
          <w:rFonts w:ascii="Times New Roman" w:hAnsi="Times New Roman" w:cs="Times New Roman"/>
          <w:sz w:val="24"/>
          <w:szCs w:val="24"/>
          <w:lang w:val="sr-Cyrl-CS"/>
        </w:rPr>
        <w:t>, утврђују се за следеће спортове</w:t>
      </w:r>
      <w:r w:rsidRPr="00454877">
        <w:rPr>
          <w:rFonts w:ascii="Times New Roman" w:hAnsi="Times New Roman" w:cs="Times New Roman"/>
          <w:sz w:val="24"/>
          <w:szCs w:val="24"/>
        </w:rPr>
        <w:t>, у складу са националном категоризацијом</w:t>
      </w:r>
      <w:r w:rsidRPr="00454877">
        <w:rPr>
          <w:rFonts w:ascii="Times New Roman" w:hAnsi="Times New Roman" w:cs="Times New Roman"/>
          <w:sz w:val="24"/>
          <w:szCs w:val="24"/>
          <w:lang w:val="sr-Cyrl-CS"/>
        </w:rPr>
        <w:t>:</w:t>
      </w:r>
    </w:p>
    <w:p w:rsidR="00FD075C" w:rsidRPr="00454877" w:rsidRDefault="00FD075C" w:rsidP="00FD075C">
      <w:pPr>
        <w:suppressLineNumbers/>
        <w:tabs>
          <w:tab w:val="left" w:pos="851"/>
        </w:tabs>
        <w:autoSpaceDE w:val="0"/>
        <w:autoSpaceDN w:val="0"/>
        <w:adjustRightInd w:val="0"/>
        <w:spacing w:after="0" w:line="240" w:lineRule="auto"/>
        <w:ind w:right="284"/>
        <w:jc w:val="right"/>
        <w:rPr>
          <w:rFonts w:ascii="Times New Roman" w:hAnsi="Times New Roman" w:cs="Times New Roman"/>
          <w:sz w:val="24"/>
          <w:szCs w:val="24"/>
          <w:lang w:val="sr-Cyrl-CS"/>
        </w:rPr>
      </w:pPr>
    </w:p>
    <w:p w:rsidR="00FD075C" w:rsidRPr="00454877" w:rsidRDefault="00FD075C" w:rsidP="00FD075C">
      <w:pPr>
        <w:suppressLineNumbers/>
        <w:tabs>
          <w:tab w:val="left" w:pos="851"/>
        </w:tabs>
        <w:autoSpaceDE w:val="0"/>
        <w:autoSpaceDN w:val="0"/>
        <w:adjustRightInd w:val="0"/>
        <w:spacing w:after="0" w:line="240" w:lineRule="auto"/>
        <w:ind w:right="284"/>
        <w:jc w:val="both"/>
        <w:rPr>
          <w:rFonts w:ascii="Times New Roman" w:hAnsi="Times New Roman" w:cs="Times New Roman"/>
          <w:sz w:val="24"/>
          <w:szCs w:val="24"/>
          <w:lang w:val="sr-Cyrl-CS"/>
        </w:rPr>
      </w:pPr>
    </w:p>
    <w:tbl>
      <w:tblPr>
        <w:tblStyle w:val="TableGrid"/>
        <w:tblpPr w:leftFromText="180" w:rightFromText="180" w:vertAnchor="text" w:horzAnchor="margin" w:tblpXSpec="center" w:tblpY="52"/>
        <w:tblW w:w="9279" w:type="dxa"/>
        <w:tblLook w:val="01E0"/>
      </w:tblPr>
      <w:tblGrid>
        <w:gridCol w:w="5752"/>
        <w:gridCol w:w="3527"/>
      </w:tblGrid>
      <w:tr w:rsidR="00FD075C" w:rsidRPr="00454877" w:rsidTr="00C374AF">
        <w:trPr>
          <w:trHeight w:val="258"/>
        </w:trPr>
        <w:tc>
          <w:tcPr>
            <w:tcW w:w="9279" w:type="dxa"/>
            <w:gridSpan w:val="2"/>
          </w:tcPr>
          <w:p w:rsidR="00FD075C" w:rsidRPr="00454877" w:rsidRDefault="00FD075C" w:rsidP="00C374AF">
            <w:pPr>
              <w:tabs>
                <w:tab w:val="left" w:pos="9639"/>
              </w:tabs>
              <w:ind w:right="284"/>
              <w:jc w:val="center"/>
              <w:rPr>
                <w:sz w:val="24"/>
                <w:szCs w:val="24"/>
                <w:lang w:val="sr-Cyrl-CS"/>
              </w:rPr>
            </w:pPr>
            <w:r w:rsidRPr="00454877">
              <w:rPr>
                <w:b/>
                <w:sz w:val="24"/>
                <w:szCs w:val="24"/>
                <w:lang w:val="sr-Cyrl-CS"/>
              </w:rPr>
              <w:t>ОЛИМПИЈСКИ СПОРТОВИ</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атлетика</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одбојка</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бадминтон</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пливање</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биатлон</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рагби</w:t>
            </w:r>
          </w:p>
        </w:tc>
      </w:tr>
      <w:tr w:rsidR="00FD075C" w:rsidRPr="00454877" w:rsidTr="00C374AF">
        <w:trPr>
          <w:trHeight w:val="272"/>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бициклизам</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рвање</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боб</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рукомет</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бокс</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санкашки спортови</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ватерполо</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синхроно пливање</w:t>
            </w:r>
          </w:p>
        </w:tc>
      </w:tr>
      <w:tr w:rsidR="00FD075C" w:rsidRPr="00454877" w:rsidTr="00C374AF">
        <w:trPr>
          <w:trHeight w:val="333"/>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веслање</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скијање</w:t>
            </w:r>
          </w:p>
        </w:tc>
      </w:tr>
      <w:tr w:rsidR="00FD075C" w:rsidRPr="00454877" w:rsidTr="00C374AF">
        <w:trPr>
          <w:trHeight w:val="272"/>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гимнастика</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скокови у воду</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голф</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стонитенис</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дизање тегова</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стрељаштво</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једрење</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стреличарство</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кајак-кану</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тенис</w:t>
            </w:r>
          </w:p>
        </w:tc>
      </w:tr>
      <w:tr w:rsidR="00FD075C" w:rsidRPr="00454877" w:rsidTr="00C374AF">
        <w:trPr>
          <w:trHeight w:val="272"/>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карлинг</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теквондо</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lastRenderedPageBreak/>
              <w:t>клизање</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триатлон</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коњички спорт (олимпијске и ФЕИ дисциплине)</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фудбал</w:t>
            </w:r>
          </w:p>
        </w:tc>
      </w:tr>
      <w:tr w:rsidR="00FD075C" w:rsidRPr="00454877" w:rsidTr="00C374AF">
        <w:trPr>
          <w:trHeight w:val="272"/>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кошарка</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хокеј на леду</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летеће мете</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хокеј на трави</w:t>
            </w:r>
          </w:p>
        </w:tc>
      </w:tr>
      <w:tr w:rsidR="00FD075C" w:rsidRPr="00454877" w:rsidTr="00C374AF">
        <w:trPr>
          <w:trHeight w:val="258"/>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мачевање</w:t>
            </w:r>
          </w:p>
        </w:tc>
        <w:tc>
          <w:tcPr>
            <w:tcW w:w="3527" w:type="dxa"/>
          </w:tcPr>
          <w:p w:rsidR="00FD075C" w:rsidRPr="00454877" w:rsidRDefault="00FD075C" w:rsidP="00C374AF">
            <w:pPr>
              <w:tabs>
                <w:tab w:val="left" w:pos="9639"/>
              </w:tabs>
              <w:ind w:right="284"/>
              <w:rPr>
                <w:sz w:val="24"/>
                <w:szCs w:val="24"/>
                <w:lang w:val="sr-Cyrl-CS"/>
              </w:rPr>
            </w:pPr>
            <w:r w:rsidRPr="00454877">
              <w:rPr>
                <w:sz w:val="24"/>
                <w:szCs w:val="24"/>
                <w:lang w:val="sr-Cyrl-CS"/>
              </w:rPr>
              <w:t>џудо</w:t>
            </w:r>
          </w:p>
        </w:tc>
      </w:tr>
      <w:tr w:rsidR="00FD075C" w:rsidRPr="00454877" w:rsidTr="00C374AF">
        <w:trPr>
          <w:trHeight w:val="272"/>
        </w:trPr>
        <w:tc>
          <w:tcPr>
            <w:tcW w:w="5752" w:type="dxa"/>
          </w:tcPr>
          <w:p w:rsidR="00FD075C" w:rsidRPr="00454877" w:rsidRDefault="00FD075C" w:rsidP="00C374AF">
            <w:pPr>
              <w:tabs>
                <w:tab w:val="left" w:pos="9639"/>
              </w:tabs>
              <w:ind w:right="284"/>
              <w:rPr>
                <w:sz w:val="24"/>
                <w:szCs w:val="24"/>
                <w:lang w:val="sr-Cyrl-CS"/>
              </w:rPr>
            </w:pPr>
            <w:r w:rsidRPr="00454877">
              <w:rPr>
                <w:sz w:val="24"/>
                <w:szCs w:val="24"/>
                <w:lang w:val="sr-Cyrl-CS"/>
              </w:rPr>
              <w:t>модерни петатлон</w:t>
            </w:r>
          </w:p>
        </w:tc>
        <w:tc>
          <w:tcPr>
            <w:tcW w:w="3527" w:type="dxa"/>
          </w:tcPr>
          <w:p w:rsidR="00FD075C" w:rsidRPr="00454877" w:rsidRDefault="00FD075C" w:rsidP="00C374AF">
            <w:pPr>
              <w:tabs>
                <w:tab w:val="left" w:pos="9639"/>
              </w:tabs>
              <w:ind w:right="284"/>
              <w:rPr>
                <w:sz w:val="24"/>
                <w:szCs w:val="24"/>
                <w:lang w:val="sr-Cyrl-CS"/>
              </w:rPr>
            </w:pPr>
          </w:p>
        </w:tc>
      </w:tr>
    </w:tbl>
    <w:p w:rsidR="00FD075C" w:rsidRPr="00454877" w:rsidRDefault="00FD075C" w:rsidP="00FD075C">
      <w:pPr>
        <w:tabs>
          <w:tab w:val="left" w:pos="9639"/>
        </w:tabs>
        <w:ind w:right="284"/>
        <w:jc w:val="center"/>
        <w:rPr>
          <w:rFonts w:ascii="Times New Roman" w:hAnsi="Times New Roman" w:cs="Times New Roman"/>
          <w:sz w:val="24"/>
          <w:szCs w:val="24"/>
          <w:highlight w:val="yellow"/>
          <w:lang w:val="sr-Cyrl-CS"/>
        </w:rPr>
      </w:pPr>
    </w:p>
    <w:tbl>
      <w:tblPr>
        <w:tblStyle w:val="TableGrid"/>
        <w:tblpPr w:leftFromText="180" w:rightFromText="180" w:vertAnchor="text" w:horzAnchor="margin" w:tblpY="386"/>
        <w:tblW w:w="9372" w:type="dxa"/>
        <w:tblLook w:val="01E0"/>
      </w:tblPr>
      <w:tblGrid>
        <w:gridCol w:w="3219"/>
        <w:gridCol w:w="6153"/>
      </w:tblGrid>
      <w:tr w:rsidR="00FD075C" w:rsidRPr="00454877" w:rsidTr="00C374AF">
        <w:trPr>
          <w:trHeight w:val="257"/>
        </w:trPr>
        <w:tc>
          <w:tcPr>
            <w:tcW w:w="9372" w:type="dxa"/>
            <w:gridSpan w:val="2"/>
          </w:tcPr>
          <w:p w:rsidR="00FD075C" w:rsidRPr="00454877" w:rsidRDefault="00FD075C" w:rsidP="00C374AF">
            <w:pPr>
              <w:tabs>
                <w:tab w:val="left" w:pos="9639"/>
              </w:tabs>
              <w:ind w:right="284"/>
              <w:jc w:val="center"/>
              <w:rPr>
                <w:b/>
                <w:sz w:val="24"/>
                <w:szCs w:val="24"/>
                <w:lang w:val="sr-Cyrl-CS"/>
              </w:rPr>
            </w:pPr>
            <w:r w:rsidRPr="00454877">
              <w:rPr>
                <w:b/>
                <w:sz w:val="24"/>
                <w:szCs w:val="24"/>
                <w:lang w:val="sr-Cyrl-CS"/>
              </w:rPr>
              <w:t>НЕОЛИМПИЈСКИ СПОРТОВИ</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Аикидо</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Поло</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Амерички фудбал</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rPr>
              <w:t>Powerlifting</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Банди</w:t>
            </w:r>
          </w:p>
        </w:tc>
        <w:tc>
          <w:tcPr>
            <w:tcW w:w="6153" w:type="dxa"/>
          </w:tcPr>
          <w:p w:rsidR="00FD075C" w:rsidRPr="00454877" w:rsidRDefault="00FD075C" w:rsidP="00C374AF">
            <w:pPr>
              <w:tabs>
                <w:tab w:val="left" w:pos="9639"/>
              </w:tabs>
              <w:ind w:right="284"/>
              <w:rPr>
                <w:sz w:val="24"/>
                <w:szCs w:val="24"/>
              </w:rPr>
            </w:pPr>
            <w:r w:rsidRPr="00454877">
              <w:rPr>
                <w:sz w:val="24"/>
                <w:szCs w:val="24"/>
                <w:lang w:val="sr-Cyrl-CS"/>
              </w:rPr>
              <w:t xml:space="preserve">Практично стрељаштво    </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Бејзбол</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Рагби 13</w:t>
            </w:r>
          </w:p>
        </w:tc>
      </w:tr>
      <w:tr w:rsidR="00FD075C" w:rsidRPr="00454877" w:rsidTr="00C374AF">
        <w:trPr>
          <w:trHeight w:val="257"/>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Билијар</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rPr>
              <w:t>Рафтинг</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rPr>
              <w:t>Bowling</w:t>
            </w:r>
          </w:p>
        </w:tc>
        <w:tc>
          <w:tcPr>
            <w:tcW w:w="6153" w:type="dxa"/>
          </w:tcPr>
          <w:p w:rsidR="00FD075C" w:rsidRPr="00454877" w:rsidRDefault="00FD075C" w:rsidP="00C374AF">
            <w:pPr>
              <w:tabs>
                <w:tab w:val="left" w:pos="9639"/>
              </w:tabs>
              <w:ind w:right="284"/>
              <w:rPr>
                <w:sz w:val="24"/>
                <w:szCs w:val="24"/>
              </w:rPr>
            </w:pPr>
            <w:r w:rsidRPr="00454877">
              <w:rPr>
                <w:sz w:val="24"/>
                <w:szCs w:val="24"/>
              </w:rPr>
              <w:t>Racquetball</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Боди билдинг</w:t>
            </w:r>
          </w:p>
        </w:tc>
        <w:tc>
          <w:tcPr>
            <w:tcW w:w="6153" w:type="dxa"/>
          </w:tcPr>
          <w:p w:rsidR="00FD075C" w:rsidRPr="00454877" w:rsidRDefault="00FD075C" w:rsidP="00C374AF">
            <w:pPr>
              <w:tabs>
                <w:tab w:val="left" w:pos="9639"/>
              </w:tabs>
              <w:ind w:right="284"/>
              <w:rPr>
                <w:sz w:val="24"/>
                <w:szCs w:val="24"/>
              </w:rPr>
            </w:pPr>
            <w:r w:rsidRPr="00454877">
              <w:rPr>
                <w:sz w:val="24"/>
                <w:szCs w:val="24"/>
              </w:rPr>
              <w:t>Roller sport</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Боћање</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Савате</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Бриџ</w:t>
            </w:r>
          </w:p>
        </w:tc>
        <w:tc>
          <w:tcPr>
            <w:tcW w:w="6153" w:type="dxa"/>
          </w:tcPr>
          <w:p w:rsidR="00FD075C" w:rsidRPr="00454877" w:rsidRDefault="00FD075C" w:rsidP="00C374AF">
            <w:pPr>
              <w:tabs>
                <w:tab w:val="left" w:pos="9639"/>
              </w:tabs>
              <w:ind w:right="284"/>
              <w:rPr>
                <w:sz w:val="24"/>
                <w:szCs w:val="24"/>
              </w:rPr>
            </w:pPr>
            <w:r w:rsidRPr="00454877">
              <w:rPr>
                <w:sz w:val="24"/>
                <w:szCs w:val="24"/>
                <w:lang w:val="sr-Cyrl-CS"/>
              </w:rPr>
              <w:t>Самбо</w:t>
            </w:r>
          </w:p>
        </w:tc>
      </w:tr>
      <w:tr w:rsidR="00FD075C" w:rsidRPr="00454877" w:rsidTr="00C374AF">
        <w:trPr>
          <w:trHeight w:val="257"/>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Ваздухопловни спорт</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rPr>
              <w:t>Sepaktakraw</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Го</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Сквош</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lang w:val="sr-Cyrl-CS"/>
              </w:rPr>
              <w:t>Даме</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Скијање на води</w:t>
            </w:r>
          </w:p>
        </w:tc>
      </w:tr>
      <w:tr w:rsidR="00FD075C" w:rsidRPr="00454877" w:rsidTr="00C374AF">
        <w:trPr>
          <w:trHeight w:val="244"/>
        </w:trPr>
        <w:tc>
          <w:tcPr>
            <w:tcW w:w="3219" w:type="dxa"/>
          </w:tcPr>
          <w:p w:rsidR="00FD075C" w:rsidRPr="00454877" w:rsidRDefault="00FD075C" w:rsidP="00C374AF">
            <w:pPr>
              <w:tabs>
                <w:tab w:val="left" w:pos="1644"/>
              </w:tabs>
              <w:ind w:right="284"/>
              <w:rPr>
                <w:sz w:val="24"/>
                <w:szCs w:val="24"/>
              </w:rPr>
            </w:pPr>
            <w:r w:rsidRPr="00454877">
              <w:rPr>
                <w:sz w:val="24"/>
                <w:szCs w:val="24"/>
              </w:rPr>
              <w:t>Dragon boat</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rPr>
              <w:t>Sleddog</w:t>
            </w:r>
          </w:p>
        </w:tc>
      </w:tr>
      <w:tr w:rsidR="00FD075C" w:rsidRPr="00454877" w:rsidTr="00C374AF">
        <w:trPr>
          <w:trHeight w:val="244"/>
        </w:trPr>
        <w:tc>
          <w:tcPr>
            <w:tcW w:w="3219" w:type="dxa"/>
          </w:tcPr>
          <w:p w:rsidR="00FD075C" w:rsidRPr="00454877" w:rsidRDefault="00FD075C" w:rsidP="00C374AF">
            <w:pPr>
              <w:tabs>
                <w:tab w:val="left" w:pos="1644"/>
              </w:tabs>
              <w:ind w:right="284"/>
              <w:rPr>
                <w:sz w:val="24"/>
                <w:szCs w:val="24"/>
              </w:rPr>
            </w:pPr>
            <w:r w:rsidRPr="00454877">
              <w:rPr>
                <w:sz w:val="24"/>
                <w:szCs w:val="24"/>
              </w:rPr>
              <w:t>Eлектронски пикадо</w:t>
            </w:r>
          </w:p>
        </w:tc>
        <w:tc>
          <w:tcPr>
            <w:tcW w:w="6153" w:type="dxa"/>
          </w:tcPr>
          <w:p w:rsidR="00FD075C" w:rsidRPr="00454877" w:rsidRDefault="00FD075C" w:rsidP="00C374AF">
            <w:pPr>
              <w:tabs>
                <w:tab w:val="left" w:pos="9639"/>
              </w:tabs>
              <w:ind w:right="284"/>
              <w:rPr>
                <w:sz w:val="24"/>
                <w:szCs w:val="24"/>
              </w:rPr>
            </w:pPr>
            <w:r w:rsidRPr="00454877">
              <w:rPr>
                <w:sz w:val="24"/>
                <w:szCs w:val="24"/>
                <w:lang w:val="sr-Cyrl-CS"/>
              </w:rPr>
              <w:t>Софтбол</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Карате</w:t>
            </w:r>
          </w:p>
        </w:tc>
        <w:tc>
          <w:tcPr>
            <w:tcW w:w="6153" w:type="dxa"/>
          </w:tcPr>
          <w:p w:rsidR="00FD075C" w:rsidRPr="00454877" w:rsidRDefault="00FD075C" w:rsidP="00C374AF">
            <w:pPr>
              <w:tabs>
                <w:tab w:val="left" w:pos="9639"/>
              </w:tabs>
              <w:ind w:right="284"/>
              <w:rPr>
                <w:sz w:val="24"/>
                <w:szCs w:val="24"/>
              </w:rPr>
            </w:pPr>
            <w:r w:rsidRPr="00454877">
              <w:rPr>
                <w:sz w:val="24"/>
                <w:szCs w:val="24"/>
              </w:rPr>
              <w:t>Спорт особа са инвалидитетом</w:t>
            </w:r>
          </w:p>
        </w:tc>
      </w:tr>
      <w:tr w:rsidR="00FD075C" w:rsidRPr="00454877" w:rsidTr="00C374AF">
        <w:trPr>
          <w:trHeight w:val="257"/>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Кендо</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 xml:space="preserve">Спорт особа са инвалидитетом </w:t>
            </w:r>
            <w:r w:rsidRPr="00454877">
              <w:rPr>
                <w:sz w:val="24"/>
                <w:szCs w:val="24"/>
              </w:rPr>
              <w:t>- глуви и наглуви</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Кик бокс</w:t>
            </w:r>
          </w:p>
        </w:tc>
        <w:tc>
          <w:tcPr>
            <w:tcW w:w="6153" w:type="dxa"/>
          </w:tcPr>
          <w:p w:rsidR="00FD075C" w:rsidRPr="00454877" w:rsidRDefault="00FD075C" w:rsidP="00C374AF">
            <w:pPr>
              <w:tabs>
                <w:tab w:val="left" w:pos="9639"/>
              </w:tabs>
              <w:ind w:right="-192"/>
              <w:rPr>
                <w:sz w:val="24"/>
                <w:szCs w:val="24"/>
                <w:lang w:val="sr-Cyrl-CS"/>
              </w:rPr>
            </w:pPr>
            <w:r w:rsidRPr="00454877">
              <w:rPr>
                <w:sz w:val="24"/>
                <w:szCs w:val="24"/>
                <w:lang w:val="sr-Cyrl-CS"/>
              </w:rPr>
              <w:t>Спорт особа са инвалидитетом - слепи и слабовиди</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Корфбол</w:t>
            </w:r>
          </w:p>
        </w:tc>
        <w:tc>
          <w:tcPr>
            <w:tcW w:w="6153" w:type="dxa"/>
          </w:tcPr>
          <w:p w:rsidR="00FD075C" w:rsidRPr="00454877" w:rsidRDefault="00FD075C" w:rsidP="00C374AF">
            <w:pPr>
              <w:tabs>
                <w:tab w:val="left" w:pos="9639"/>
              </w:tabs>
              <w:ind w:right="-50"/>
              <w:rPr>
                <w:sz w:val="24"/>
                <w:szCs w:val="24"/>
                <w:lang w:val="sr-Cyrl-CS"/>
              </w:rPr>
            </w:pPr>
            <w:r w:rsidRPr="00454877">
              <w:rPr>
                <w:sz w:val="24"/>
                <w:szCs w:val="24"/>
                <w:lang w:val="sr-Cyrl-CS"/>
              </w:rPr>
              <w:t>Спорт особа са инвалидитетом-Специјална олимпијада</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Крикет</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Спортски ауто мото</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 xml:space="preserve">Куглање </w:t>
            </w:r>
          </w:p>
        </w:tc>
        <w:tc>
          <w:tcPr>
            <w:tcW w:w="6153" w:type="dxa"/>
          </w:tcPr>
          <w:p w:rsidR="00FD075C" w:rsidRPr="00454877" w:rsidRDefault="00FD075C" w:rsidP="00C374AF">
            <w:pPr>
              <w:tabs>
                <w:tab w:val="left" w:pos="9639"/>
              </w:tabs>
              <w:ind w:right="284"/>
              <w:rPr>
                <w:sz w:val="24"/>
                <w:szCs w:val="24"/>
              </w:rPr>
            </w:pPr>
            <w:r w:rsidRPr="00454877">
              <w:rPr>
                <w:sz w:val="24"/>
                <w:szCs w:val="24"/>
                <w:lang w:val="sr-Cyrl-CS"/>
              </w:rPr>
              <w:t>Спортски риболов</w:t>
            </w:r>
          </w:p>
        </w:tc>
      </w:tr>
      <w:tr w:rsidR="00FD075C" w:rsidRPr="00454877" w:rsidTr="00C374AF">
        <w:trPr>
          <w:trHeight w:val="257"/>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Кухг фу – вушу</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Спортско пењање</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rPr>
              <w:t>Life saving</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lang w:val="sr-Cyrl-CS"/>
              </w:rPr>
              <w:t>Спортска  спелеологија</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rPr>
              <w:t>Mai tai</w:t>
            </w:r>
          </w:p>
        </w:tc>
        <w:tc>
          <w:tcPr>
            <w:tcW w:w="6153" w:type="dxa"/>
          </w:tcPr>
          <w:p w:rsidR="00FD075C" w:rsidRPr="00454877" w:rsidRDefault="00FD075C" w:rsidP="00C374AF">
            <w:pPr>
              <w:tabs>
                <w:tab w:val="left" w:pos="9639"/>
              </w:tabs>
              <w:ind w:right="284"/>
              <w:rPr>
                <w:sz w:val="24"/>
                <w:szCs w:val="24"/>
              </w:rPr>
            </w:pPr>
            <w:r w:rsidRPr="00454877">
              <w:rPr>
                <w:sz w:val="24"/>
                <w:szCs w:val="24"/>
                <w:lang w:val="sr-Cyrl-CS"/>
              </w:rPr>
              <w:t>Сумо</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rPr>
              <w:t>Мини голф</w:t>
            </w:r>
          </w:p>
        </w:tc>
        <w:tc>
          <w:tcPr>
            <w:tcW w:w="6153" w:type="dxa"/>
          </w:tcPr>
          <w:p w:rsidR="00FD075C" w:rsidRPr="00454877" w:rsidRDefault="00FD075C" w:rsidP="00C374AF">
            <w:pPr>
              <w:tabs>
                <w:tab w:val="left" w:pos="9639"/>
              </w:tabs>
              <w:ind w:right="284"/>
              <w:rPr>
                <w:sz w:val="24"/>
                <w:szCs w:val="24"/>
              </w:rPr>
            </w:pPr>
            <w:r w:rsidRPr="00454877">
              <w:rPr>
                <w:sz w:val="24"/>
                <w:szCs w:val="24"/>
              </w:rPr>
              <w:t>Surfing</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Мото спорт</w:t>
            </w:r>
          </w:p>
        </w:tc>
        <w:tc>
          <w:tcPr>
            <w:tcW w:w="6153" w:type="dxa"/>
          </w:tcPr>
          <w:p w:rsidR="00FD075C" w:rsidRPr="00454877" w:rsidRDefault="00FD075C" w:rsidP="00C374AF">
            <w:pPr>
              <w:tabs>
                <w:tab w:val="left" w:pos="1263"/>
              </w:tabs>
              <w:ind w:right="284"/>
              <w:rPr>
                <w:sz w:val="24"/>
                <w:szCs w:val="24"/>
              </w:rPr>
            </w:pPr>
            <w:r w:rsidRPr="00454877">
              <w:rPr>
                <w:sz w:val="24"/>
                <w:szCs w:val="24"/>
              </w:rPr>
              <w:t>Tug-of-War</w:t>
            </w:r>
            <w:r w:rsidRPr="00454877">
              <w:rPr>
                <w:sz w:val="24"/>
                <w:szCs w:val="24"/>
              </w:rPr>
              <w:tab/>
            </w:r>
          </w:p>
        </w:tc>
      </w:tr>
      <w:tr w:rsidR="00FD075C" w:rsidRPr="00454877" w:rsidTr="00C374AF">
        <w:trPr>
          <w:trHeight w:val="257"/>
        </w:trPr>
        <w:tc>
          <w:tcPr>
            <w:tcW w:w="3219" w:type="dxa"/>
          </w:tcPr>
          <w:p w:rsidR="00FD075C" w:rsidRPr="00454877" w:rsidRDefault="00FD075C" w:rsidP="00C374AF">
            <w:pPr>
              <w:tabs>
                <w:tab w:val="left" w:pos="9639"/>
              </w:tabs>
              <w:ind w:right="284"/>
              <w:rPr>
                <w:sz w:val="24"/>
                <w:szCs w:val="24"/>
                <w:lang w:val="sr-Cyrl-CS"/>
              </w:rPr>
            </w:pPr>
            <w:r w:rsidRPr="00454877">
              <w:rPr>
                <w:sz w:val="24"/>
                <w:szCs w:val="24"/>
                <w:lang w:val="sr-Cyrl-CS"/>
              </w:rPr>
              <w:t>Мотонаутика</w:t>
            </w:r>
          </w:p>
        </w:tc>
        <w:tc>
          <w:tcPr>
            <w:tcW w:w="6153" w:type="dxa"/>
          </w:tcPr>
          <w:p w:rsidR="00FD075C" w:rsidRPr="00454877" w:rsidRDefault="00FD075C" w:rsidP="00C374AF">
            <w:pPr>
              <w:tabs>
                <w:tab w:val="left" w:pos="9639"/>
              </w:tabs>
              <w:ind w:right="284"/>
              <w:rPr>
                <w:sz w:val="24"/>
                <w:szCs w:val="24"/>
                <w:lang w:val="sr-Cyrl-CS"/>
              </w:rPr>
            </w:pPr>
            <w:r w:rsidRPr="00454877">
              <w:rPr>
                <w:sz w:val="24"/>
                <w:szCs w:val="24"/>
              </w:rPr>
              <w:t>Џу џицу</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rPr>
              <w:t>Netball</w:t>
            </w:r>
          </w:p>
        </w:tc>
        <w:tc>
          <w:tcPr>
            <w:tcW w:w="6153" w:type="dxa"/>
          </w:tcPr>
          <w:p w:rsidR="00FD075C" w:rsidRPr="00454877" w:rsidRDefault="00FD075C" w:rsidP="00C374AF">
            <w:pPr>
              <w:tabs>
                <w:tab w:val="left" w:pos="9639"/>
              </w:tabs>
              <w:ind w:right="284"/>
              <w:rPr>
                <w:sz w:val="24"/>
                <w:szCs w:val="24"/>
              </w:rPr>
            </w:pPr>
            <w:r w:rsidRPr="00454877">
              <w:rPr>
                <w:sz w:val="24"/>
                <w:szCs w:val="24"/>
                <w:lang w:val="sr-Cyrl-CS"/>
              </w:rPr>
              <w:t>Шах</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lang w:val="sr-Cyrl-CS"/>
              </w:rPr>
              <w:t>Оријен</w:t>
            </w:r>
            <w:r w:rsidRPr="00454877">
              <w:rPr>
                <w:sz w:val="24"/>
                <w:szCs w:val="24"/>
              </w:rPr>
              <w:t>тиринг</w:t>
            </w:r>
          </w:p>
        </w:tc>
        <w:tc>
          <w:tcPr>
            <w:tcW w:w="6153" w:type="dxa"/>
          </w:tcPr>
          <w:p w:rsidR="00FD075C" w:rsidRPr="00454877" w:rsidRDefault="00FD075C" w:rsidP="00C374AF">
            <w:pPr>
              <w:tabs>
                <w:tab w:val="left" w:pos="9639"/>
              </w:tabs>
              <w:ind w:right="284"/>
              <w:rPr>
                <w:sz w:val="24"/>
                <w:szCs w:val="24"/>
              </w:rPr>
            </w:pPr>
            <w:r w:rsidRPr="00454877">
              <w:rPr>
                <w:sz w:val="24"/>
                <w:szCs w:val="24"/>
              </w:rPr>
              <w:t>Фитнес</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rPr>
              <w:t>Pеlote bosque</w:t>
            </w:r>
          </w:p>
        </w:tc>
        <w:tc>
          <w:tcPr>
            <w:tcW w:w="6153" w:type="dxa"/>
          </w:tcPr>
          <w:p w:rsidR="00FD075C" w:rsidRPr="00454877" w:rsidRDefault="00FD075C" w:rsidP="00C374AF">
            <w:pPr>
              <w:tabs>
                <w:tab w:val="left" w:pos="9639"/>
              </w:tabs>
              <w:ind w:right="284"/>
              <w:rPr>
                <w:sz w:val="24"/>
                <w:szCs w:val="24"/>
              </w:rPr>
            </w:pPr>
            <w:r w:rsidRPr="00454877">
              <w:rPr>
                <w:sz w:val="24"/>
                <w:szCs w:val="24"/>
              </w:rPr>
              <w:t>Fistball</w:t>
            </w:r>
          </w:p>
        </w:tc>
      </w:tr>
      <w:tr w:rsidR="00FD075C" w:rsidRPr="00454877" w:rsidTr="00C374AF">
        <w:trPr>
          <w:trHeight w:val="244"/>
        </w:trPr>
        <w:tc>
          <w:tcPr>
            <w:tcW w:w="3219" w:type="dxa"/>
          </w:tcPr>
          <w:p w:rsidR="00FD075C" w:rsidRPr="00454877" w:rsidRDefault="00FD075C" w:rsidP="00C374AF">
            <w:pPr>
              <w:tabs>
                <w:tab w:val="left" w:pos="9639"/>
              </w:tabs>
              <w:ind w:right="284"/>
              <w:rPr>
                <w:sz w:val="24"/>
                <w:szCs w:val="24"/>
              </w:rPr>
            </w:pPr>
            <w:r w:rsidRPr="00454877">
              <w:rPr>
                <w:sz w:val="24"/>
                <w:szCs w:val="24"/>
                <w:lang w:val="sr-Cyrl-CS"/>
              </w:rPr>
              <w:t>Планинарство</w:t>
            </w:r>
          </w:p>
        </w:tc>
        <w:tc>
          <w:tcPr>
            <w:tcW w:w="6153" w:type="dxa"/>
          </w:tcPr>
          <w:p w:rsidR="00FD075C" w:rsidRPr="00454877" w:rsidRDefault="00FD075C" w:rsidP="00C374AF">
            <w:pPr>
              <w:tabs>
                <w:tab w:val="left" w:pos="9639"/>
              </w:tabs>
              <w:ind w:right="284"/>
              <w:rPr>
                <w:sz w:val="24"/>
                <w:szCs w:val="24"/>
              </w:rPr>
            </w:pPr>
            <w:r w:rsidRPr="00454877">
              <w:rPr>
                <w:sz w:val="24"/>
                <w:szCs w:val="24"/>
              </w:rPr>
              <w:t>Florball</w:t>
            </w:r>
          </w:p>
        </w:tc>
      </w:tr>
      <w:tr w:rsidR="00FD075C" w:rsidRPr="00454877" w:rsidTr="00C374AF">
        <w:trPr>
          <w:trHeight w:val="271"/>
        </w:trPr>
        <w:tc>
          <w:tcPr>
            <w:tcW w:w="3219" w:type="dxa"/>
          </w:tcPr>
          <w:p w:rsidR="00FD075C" w:rsidRPr="00454877" w:rsidRDefault="00FD075C" w:rsidP="00C374AF">
            <w:pPr>
              <w:tabs>
                <w:tab w:val="left" w:pos="9639"/>
              </w:tabs>
              <w:ind w:right="-108"/>
              <w:rPr>
                <w:sz w:val="24"/>
                <w:szCs w:val="24"/>
              </w:rPr>
            </w:pPr>
            <w:r w:rsidRPr="00454877">
              <w:rPr>
                <w:sz w:val="24"/>
                <w:szCs w:val="24"/>
              </w:rPr>
              <w:t>Плес (спортски плес)</w:t>
            </w:r>
          </w:p>
        </w:tc>
        <w:tc>
          <w:tcPr>
            <w:tcW w:w="6153" w:type="dxa"/>
          </w:tcPr>
          <w:p w:rsidR="00FD075C" w:rsidRPr="00454877" w:rsidRDefault="00FD075C" w:rsidP="00C374AF">
            <w:pPr>
              <w:tabs>
                <w:tab w:val="left" w:pos="9639"/>
              </w:tabs>
              <w:ind w:right="284"/>
              <w:rPr>
                <w:sz w:val="24"/>
                <w:szCs w:val="24"/>
              </w:rPr>
            </w:pPr>
            <w:r w:rsidRPr="00454877">
              <w:rPr>
                <w:sz w:val="24"/>
                <w:szCs w:val="24"/>
              </w:rPr>
              <w:t>Flying disk</w:t>
            </w:r>
          </w:p>
        </w:tc>
      </w:tr>
      <w:tr w:rsidR="00FD075C" w:rsidRPr="00454877" w:rsidTr="00C374AF">
        <w:trPr>
          <w:trHeight w:val="271"/>
        </w:trPr>
        <w:tc>
          <w:tcPr>
            <w:tcW w:w="3219" w:type="dxa"/>
          </w:tcPr>
          <w:p w:rsidR="00FD075C" w:rsidRPr="00454877" w:rsidRDefault="00FD075C" w:rsidP="00C374AF">
            <w:pPr>
              <w:tabs>
                <w:tab w:val="left" w:pos="9639"/>
              </w:tabs>
              <w:ind w:right="-108"/>
              <w:rPr>
                <w:sz w:val="24"/>
                <w:szCs w:val="24"/>
              </w:rPr>
            </w:pPr>
            <w:r w:rsidRPr="00454877">
              <w:rPr>
                <w:sz w:val="24"/>
                <w:szCs w:val="24"/>
                <w:lang w:val="sr-Cyrl-CS"/>
              </w:rPr>
              <w:t>Подводни спорт</w:t>
            </w:r>
          </w:p>
        </w:tc>
        <w:tc>
          <w:tcPr>
            <w:tcW w:w="6153" w:type="dxa"/>
          </w:tcPr>
          <w:p w:rsidR="00FD075C" w:rsidRPr="00454877" w:rsidRDefault="00FD075C" w:rsidP="00C374AF">
            <w:pPr>
              <w:tabs>
                <w:tab w:val="left" w:pos="9639"/>
              </w:tabs>
              <w:ind w:right="284"/>
              <w:rPr>
                <w:sz w:val="24"/>
                <w:szCs w:val="24"/>
              </w:rPr>
            </w:pPr>
            <w:r w:rsidRPr="00454877">
              <w:rPr>
                <w:sz w:val="24"/>
                <w:szCs w:val="24"/>
              </w:rPr>
              <w:t>Casting</w:t>
            </w:r>
          </w:p>
        </w:tc>
      </w:tr>
      <w:tr w:rsidR="00FD075C" w:rsidRPr="00454877" w:rsidTr="00C374AF">
        <w:trPr>
          <w:trHeight w:val="271"/>
        </w:trPr>
        <w:tc>
          <w:tcPr>
            <w:tcW w:w="3219" w:type="dxa"/>
          </w:tcPr>
          <w:p w:rsidR="00FD075C" w:rsidRPr="00454877" w:rsidRDefault="00FD075C" w:rsidP="00C374AF">
            <w:pPr>
              <w:tabs>
                <w:tab w:val="left" w:pos="9639"/>
              </w:tabs>
              <w:ind w:right="-108"/>
              <w:rPr>
                <w:sz w:val="24"/>
                <w:szCs w:val="24"/>
                <w:lang w:val="sr-Cyrl-CS"/>
              </w:rPr>
            </w:pPr>
            <w:r w:rsidRPr="00454877">
              <w:rPr>
                <w:sz w:val="24"/>
                <w:szCs w:val="24"/>
              </w:rPr>
              <w:t>Пеинтбол</w:t>
            </w:r>
          </w:p>
        </w:tc>
        <w:tc>
          <w:tcPr>
            <w:tcW w:w="6153" w:type="dxa"/>
          </w:tcPr>
          <w:p w:rsidR="00FD075C" w:rsidRPr="00454877" w:rsidRDefault="00FD075C" w:rsidP="00C374AF">
            <w:pPr>
              <w:tabs>
                <w:tab w:val="left" w:pos="9639"/>
              </w:tabs>
              <w:ind w:right="284"/>
              <w:rPr>
                <w:sz w:val="24"/>
                <w:szCs w:val="24"/>
              </w:rPr>
            </w:pPr>
            <w:r w:rsidRPr="00454877">
              <w:rPr>
                <w:sz w:val="24"/>
                <w:szCs w:val="24"/>
              </w:rPr>
              <w:t>остали неолимпијски и мулти спортови</w:t>
            </w:r>
          </w:p>
        </w:tc>
      </w:tr>
    </w:tbl>
    <w:p w:rsidR="00FD075C" w:rsidRPr="00454877" w:rsidRDefault="00FD075C" w:rsidP="00FD075C">
      <w:pPr>
        <w:tabs>
          <w:tab w:val="left" w:pos="9639"/>
        </w:tabs>
        <w:ind w:right="284"/>
        <w:jc w:val="center"/>
        <w:rPr>
          <w:rFonts w:ascii="Times New Roman" w:hAnsi="Times New Roman" w:cs="Times New Roman"/>
          <w:b/>
          <w:sz w:val="24"/>
          <w:szCs w:val="24"/>
          <w:lang w:val="sr-Cyrl-CS"/>
        </w:rPr>
      </w:pPr>
    </w:p>
    <w:p w:rsidR="00FD075C" w:rsidRPr="00454877" w:rsidRDefault="00FD075C" w:rsidP="00FD075C">
      <w:pPr>
        <w:tabs>
          <w:tab w:val="left" w:pos="9639"/>
        </w:tabs>
        <w:ind w:right="284"/>
        <w:jc w:val="center"/>
        <w:rPr>
          <w:rFonts w:ascii="Times New Roman" w:eastAsia="Calibri" w:hAnsi="Times New Roman" w:cs="Times New Roman"/>
          <w:b/>
          <w:sz w:val="24"/>
          <w:szCs w:val="24"/>
          <w:lang w:val="sr-Cyrl-CS"/>
        </w:rPr>
      </w:pPr>
      <w:r w:rsidRPr="00454877">
        <w:rPr>
          <w:rFonts w:ascii="Times New Roman" w:hAnsi="Times New Roman" w:cs="Times New Roman"/>
          <w:b/>
          <w:sz w:val="24"/>
          <w:szCs w:val="24"/>
          <w:lang w:val="sr-Cyrl-CS"/>
        </w:rPr>
        <w:t>Члан</w:t>
      </w:r>
      <w:r>
        <w:rPr>
          <w:rFonts w:ascii="Times New Roman" w:eastAsia="Calibri" w:hAnsi="Times New Roman" w:cs="Times New Roman"/>
          <w:b/>
          <w:sz w:val="24"/>
          <w:szCs w:val="24"/>
          <w:lang w:val="sr-Cyrl-CS"/>
        </w:rPr>
        <w:t xml:space="preserve"> 35</w:t>
      </w:r>
      <w:r w:rsidRPr="00454877">
        <w:rPr>
          <w:rFonts w:ascii="Times New Roman" w:eastAsia="Calibri" w:hAnsi="Times New Roman" w:cs="Times New Roman"/>
          <w:b/>
          <w:sz w:val="24"/>
          <w:szCs w:val="24"/>
          <w:lang w:val="sr-Cyrl-CS"/>
        </w:rPr>
        <w:t>.</w:t>
      </w:r>
    </w:p>
    <w:p w:rsidR="00FD075C" w:rsidRPr="00454877" w:rsidRDefault="00FD075C" w:rsidP="00FD075C">
      <w:pPr>
        <w:tabs>
          <w:tab w:val="left" w:pos="851"/>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На основу националне категоризације спортова  спортови се разврставају у пет категорија:</w:t>
      </w:r>
    </w:p>
    <w:tbl>
      <w:tblPr>
        <w:tblStyle w:val="TableGrid"/>
        <w:tblW w:w="10490" w:type="dxa"/>
        <w:tblInd w:w="-601" w:type="dxa"/>
        <w:tblLayout w:type="fixed"/>
        <w:tblLook w:val="01E0"/>
      </w:tblPr>
      <w:tblGrid>
        <w:gridCol w:w="1843"/>
        <w:gridCol w:w="2268"/>
        <w:gridCol w:w="2268"/>
        <w:gridCol w:w="1985"/>
        <w:gridCol w:w="2126"/>
      </w:tblGrid>
      <w:tr w:rsidR="00FD075C" w:rsidRPr="00454877" w:rsidTr="00C374AF">
        <w:trPr>
          <w:trHeight w:val="378"/>
        </w:trPr>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b/>
                <w:sz w:val="24"/>
                <w:szCs w:val="24"/>
                <w:lang w:val="sr-Cyrl-CS"/>
              </w:rPr>
            </w:pPr>
            <w:r w:rsidRPr="00454877">
              <w:rPr>
                <w:b/>
                <w:sz w:val="24"/>
                <w:szCs w:val="24"/>
              </w:rPr>
              <w:lastRenderedPageBreak/>
              <w:t>I категориј</w:t>
            </w:r>
            <w:r w:rsidRPr="00454877">
              <w:rPr>
                <w:b/>
                <w:sz w:val="24"/>
                <w:szCs w:val="24"/>
                <w:lang w:val="sr-Cyrl-CS"/>
              </w:rPr>
              <w:t>а</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b/>
                <w:sz w:val="24"/>
                <w:szCs w:val="24"/>
                <w:lang w:val="sr-Cyrl-CS"/>
              </w:rPr>
            </w:pPr>
            <w:r w:rsidRPr="00454877">
              <w:rPr>
                <w:b/>
                <w:sz w:val="24"/>
                <w:szCs w:val="24"/>
              </w:rPr>
              <w:t>II категориј</w:t>
            </w:r>
            <w:r w:rsidRPr="00454877">
              <w:rPr>
                <w:b/>
                <w:sz w:val="24"/>
                <w:szCs w:val="24"/>
                <w:lang w:val="sr-Cyrl-CS"/>
              </w:rPr>
              <w:t>а</w:t>
            </w:r>
          </w:p>
          <w:p w:rsidR="00FD075C" w:rsidRPr="00454877" w:rsidRDefault="00FD075C" w:rsidP="00C374AF">
            <w:pPr>
              <w:tabs>
                <w:tab w:val="left" w:pos="9639"/>
              </w:tabs>
              <w:ind w:right="284"/>
              <w:jc w:val="both"/>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b/>
                <w:sz w:val="24"/>
                <w:szCs w:val="24"/>
              </w:rPr>
            </w:pPr>
            <w:r w:rsidRPr="00454877">
              <w:rPr>
                <w:b/>
                <w:sz w:val="24"/>
                <w:szCs w:val="24"/>
              </w:rPr>
              <w:t>III категориј</w:t>
            </w:r>
            <w:r w:rsidRPr="00454877">
              <w:rPr>
                <w:b/>
                <w:sz w:val="24"/>
                <w:szCs w:val="24"/>
                <w:lang w:val="sr-Cyrl-CS"/>
              </w:rPr>
              <w:t>а</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b/>
                <w:sz w:val="24"/>
                <w:szCs w:val="24"/>
              </w:rPr>
            </w:pPr>
            <w:r w:rsidRPr="00454877">
              <w:rPr>
                <w:b/>
                <w:sz w:val="24"/>
                <w:szCs w:val="24"/>
              </w:rPr>
              <w:t>IV категор.</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b/>
                <w:sz w:val="24"/>
                <w:szCs w:val="24"/>
              </w:rPr>
            </w:pPr>
            <w:r w:rsidRPr="00454877">
              <w:rPr>
                <w:b/>
                <w:sz w:val="24"/>
                <w:szCs w:val="24"/>
              </w:rPr>
              <w:t>Vкатегориј</w:t>
            </w:r>
            <w:r w:rsidRPr="00454877">
              <w:rPr>
                <w:b/>
                <w:sz w:val="24"/>
                <w:szCs w:val="24"/>
                <w:lang w:val="sr-Cyrl-CS"/>
              </w:rPr>
              <w:t>а</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Атлетика</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Бициклизам</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Бадминтон</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Аикидо</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1060"/>
                <w:tab w:val="left" w:pos="9639"/>
              </w:tabs>
              <w:ind w:right="284"/>
              <w:jc w:val="both"/>
              <w:rPr>
                <w:sz w:val="24"/>
                <w:szCs w:val="24"/>
              </w:rPr>
            </w:pPr>
            <w:r w:rsidRPr="00454877">
              <w:rPr>
                <w:sz w:val="24"/>
                <w:szCs w:val="24"/>
              </w:rPr>
              <w:t>Аеробик</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48"/>
              <w:jc w:val="both"/>
              <w:rPr>
                <w:sz w:val="24"/>
                <w:szCs w:val="24"/>
                <w:lang w:val="sr-Cyrl-CS"/>
              </w:rPr>
            </w:pPr>
            <w:r w:rsidRPr="00454877">
              <w:rPr>
                <w:sz w:val="24"/>
                <w:szCs w:val="24"/>
                <w:lang w:val="sr-Cyrl-CS"/>
              </w:rPr>
              <w:t>Ватерполо</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Бокс</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Боди билдинг</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Амерички фудбал</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1611"/>
                <w:tab w:val="left" w:pos="9639"/>
              </w:tabs>
              <w:jc w:val="both"/>
              <w:rPr>
                <w:sz w:val="24"/>
                <w:szCs w:val="24"/>
              </w:rPr>
            </w:pPr>
            <w:r w:rsidRPr="00454877">
              <w:rPr>
                <w:sz w:val="24"/>
                <w:szCs w:val="24"/>
              </w:rPr>
              <w:t>Биатлон</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1546"/>
                <w:tab w:val="left" w:pos="9639"/>
              </w:tabs>
              <w:ind w:right="284"/>
              <w:jc w:val="both"/>
              <w:rPr>
                <w:sz w:val="24"/>
                <w:szCs w:val="24"/>
                <w:lang w:val="sr-Cyrl-CS"/>
              </w:rPr>
            </w:pPr>
            <w:r w:rsidRPr="00454877">
              <w:rPr>
                <w:sz w:val="24"/>
                <w:szCs w:val="24"/>
                <w:lang w:val="sr-Cyrl-CS"/>
              </w:rPr>
              <w:t>Веслање</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Ваздухопловст</w:t>
            </w:r>
            <w:r w:rsidRPr="00454877">
              <w:rPr>
                <w:sz w:val="24"/>
                <w:szCs w:val="24"/>
              </w:rPr>
              <w:t>o</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Дизање тегова</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Бејзбол</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Билијар</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Кајак- кану</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Гимнастика</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Једрење</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26"/>
              <w:rPr>
                <w:sz w:val="24"/>
                <w:szCs w:val="24"/>
                <w:lang w:val="sr-Cyrl-CS"/>
              </w:rPr>
            </w:pPr>
            <w:r w:rsidRPr="00454877">
              <w:rPr>
                <w:sz w:val="24"/>
                <w:szCs w:val="24"/>
                <w:lang w:val="sr-Cyrl-CS"/>
              </w:rPr>
              <w:t>Боћање</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Боб</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Кошарка</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Карате</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 xml:space="preserve">Коњички  спорт (олимпијске и </w:t>
            </w:r>
            <w:r w:rsidRPr="00454877">
              <w:rPr>
                <w:sz w:val="24"/>
                <w:szCs w:val="24"/>
              </w:rPr>
              <w:t>FEI дисциплине)</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rPr>
                <w:sz w:val="24"/>
                <w:szCs w:val="24"/>
                <w:lang w:val="sr-Cyrl-CS"/>
              </w:rPr>
            </w:pPr>
            <w:r w:rsidRPr="00454877">
              <w:rPr>
                <w:sz w:val="24"/>
                <w:szCs w:val="24"/>
                <w:lang w:val="sr-Cyrl-CS"/>
              </w:rPr>
              <w:t>Бриџ</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rPr>
              <w:t>B</w:t>
            </w:r>
            <w:r w:rsidRPr="00454877">
              <w:rPr>
                <w:sz w:val="24"/>
                <w:szCs w:val="24"/>
                <w:lang w:val="sr-Cyrl-CS"/>
              </w:rPr>
              <w:t>owling</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Одбојка</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Кик бокс</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Коњички спорт (неолимпијске дисциплине)</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rPr>
                <w:sz w:val="24"/>
                <w:szCs w:val="24"/>
                <w:lang w:val="sr-Cyrl-CS"/>
              </w:rPr>
            </w:pPr>
            <w:r w:rsidRPr="00454877">
              <w:rPr>
                <w:sz w:val="24"/>
                <w:szCs w:val="24"/>
                <w:lang w:val="sr-Cyrl-CS"/>
              </w:rPr>
              <w:t>Го</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Електронски пикадо</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Пливање</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Куглање</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Мачевање</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Голф</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Крикет</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Рукомет</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Планинарство</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Мотоспорт</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Карлинг</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rPr>
            </w:pPr>
            <w:r w:rsidRPr="00454877">
              <w:rPr>
                <w:sz w:val="24"/>
                <w:szCs w:val="24"/>
                <w:lang w:val="sr-Cyrl-CS"/>
              </w:rPr>
              <w:t>Кунгфу-ву шу</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Стрељаштво</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Рвање</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Плес</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Кендо</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rPr>
            </w:pPr>
            <w:r w:rsidRPr="00454877">
              <w:rPr>
                <w:sz w:val="24"/>
                <w:szCs w:val="24"/>
                <w:lang w:val="sr-Cyrl-CS"/>
              </w:rPr>
              <w:t>Летеће мете</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Тенис</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Стони тенис</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 xml:space="preserve">Савате </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Кјокушинкаи</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rPr>
              <w:t>Life Saving</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Фудбал</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Спорт особа са инвалидитетом</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Синхроно пливање</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Клизање</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rPr>
              <w:t>Модерни петатлон</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rPr>
            </w:pPr>
            <w:r w:rsidRPr="00454877">
              <w:rPr>
                <w:sz w:val="24"/>
                <w:szCs w:val="24"/>
              </w:rPr>
              <w:t>Универзитетски спорт</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Спорт особа са инвалидитетом-глуви и наглуви</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Скијање</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Корфбол</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rPr>
              <w:t>Пеинтбол</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rPr>
            </w:pPr>
            <w:r w:rsidRPr="00454877">
              <w:rPr>
                <w:sz w:val="24"/>
                <w:szCs w:val="24"/>
              </w:rPr>
              <w:t>Школски спорт</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Спорт особа са инвалидитетом</w:t>
            </w:r>
            <w:r w:rsidRPr="00454877">
              <w:rPr>
                <w:sz w:val="24"/>
                <w:szCs w:val="24"/>
              </w:rPr>
              <w:t>-</w:t>
            </w:r>
            <w:r w:rsidRPr="00454877">
              <w:rPr>
                <w:sz w:val="24"/>
                <w:szCs w:val="24"/>
                <w:lang w:val="sr-Cyrl-CS"/>
              </w:rPr>
              <w:t>слепи и слабовиди</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Спортски ауто мото</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Орјентиринг</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Практично стрељаштво</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Спорт особа са инвалидитетом-Специјална олимпијада</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Спортски риболов</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Пикадо</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Рекреативни спорт</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Теквондо</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Стреличарство</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Подводни спорт</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1451"/>
                <w:tab w:val="left" w:pos="9639"/>
              </w:tabs>
              <w:ind w:right="-108"/>
              <w:jc w:val="both"/>
              <w:rPr>
                <w:sz w:val="24"/>
                <w:szCs w:val="24"/>
                <w:lang w:val="sr-Cyrl-CS"/>
              </w:rPr>
            </w:pPr>
            <w:r w:rsidRPr="00454877">
              <w:rPr>
                <w:sz w:val="24"/>
                <w:szCs w:val="24"/>
                <w:lang w:val="sr-Cyrl-CS"/>
              </w:rPr>
              <w:t xml:space="preserve">Санкашки </w:t>
            </w:r>
            <w:r w:rsidRPr="00454877">
              <w:rPr>
                <w:sz w:val="24"/>
                <w:szCs w:val="24"/>
              </w:rPr>
              <w:t>спортови</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Џудо</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Триатлон</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Рафтинг</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1611"/>
                <w:tab w:val="left" w:pos="9639"/>
              </w:tabs>
              <w:jc w:val="both"/>
              <w:rPr>
                <w:sz w:val="24"/>
                <w:szCs w:val="24"/>
              </w:rPr>
            </w:pPr>
            <w:r w:rsidRPr="00454877">
              <w:rPr>
                <w:sz w:val="24"/>
                <w:szCs w:val="24"/>
                <w:lang w:val="sr-Cyrl-CS"/>
              </w:rPr>
              <w:t>Сеоски спорт</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Шах</w:t>
            </w: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Хокеј на леду</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Рагби</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Сквош</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Џет - ски</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Рагби 13</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Соколски спорт</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Џу - џицу</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Самбо</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lang w:val="sr-Cyrl-CS"/>
              </w:rPr>
            </w:pPr>
            <w:r w:rsidRPr="00454877">
              <w:rPr>
                <w:sz w:val="24"/>
                <w:szCs w:val="24"/>
                <w:lang w:val="sr-Cyrl-CS"/>
              </w:rPr>
              <w:t>Софтбол</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rPr>
              <w:t>Фитнес</w:t>
            </w: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rPr>
                <w:sz w:val="24"/>
                <w:szCs w:val="24"/>
                <w:lang w:val="sr-Cyrl-CS"/>
              </w:rPr>
            </w:pPr>
            <w:r w:rsidRPr="00454877">
              <w:rPr>
                <w:sz w:val="24"/>
                <w:szCs w:val="24"/>
                <w:lang w:val="sr-Cyrl-CS"/>
              </w:rPr>
              <w:t>Скокови у воду</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Спорт у дијаспори</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rPr>
                <w:sz w:val="24"/>
                <w:szCs w:val="24"/>
                <w:lang w:val="sr-Cyrl-CS"/>
              </w:rPr>
            </w:pPr>
            <w:r w:rsidRPr="00454877">
              <w:rPr>
                <w:sz w:val="24"/>
                <w:szCs w:val="24"/>
                <w:lang w:val="sr-Cyrl-CS"/>
              </w:rPr>
              <w:t>Скијање на води</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lang w:val="sr-Cyrl-CS"/>
              </w:rPr>
            </w:pPr>
            <w:r w:rsidRPr="00454877">
              <w:rPr>
                <w:sz w:val="24"/>
                <w:szCs w:val="24"/>
                <w:lang w:val="sr-Cyrl-CS"/>
              </w:rPr>
              <w:t>Спорт у полицији</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rPr>
                <w:sz w:val="24"/>
                <w:szCs w:val="24"/>
                <w:lang w:val="sr-Cyrl-CS"/>
              </w:rPr>
            </w:pPr>
            <w:r w:rsidRPr="00454877">
              <w:rPr>
                <w:sz w:val="24"/>
                <w:szCs w:val="24"/>
                <w:lang w:val="sr-Cyrl-CS"/>
              </w:rPr>
              <w:t>Спортско пењање</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Спорт за све</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rPr>
                <w:sz w:val="24"/>
                <w:szCs w:val="24"/>
                <w:lang w:val="sr-Cyrl-CS"/>
              </w:rPr>
            </w:pPr>
            <w:r w:rsidRPr="00454877">
              <w:rPr>
                <w:sz w:val="24"/>
                <w:szCs w:val="24"/>
                <w:lang w:val="sr-Cyrl-CS"/>
              </w:rPr>
              <w:t>Хокеј на трави</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108"/>
              <w:jc w:val="both"/>
              <w:rPr>
                <w:sz w:val="24"/>
                <w:szCs w:val="24"/>
              </w:rPr>
            </w:pPr>
            <w:r w:rsidRPr="00454877">
              <w:rPr>
                <w:sz w:val="24"/>
                <w:szCs w:val="24"/>
              </w:rPr>
              <w:t>Спорт у фирмама (раднички спорт)</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lang w:val="sr-Cyrl-CS"/>
              </w:rPr>
            </w:pPr>
            <w:r w:rsidRPr="00454877">
              <w:rPr>
                <w:sz w:val="24"/>
                <w:szCs w:val="24"/>
                <w:lang w:val="sr-Cyrl-CS"/>
              </w:rPr>
              <w:t>Tug-of-</w:t>
            </w:r>
            <w:r w:rsidRPr="00454877">
              <w:rPr>
                <w:sz w:val="24"/>
                <w:szCs w:val="24"/>
              </w:rPr>
              <w:t>W</w:t>
            </w:r>
            <w:r w:rsidRPr="00454877">
              <w:rPr>
                <w:sz w:val="24"/>
                <w:szCs w:val="24"/>
                <w:lang w:val="sr-Cyrl-CS"/>
              </w:rPr>
              <w:t>ar</w:t>
            </w: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Спорт у војсци</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rPr>
                <w:sz w:val="24"/>
                <w:szCs w:val="24"/>
                <w:lang w:val="sr-Cyrl-CS"/>
              </w:rPr>
            </w:pP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lang w:val="sr-Cyrl-CS"/>
              </w:rPr>
              <w:t>Спортски лов</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1910"/>
                <w:tab w:val="left" w:pos="9639"/>
              </w:tabs>
              <w:ind w:right="-108"/>
              <w:jc w:val="both"/>
              <w:rPr>
                <w:sz w:val="24"/>
                <w:szCs w:val="24"/>
              </w:rPr>
            </w:pPr>
            <w:r w:rsidRPr="00454877">
              <w:rPr>
                <w:sz w:val="24"/>
                <w:szCs w:val="24"/>
                <w:lang w:val="sr-Cyrl-CS"/>
              </w:rPr>
              <w:t>Спортска спелеологија</w:t>
            </w:r>
          </w:p>
        </w:tc>
      </w:tr>
      <w:tr w:rsidR="00FD075C" w:rsidRPr="00454877" w:rsidTr="00C374AF">
        <w:tc>
          <w:tcPr>
            <w:tcW w:w="1843"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FD075C" w:rsidRPr="00454877" w:rsidRDefault="00FD075C" w:rsidP="00C374AF">
            <w:pPr>
              <w:tabs>
                <w:tab w:val="left" w:pos="9639"/>
              </w:tabs>
              <w:ind w:right="284"/>
              <w:jc w:val="both"/>
              <w:rPr>
                <w:sz w:val="24"/>
                <w:szCs w:val="24"/>
              </w:rPr>
            </w:pPr>
            <w:r w:rsidRPr="00454877">
              <w:rPr>
                <w:sz w:val="24"/>
                <w:szCs w:val="24"/>
              </w:rPr>
              <w:t>Традиционални спортови</w:t>
            </w:r>
          </w:p>
        </w:tc>
      </w:tr>
    </w:tbl>
    <w:p w:rsidR="00FD075C" w:rsidRPr="00454877" w:rsidRDefault="00FD075C" w:rsidP="00FD075C">
      <w:pPr>
        <w:tabs>
          <w:tab w:val="left" w:pos="4464"/>
          <w:tab w:val="left" w:pos="9639"/>
        </w:tabs>
        <w:ind w:left="705" w:right="284"/>
        <w:jc w:val="center"/>
        <w:rPr>
          <w:rFonts w:ascii="Times New Roman" w:hAnsi="Times New Roman" w:cs="Times New Roman"/>
          <w:sz w:val="24"/>
          <w:szCs w:val="24"/>
          <w:lang w:val="sr-Cyrl-CS"/>
        </w:rPr>
      </w:pPr>
    </w:p>
    <w:p w:rsidR="00FD075C" w:rsidRPr="00454877" w:rsidRDefault="00FD075C" w:rsidP="00FD075C">
      <w:pPr>
        <w:tabs>
          <w:tab w:val="left" w:pos="4464"/>
          <w:tab w:val="left" w:pos="9639"/>
        </w:tabs>
        <w:spacing w:after="0" w:line="240" w:lineRule="auto"/>
        <w:ind w:left="705" w:right="284"/>
        <w:jc w:val="center"/>
        <w:rPr>
          <w:rFonts w:ascii="Times New Roman" w:eastAsia="Calibri" w:hAnsi="Times New Roman" w:cs="Times New Roman"/>
          <w:b/>
          <w:sz w:val="24"/>
          <w:szCs w:val="24"/>
          <w:lang w:val="sr-Cyrl-CS"/>
        </w:rPr>
      </w:pPr>
      <w:r w:rsidRPr="00454877">
        <w:rPr>
          <w:rFonts w:ascii="Times New Roman" w:hAnsi="Times New Roman" w:cs="Times New Roman"/>
          <w:b/>
          <w:sz w:val="24"/>
          <w:szCs w:val="24"/>
          <w:lang w:val="sr-Cyrl-CS"/>
        </w:rPr>
        <w:t>Члан</w:t>
      </w:r>
      <w:r>
        <w:rPr>
          <w:rFonts w:ascii="Times New Roman" w:hAnsi="Times New Roman" w:cs="Times New Roman"/>
          <w:b/>
          <w:sz w:val="24"/>
          <w:szCs w:val="24"/>
          <w:lang w:val="sr-Cyrl-CS"/>
        </w:rPr>
        <w:t xml:space="preserve"> </w:t>
      </w:r>
      <w:r>
        <w:rPr>
          <w:rFonts w:ascii="Times New Roman" w:eastAsia="Calibri" w:hAnsi="Times New Roman" w:cs="Times New Roman"/>
          <w:b/>
          <w:sz w:val="24"/>
          <w:szCs w:val="24"/>
          <w:lang w:val="sr-Cyrl-CS"/>
        </w:rPr>
        <w:t>36</w:t>
      </w:r>
      <w:r w:rsidRPr="00454877">
        <w:rPr>
          <w:rFonts w:ascii="Times New Roman" w:eastAsia="Calibri" w:hAnsi="Times New Roman" w:cs="Times New Roman"/>
          <w:b/>
          <w:sz w:val="24"/>
          <w:szCs w:val="24"/>
          <w:lang w:val="sr-Cyrl-CS"/>
        </w:rPr>
        <w:t>.</w:t>
      </w:r>
    </w:p>
    <w:p w:rsidR="00FD075C" w:rsidRPr="00454877" w:rsidRDefault="00FD075C" w:rsidP="00FD075C">
      <w:pPr>
        <w:tabs>
          <w:tab w:val="left" w:pos="9639"/>
        </w:tabs>
        <w:spacing w:after="0" w:line="240" w:lineRule="auto"/>
        <w:ind w:left="-426" w:right="-22" w:firstLine="426"/>
        <w:rPr>
          <w:rFonts w:ascii="Times New Roman" w:eastAsia="Calibri" w:hAnsi="Times New Roman" w:cs="Times New Roman"/>
          <w:sz w:val="24"/>
          <w:szCs w:val="24"/>
          <w:lang w:val="sr-Cyrl-CS"/>
        </w:rPr>
      </w:pPr>
      <w:r w:rsidRPr="00454877">
        <w:rPr>
          <w:rFonts w:ascii="Times New Roman" w:hAnsi="Times New Roman" w:cs="Times New Roman"/>
          <w:sz w:val="24"/>
          <w:szCs w:val="24"/>
          <w:lang w:val="sr-Cyrl-CS"/>
        </w:rPr>
        <w:lastRenderedPageBreak/>
        <w:t xml:space="preserve">Комисија врши оцену годишњих програма </w:t>
      </w:r>
      <w:r w:rsidRPr="00454877">
        <w:rPr>
          <w:rFonts w:ascii="Times New Roman" w:eastAsia="Calibri" w:hAnsi="Times New Roman" w:cs="Times New Roman"/>
          <w:sz w:val="24"/>
          <w:szCs w:val="24"/>
          <w:lang w:val="sr-Cyrl-CS"/>
        </w:rPr>
        <w:t>спортских организација из члана 2. тачке 5</w:t>
      </w:r>
      <w:r w:rsidRPr="00454877">
        <w:rPr>
          <w:rFonts w:ascii="Times New Roman" w:eastAsia="Calibri" w:hAnsi="Times New Roman" w:cs="Times New Roman"/>
          <w:sz w:val="24"/>
          <w:szCs w:val="24"/>
        </w:rPr>
        <w:t>)</w:t>
      </w:r>
      <w:r w:rsidRPr="00454877">
        <w:rPr>
          <w:rFonts w:ascii="Times New Roman" w:eastAsia="Calibri" w:hAnsi="Times New Roman" w:cs="Times New Roman"/>
          <w:sz w:val="24"/>
          <w:szCs w:val="24"/>
          <w:lang w:val="sr-Cyrl-CS"/>
        </w:rPr>
        <w:t xml:space="preserve"> и 8</w:t>
      </w:r>
      <w:r>
        <w:rPr>
          <w:rFonts w:ascii="Times New Roman" w:eastAsia="Calibri" w:hAnsi="Times New Roman" w:cs="Times New Roman"/>
          <w:sz w:val="24"/>
          <w:szCs w:val="24"/>
        </w:rPr>
        <w:t>) Правилника</w:t>
      </w:r>
      <w:r w:rsidRPr="00454877">
        <w:rPr>
          <w:rFonts w:ascii="Times New Roman" w:eastAsia="Calibri" w:hAnsi="Times New Roman" w:cs="Times New Roman"/>
          <w:sz w:val="24"/>
          <w:szCs w:val="24"/>
        </w:rPr>
        <w:t xml:space="preserve"> </w:t>
      </w:r>
      <w:r w:rsidRPr="00454877">
        <w:rPr>
          <w:rFonts w:ascii="Times New Roman" w:eastAsia="Calibri" w:hAnsi="Times New Roman" w:cs="Times New Roman"/>
          <w:sz w:val="24"/>
          <w:szCs w:val="24"/>
          <w:lang w:val="sr-Cyrl-CS"/>
        </w:rPr>
        <w:t>према следећим ближим критеријумима:</w:t>
      </w:r>
    </w:p>
    <w:p w:rsidR="00FD075C" w:rsidRPr="00454877" w:rsidRDefault="00FD075C" w:rsidP="00FD075C">
      <w:pPr>
        <w:numPr>
          <w:ilvl w:val="0"/>
          <w:numId w:val="1"/>
        </w:numPr>
        <w:tabs>
          <w:tab w:val="left" w:pos="9639"/>
        </w:tabs>
        <w:spacing w:after="0" w:line="240" w:lineRule="auto"/>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статус спорта на националном и међународном плану;</w:t>
      </w:r>
    </w:p>
    <w:p w:rsidR="00FD075C" w:rsidRPr="00454877" w:rsidRDefault="00FD075C" w:rsidP="00FD075C">
      <w:pPr>
        <w:numPr>
          <w:ilvl w:val="0"/>
          <w:numId w:val="1"/>
        </w:numPr>
        <w:tabs>
          <w:tab w:val="left" w:pos="9639"/>
        </w:tabs>
        <w:spacing w:after="0" w:line="240" w:lineRule="auto"/>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традиција спортске организације у Граду;</w:t>
      </w:r>
    </w:p>
    <w:p w:rsidR="00FD075C" w:rsidRPr="00454877" w:rsidRDefault="00FD075C" w:rsidP="00FD075C">
      <w:pPr>
        <w:numPr>
          <w:ilvl w:val="0"/>
          <w:numId w:val="1"/>
        </w:numPr>
        <w:tabs>
          <w:tab w:val="left" w:pos="9639"/>
        </w:tabs>
        <w:spacing w:after="0" w:line="240" w:lineRule="auto"/>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ранг такмичења;</w:t>
      </w:r>
    </w:p>
    <w:p w:rsidR="00FD075C" w:rsidRPr="00454877" w:rsidRDefault="00FD075C" w:rsidP="00FD075C">
      <w:pPr>
        <w:numPr>
          <w:ilvl w:val="0"/>
          <w:numId w:val="1"/>
        </w:numPr>
        <w:tabs>
          <w:tab w:val="left" w:pos="9639"/>
        </w:tabs>
        <w:spacing w:after="0" w:line="240" w:lineRule="auto"/>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постигнути резултати;</w:t>
      </w:r>
    </w:p>
    <w:p w:rsidR="00FD075C" w:rsidRPr="00454877" w:rsidRDefault="00FD075C" w:rsidP="00FD075C">
      <w:pPr>
        <w:numPr>
          <w:ilvl w:val="0"/>
          <w:numId w:val="1"/>
        </w:numPr>
        <w:tabs>
          <w:tab w:val="left" w:pos="9639"/>
        </w:tabs>
        <w:spacing w:after="0" w:line="240" w:lineRule="auto"/>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број такмичарских екипа у редовном систему такмичења;</w:t>
      </w:r>
    </w:p>
    <w:p w:rsidR="00FD075C" w:rsidRPr="00454877" w:rsidRDefault="00FD075C" w:rsidP="00FD075C">
      <w:pPr>
        <w:numPr>
          <w:ilvl w:val="0"/>
          <w:numId w:val="1"/>
        </w:numPr>
        <w:tabs>
          <w:tab w:val="left" w:pos="9639"/>
        </w:tabs>
        <w:spacing w:after="0" w:line="240" w:lineRule="auto"/>
        <w:ind w:right="284"/>
        <w:jc w:val="both"/>
        <w:rPr>
          <w:rFonts w:ascii="Times New Roman" w:hAnsi="Times New Roman" w:cs="Times New Roman"/>
          <w:sz w:val="24"/>
          <w:szCs w:val="24"/>
          <w:lang w:val="sr-Cyrl-CS"/>
        </w:rPr>
      </w:pPr>
      <w:r w:rsidRPr="00454877">
        <w:rPr>
          <w:rFonts w:ascii="Times New Roman" w:eastAsia="Calibri" w:hAnsi="Times New Roman" w:cs="Times New Roman"/>
          <w:sz w:val="24"/>
          <w:szCs w:val="24"/>
          <w:lang w:val="sr-Cyrl-CS"/>
        </w:rPr>
        <w:t>број ангажованих стручњака са адекватним образовањем.</w:t>
      </w:r>
    </w:p>
    <w:p w:rsidR="00FD075C" w:rsidRPr="00454877" w:rsidRDefault="00FD075C" w:rsidP="00FD075C">
      <w:pPr>
        <w:tabs>
          <w:tab w:val="left" w:pos="9639"/>
        </w:tabs>
        <w:spacing w:after="0" w:line="240" w:lineRule="auto"/>
        <w:ind w:left="720" w:right="284"/>
        <w:jc w:val="both"/>
        <w:rPr>
          <w:rFonts w:ascii="Times New Roman" w:eastAsia="Calibri" w:hAnsi="Times New Roman" w:cs="Times New Roman"/>
          <w:sz w:val="24"/>
          <w:szCs w:val="24"/>
          <w:lang w:val="sr-Cyrl-CS"/>
        </w:rPr>
      </w:pPr>
    </w:p>
    <w:p w:rsidR="00FD075C" w:rsidRPr="00454877" w:rsidRDefault="00FD075C" w:rsidP="00FD075C">
      <w:pPr>
        <w:spacing w:after="0"/>
        <w:ind w:right="284"/>
        <w:jc w:val="center"/>
        <w:rPr>
          <w:rFonts w:ascii="Times New Roman" w:eastAsia="Calibri" w:hAnsi="Times New Roman" w:cs="Times New Roman"/>
          <w:b/>
          <w:sz w:val="24"/>
          <w:szCs w:val="24"/>
          <w:lang w:val="sr-Cyrl-CS"/>
        </w:rPr>
      </w:pPr>
      <w:r w:rsidRPr="00454877">
        <w:rPr>
          <w:rFonts w:ascii="Times New Roman" w:hAnsi="Times New Roman" w:cs="Times New Roman"/>
          <w:b/>
          <w:sz w:val="24"/>
          <w:szCs w:val="24"/>
          <w:lang w:val="sr-Cyrl-CS"/>
        </w:rPr>
        <w:t xml:space="preserve">Члан </w:t>
      </w:r>
      <w:r>
        <w:rPr>
          <w:rFonts w:ascii="Times New Roman" w:eastAsia="Calibri" w:hAnsi="Times New Roman" w:cs="Times New Roman"/>
          <w:b/>
          <w:sz w:val="24"/>
          <w:szCs w:val="24"/>
          <w:lang w:val="sr-Cyrl-CS"/>
        </w:rPr>
        <w:t>37</w:t>
      </w:r>
      <w:r w:rsidRPr="00454877">
        <w:rPr>
          <w:rFonts w:ascii="Times New Roman" w:eastAsia="Calibri" w:hAnsi="Times New Roman" w:cs="Times New Roman"/>
          <w:b/>
          <w:sz w:val="24"/>
          <w:szCs w:val="24"/>
          <w:lang w:val="sr-Cyrl-CS"/>
        </w:rPr>
        <w:t>.</w:t>
      </w:r>
    </w:p>
    <w:p w:rsidR="00FD075C" w:rsidRPr="00454877" w:rsidRDefault="00FD075C" w:rsidP="00FD075C">
      <w:pPr>
        <w:tabs>
          <w:tab w:val="left" w:pos="9639"/>
        </w:tabs>
        <w:spacing w:after="0"/>
        <w:ind w:left="-426" w:right="-22" w:firstLine="426"/>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Оцена програма врши се по систему бодовања за сваки наведени критеријум и то посебно за олимпијске спортове, а посебно за неолимпијске спортове.</w:t>
      </w:r>
    </w:p>
    <w:p w:rsidR="00FD075C" w:rsidRPr="00454877" w:rsidRDefault="00FD075C" w:rsidP="00FD075C">
      <w:pPr>
        <w:spacing w:after="0"/>
        <w:ind w:left="-567" w:right="284" w:firstLine="567"/>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Максималан број бодова за групу олимпијских спортова је 100.</w:t>
      </w:r>
    </w:p>
    <w:p w:rsidR="00FD075C" w:rsidRPr="00454877" w:rsidRDefault="00FD075C" w:rsidP="00FD075C">
      <w:pPr>
        <w:tabs>
          <w:tab w:val="center" w:pos="0"/>
          <w:tab w:val="center" w:pos="709"/>
          <w:tab w:val="left" w:pos="9639"/>
        </w:tabs>
        <w:spacing w:after="0" w:line="260" w:lineRule="atLeast"/>
        <w:ind w:right="119"/>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rPr>
        <w:tab/>
        <w:t>Максималан број бодова за  груп</w:t>
      </w:r>
      <w:r w:rsidRPr="00454877">
        <w:rPr>
          <w:rFonts w:ascii="Times New Roman" w:eastAsia="Times New Roman" w:hAnsi="Times New Roman" w:cs="Times New Roman"/>
          <w:sz w:val="24"/>
          <w:szCs w:val="24"/>
          <w:lang w:val="sr-Cyrl-CS"/>
        </w:rPr>
        <w:t>у</w:t>
      </w:r>
      <w:r w:rsidRPr="00454877">
        <w:rPr>
          <w:rFonts w:ascii="Times New Roman" w:eastAsia="Times New Roman" w:hAnsi="Times New Roman" w:cs="Times New Roman"/>
          <w:sz w:val="24"/>
          <w:szCs w:val="24"/>
        </w:rPr>
        <w:t> неолимпијских спортова  је 75.</w:t>
      </w:r>
    </w:p>
    <w:p w:rsidR="00FD075C" w:rsidRPr="00454877" w:rsidRDefault="00FD075C" w:rsidP="00FD075C">
      <w:pPr>
        <w:tabs>
          <w:tab w:val="center" w:pos="9639"/>
        </w:tabs>
        <w:spacing w:after="0" w:line="260" w:lineRule="atLeast"/>
        <w:ind w:left="-709" w:right="-612" w:firstLine="709"/>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За спортске организације из групе олимпијских спортова сваки од набројаних </w:t>
      </w:r>
    </w:p>
    <w:p w:rsidR="00FD075C" w:rsidRPr="00454877" w:rsidRDefault="00FD075C" w:rsidP="00FD075C">
      <w:pPr>
        <w:spacing w:after="0" w:line="260" w:lineRule="atLeast"/>
        <w:ind w:left="-360" w:right="-612" w:firstLine="360"/>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rPr>
        <w:t>Критеријума</w:t>
      </w:r>
      <w:r w:rsidRPr="00454877">
        <w:rPr>
          <w:rFonts w:ascii="Times New Roman" w:eastAsia="Times New Roman" w:hAnsi="Times New Roman" w:cs="Times New Roman"/>
          <w:sz w:val="24"/>
          <w:szCs w:val="24"/>
          <w:lang w:val="sr-Cyrl-CS"/>
        </w:rPr>
        <w:t xml:space="preserve"> </w:t>
      </w:r>
      <w:r w:rsidRPr="00454877">
        <w:rPr>
          <w:rFonts w:ascii="Times New Roman" w:eastAsia="Times New Roman" w:hAnsi="Times New Roman" w:cs="Times New Roman"/>
          <w:sz w:val="24"/>
          <w:szCs w:val="24"/>
        </w:rPr>
        <w:t>бодује  се са максималних десет бодова, изузев критеријума "постигнути резултат</w:t>
      </w:r>
      <w:r w:rsidRPr="00454877">
        <w:rPr>
          <w:rFonts w:ascii="Times New Roman" w:eastAsia="Times New Roman" w:hAnsi="Times New Roman" w:cs="Times New Roman"/>
          <w:sz w:val="24"/>
          <w:szCs w:val="24"/>
          <w:lang w:val="sr-Cyrl-CS"/>
        </w:rPr>
        <w:t>и</w:t>
      </w:r>
      <w:r w:rsidRPr="00454877">
        <w:rPr>
          <w:rFonts w:ascii="Times New Roman" w:eastAsia="Times New Roman" w:hAnsi="Times New Roman" w:cs="Times New Roman"/>
          <w:sz w:val="24"/>
          <w:szCs w:val="24"/>
        </w:rPr>
        <w:t xml:space="preserve">" који се бодује са максималних 55 бодова и критеријума </w:t>
      </w:r>
      <w:r w:rsidRPr="00454877">
        <w:rPr>
          <w:rFonts w:ascii="Times New Roman" w:eastAsia="Times New Roman" w:hAnsi="Times New Roman" w:cs="Times New Roman"/>
          <w:sz w:val="24"/>
          <w:szCs w:val="24"/>
          <w:lang w:val="sr-Cyrl-CS"/>
        </w:rPr>
        <w:t>„</w:t>
      </w:r>
      <w:r w:rsidRPr="00454877">
        <w:rPr>
          <w:rFonts w:ascii="Times New Roman" w:eastAsia="Times New Roman" w:hAnsi="Times New Roman" w:cs="Times New Roman"/>
          <w:sz w:val="24"/>
          <w:szCs w:val="24"/>
        </w:rPr>
        <w:t>број ангажованих стручњака са адекватним образовањем</w:t>
      </w:r>
      <w:r w:rsidRPr="00454877">
        <w:rPr>
          <w:rFonts w:ascii="Times New Roman" w:eastAsia="Times New Roman" w:hAnsi="Times New Roman" w:cs="Times New Roman"/>
          <w:sz w:val="24"/>
          <w:szCs w:val="24"/>
          <w:lang w:val="sr-Cyrl-CS"/>
        </w:rPr>
        <w:t>“</w:t>
      </w:r>
      <w:r w:rsidRPr="00454877">
        <w:rPr>
          <w:rFonts w:ascii="Times New Roman" w:eastAsia="Times New Roman" w:hAnsi="Times New Roman" w:cs="Times New Roman"/>
          <w:sz w:val="24"/>
          <w:szCs w:val="24"/>
        </w:rPr>
        <w:t xml:space="preserve"> који се бодује са максималних 5 бодова.</w:t>
      </w:r>
    </w:p>
    <w:p w:rsidR="00FD075C" w:rsidRPr="00454877" w:rsidRDefault="00FD075C" w:rsidP="00FD075C">
      <w:pPr>
        <w:tabs>
          <w:tab w:val="center" w:pos="9498"/>
        </w:tabs>
        <w:spacing w:after="0" w:line="260" w:lineRule="atLeast"/>
        <w:ind w:left="-426" w:right="-22" w:firstLine="709"/>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xml:space="preserve">За спортске организације из групе неолимпијских спортова сваки од </w:t>
      </w:r>
      <w:r w:rsidRPr="00454877">
        <w:rPr>
          <w:rFonts w:ascii="Times New Roman" w:eastAsia="Times New Roman" w:hAnsi="Times New Roman" w:cs="Times New Roman"/>
          <w:sz w:val="24"/>
          <w:szCs w:val="24"/>
          <w:lang w:val="sr-Cyrl-CS"/>
        </w:rPr>
        <w:t>набројаних критеријума б</w:t>
      </w:r>
      <w:r w:rsidRPr="00454877">
        <w:rPr>
          <w:rFonts w:ascii="Times New Roman" w:eastAsia="Times New Roman" w:hAnsi="Times New Roman" w:cs="Times New Roman"/>
          <w:sz w:val="24"/>
          <w:szCs w:val="24"/>
        </w:rPr>
        <w:t>одује се са максималних десет </w:t>
      </w:r>
      <w:r w:rsidRPr="00454877">
        <w:rPr>
          <w:rFonts w:ascii="Times New Roman" w:eastAsia="Times New Roman" w:hAnsi="Times New Roman" w:cs="Times New Roman"/>
          <w:sz w:val="24"/>
          <w:szCs w:val="24"/>
          <w:lang w:val="sr-Cyrl-CS"/>
        </w:rPr>
        <w:t>бодова, изузев за критеријум „Статус спорта на националном и међународном плану“</w:t>
      </w:r>
      <w:r w:rsidRPr="00454877">
        <w:rPr>
          <w:rFonts w:ascii="Times New Roman" w:eastAsia="Times New Roman" w:hAnsi="Times New Roman" w:cs="Times New Roman"/>
          <w:sz w:val="24"/>
          <w:szCs w:val="24"/>
        </w:rPr>
        <w:t xml:space="preserve"> где се бодује са максималних 5 бодова, за критеријум "Постигнути резултати" где се бодује са максималних 35 бодова и критеријума „број ангажованих стручњака са адекватним образовањем“ који се бодује са максималних 5 бодова.</w:t>
      </w:r>
    </w:p>
    <w:p w:rsidR="00FD075C" w:rsidRPr="00454877" w:rsidRDefault="00FD075C" w:rsidP="00FD075C">
      <w:pPr>
        <w:tabs>
          <w:tab w:val="center" w:pos="9639"/>
        </w:tabs>
        <w:spacing w:after="0" w:line="260" w:lineRule="atLeast"/>
        <w:ind w:left="-426" w:right="-22" w:hanging="424"/>
        <w:jc w:val="both"/>
        <w:rPr>
          <w:rFonts w:ascii="Times New Roman" w:eastAsia="Times New Roman" w:hAnsi="Times New Roman" w:cs="Times New Roman"/>
          <w:sz w:val="24"/>
          <w:szCs w:val="24"/>
          <w:lang w:val="sr-Cyrl-CS"/>
        </w:rPr>
      </w:pPr>
    </w:p>
    <w:p w:rsidR="00FD075C" w:rsidRPr="00454877" w:rsidRDefault="00FD075C" w:rsidP="00FD075C">
      <w:pPr>
        <w:tabs>
          <w:tab w:val="center" w:pos="9639"/>
        </w:tabs>
        <w:spacing w:after="0" w:line="260" w:lineRule="atLeast"/>
        <w:ind w:left="-426" w:right="-22" w:hanging="424"/>
        <w:jc w:val="both"/>
        <w:rPr>
          <w:rFonts w:ascii="Times New Roman" w:eastAsia="Times New Roman" w:hAnsi="Times New Roman" w:cs="Times New Roman"/>
          <w:sz w:val="24"/>
          <w:szCs w:val="24"/>
          <w:lang w:val="sr-Cyrl-CS"/>
        </w:rPr>
      </w:pPr>
    </w:p>
    <w:p w:rsidR="00FD075C" w:rsidRPr="00454877" w:rsidRDefault="00FD075C" w:rsidP="00FD075C">
      <w:pPr>
        <w:tabs>
          <w:tab w:val="left" w:pos="4260"/>
          <w:tab w:val="left" w:pos="9639"/>
        </w:tabs>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Бодовање се врши на следећи начин:     </w:t>
      </w:r>
    </w:p>
    <w:tbl>
      <w:tblPr>
        <w:tblStyle w:val="TableGrid"/>
        <w:tblW w:w="0" w:type="auto"/>
        <w:tblLook w:val="04A0"/>
      </w:tblPr>
      <w:tblGrid>
        <w:gridCol w:w="923"/>
        <w:gridCol w:w="4623"/>
        <w:gridCol w:w="1818"/>
        <w:gridCol w:w="2212"/>
      </w:tblGrid>
      <w:tr w:rsidR="00FD075C" w:rsidRPr="00454877" w:rsidTr="00C374AF">
        <w:trPr>
          <w:trHeight w:val="275"/>
        </w:trPr>
        <w:tc>
          <w:tcPr>
            <w:tcW w:w="923" w:type="dxa"/>
            <w:vMerge w:val="restart"/>
          </w:tcPr>
          <w:p w:rsidR="00FD075C" w:rsidRPr="00454877" w:rsidRDefault="00FD075C" w:rsidP="00C374AF">
            <w:pPr>
              <w:tabs>
                <w:tab w:val="left" w:pos="4260"/>
                <w:tab w:val="left" w:pos="9639"/>
              </w:tabs>
              <w:ind w:right="-150"/>
              <w:jc w:val="both"/>
              <w:rPr>
                <w:rFonts w:eastAsia="Calibri"/>
                <w:b/>
                <w:sz w:val="24"/>
                <w:szCs w:val="24"/>
                <w:lang w:val="sr-Cyrl-CS"/>
              </w:rPr>
            </w:pPr>
            <w:r w:rsidRPr="00454877">
              <w:rPr>
                <w:rFonts w:eastAsia="Calibri"/>
                <w:b/>
                <w:sz w:val="24"/>
                <w:szCs w:val="24"/>
                <w:lang w:val="sr-Cyrl-CS"/>
              </w:rPr>
              <w:t>Ред.бр.</w:t>
            </w:r>
          </w:p>
        </w:tc>
        <w:tc>
          <w:tcPr>
            <w:tcW w:w="4623" w:type="dxa"/>
            <w:vMerge w:val="restart"/>
          </w:tcPr>
          <w:p w:rsidR="00FD075C" w:rsidRPr="00454877" w:rsidRDefault="00FD075C" w:rsidP="00C374AF">
            <w:pPr>
              <w:tabs>
                <w:tab w:val="left" w:pos="4260"/>
                <w:tab w:val="left" w:pos="9639"/>
              </w:tabs>
              <w:ind w:right="284"/>
              <w:jc w:val="center"/>
              <w:rPr>
                <w:rFonts w:eastAsia="Calibri"/>
                <w:b/>
                <w:bCs/>
                <w:sz w:val="24"/>
                <w:szCs w:val="24"/>
                <w:lang w:val="sr-Cyrl-CS"/>
              </w:rPr>
            </w:pPr>
          </w:p>
          <w:p w:rsidR="00FD075C" w:rsidRPr="00454877" w:rsidRDefault="00FD075C" w:rsidP="00C374AF">
            <w:pPr>
              <w:tabs>
                <w:tab w:val="left" w:pos="4260"/>
                <w:tab w:val="left" w:pos="9639"/>
              </w:tabs>
              <w:ind w:right="284"/>
              <w:jc w:val="center"/>
              <w:rPr>
                <w:rFonts w:eastAsia="Calibri"/>
                <w:b/>
                <w:sz w:val="24"/>
                <w:szCs w:val="24"/>
                <w:lang w:val="sr-Cyrl-CS"/>
              </w:rPr>
            </w:pPr>
            <w:r w:rsidRPr="00454877">
              <w:rPr>
                <w:rFonts w:eastAsia="Calibri"/>
                <w:b/>
                <w:bCs/>
                <w:sz w:val="24"/>
                <w:szCs w:val="24"/>
                <w:lang w:val="sr-Cyrl-CS"/>
              </w:rPr>
              <w:t>Критеријуми</w:t>
            </w:r>
          </w:p>
        </w:tc>
        <w:tc>
          <w:tcPr>
            <w:tcW w:w="4030" w:type="dxa"/>
            <w:gridSpan w:val="2"/>
          </w:tcPr>
          <w:p w:rsidR="00FD075C" w:rsidRPr="00454877" w:rsidRDefault="00FD075C" w:rsidP="00C374AF">
            <w:pPr>
              <w:tabs>
                <w:tab w:val="left" w:pos="4260"/>
                <w:tab w:val="left" w:pos="9639"/>
              </w:tabs>
              <w:ind w:right="284"/>
              <w:jc w:val="center"/>
              <w:rPr>
                <w:rFonts w:eastAsia="Calibri"/>
                <w:b/>
                <w:sz w:val="24"/>
                <w:szCs w:val="24"/>
                <w:lang w:val="sr-Cyrl-CS"/>
              </w:rPr>
            </w:pPr>
            <w:r w:rsidRPr="00454877">
              <w:rPr>
                <w:rFonts w:eastAsia="Calibri"/>
                <w:b/>
                <w:bCs/>
                <w:sz w:val="24"/>
                <w:szCs w:val="24"/>
                <w:lang w:val="sr-Cyrl-CS"/>
              </w:rPr>
              <w:t>Максималан број бодова</w:t>
            </w:r>
          </w:p>
        </w:tc>
      </w:tr>
      <w:tr w:rsidR="00FD075C" w:rsidRPr="00454877" w:rsidTr="00C374AF">
        <w:trPr>
          <w:trHeight w:val="172"/>
        </w:trPr>
        <w:tc>
          <w:tcPr>
            <w:tcW w:w="923" w:type="dxa"/>
            <w:vMerge/>
          </w:tcPr>
          <w:p w:rsidR="00FD075C" w:rsidRPr="00454877" w:rsidRDefault="00FD075C" w:rsidP="00C374AF">
            <w:pPr>
              <w:tabs>
                <w:tab w:val="left" w:pos="4260"/>
                <w:tab w:val="left" w:pos="9639"/>
              </w:tabs>
              <w:ind w:right="284"/>
              <w:jc w:val="both"/>
              <w:rPr>
                <w:rFonts w:eastAsia="Calibri"/>
                <w:b/>
                <w:sz w:val="24"/>
                <w:szCs w:val="24"/>
                <w:lang w:val="sr-Cyrl-CS"/>
              </w:rPr>
            </w:pPr>
          </w:p>
        </w:tc>
        <w:tc>
          <w:tcPr>
            <w:tcW w:w="4623" w:type="dxa"/>
            <w:vMerge/>
          </w:tcPr>
          <w:p w:rsidR="00FD075C" w:rsidRPr="00454877" w:rsidRDefault="00FD075C" w:rsidP="00C374AF">
            <w:pPr>
              <w:tabs>
                <w:tab w:val="left" w:pos="4260"/>
                <w:tab w:val="left" w:pos="9639"/>
              </w:tabs>
              <w:ind w:right="284"/>
              <w:jc w:val="both"/>
              <w:rPr>
                <w:rFonts w:eastAsia="Calibri"/>
                <w:b/>
                <w:sz w:val="24"/>
                <w:szCs w:val="24"/>
                <w:lang w:val="sr-Cyrl-CS"/>
              </w:rPr>
            </w:pPr>
          </w:p>
        </w:tc>
        <w:tc>
          <w:tcPr>
            <w:tcW w:w="1818" w:type="dxa"/>
          </w:tcPr>
          <w:p w:rsidR="00FD075C" w:rsidRPr="00454877" w:rsidRDefault="00FD075C" w:rsidP="00C374AF">
            <w:pPr>
              <w:tabs>
                <w:tab w:val="left" w:pos="9639"/>
              </w:tabs>
              <w:ind w:right="-1"/>
              <w:jc w:val="center"/>
              <w:rPr>
                <w:rFonts w:eastAsia="Calibri"/>
                <w:b/>
                <w:sz w:val="24"/>
                <w:szCs w:val="24"/>
                <w:lang w:val="sr-Cyrl-CS"/>
              </w:rPr>
            </w:pPr>
            <w:r w:rsidRPr="00454877">
              <w:rPr>
                <w:rFonts w:eastAsia="Calibri"/>
                <w:b/>
                <w:bCs/>
                <w:sz w:val="24"/>
                <w:szCs w:val="24"/>
                <w:lang w:val="sr-Cyrl-CS"/>
              </w:rPr>
              <w:t>Олимпијски спортови</w:t>
            </w:r>
          </w:p>
        </w:tc>
        <w:tc>
          <w:tcPr>
            <w:tcW w:w="2212" w:type="dxa"/>
          </w:tcPr>
          <w:p w:rsidR="00FD075C" w:rsidRPr="00454877" w:rsidRDefault="00FD075C" w:rsidP="00C374AF">
            <w:pPr>
              <w:tabs>
                <w:tab w:val="left" w:pos="9639"/>
              </w:tabs>
              <w:ind w:right="284" w:hanging="10"/>
              <w:jc w:val="center"/>
              <w:rPr>
                <w:rFonts w:eastAsia="Calibri"/>
                <w:b/>
                <w:sz w:val="24"/>
                <w:szCs w:val="24"/>
                <w:lang w:val="sr-Cyrl-CS"/>
              </w:rPr>
            </w:pPr>
            <w:r w:rsidRPr="00454877">
              <w:rPr>
                <w:rFonts w:eastAsia="Calibri"/>
                <w:b/>
                <w:sz w:val="24"/>
                <w:szCs w:val="24"/>
                <w:lang w:val="sr-Cyrl-CS"/>
              </w:rPr>
              <w:t>Неолимпијски спортови</w:t>
            </w:r>
          </w:p>
        </w:tc>
      </w:tr>
      <w:tr w:rsidR="00FD075C" w:rsidRPr="00454877" w:rsidTr="00C374AF">
        <w:trPr>
          <w:trHeight w:val="680"/>
        </w:trPr>
        <w:tc>
          <w:tcPr>
            <w:tcW w:w="923" w:type="dxa"/>
          </w:tcPr>
          <w:p w:rsidR="00FD075C" w:rsidRPr="00454877" w:rsidRDefault="00FD075C" w:rsidP="00C374AF">
            <w:pPr>
              <w:tabs>
                <w:tab w:val="left" w:pos="4260"/>
                <w:tab w:val="left" w:pos="9639"/>
              </w:tabs>
              <w:ind w:right="284"/>
              <w:jc w:val="center"/>
              <w:rPr>
                <w:rFonts w:eastAsia="Calibri"/>
                <w:sz w:val="24"/>
                <w:szCs w:val="24"/>
                <w:lang w:val="sr-Cyrl-CS"/>
              </w:rPr>
            </w:pPr>
            <w:r w:rsidRPr="00454877">
              <w:rPr>
                <w:rFonts w:eastAsia="Calibri"/>
                <w:sz w:val="24"/>
                <w:szCs w:val="24"/>
                <w:lang w:val="sr-Cyrl-CS"/>
              </w:rPr>
              <w:t>1</w:t>
            </w:r>
          </w:p>
        </w:tc>
        <w:tc>
          <w:tcPr>
            <w:tcW w:w="4623"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Статус спорта на националном и међународном плану</w:t>
            </w:r>
          </w:p>
        </w:tc>
        <w:tc>
          <w:tcPr>
            <w:tcW w:w="1818" w:type="dxa"/>
          </w:tcPr>
          <w:p w:rsidR="00FD075C" w:rsidRPr="00454877" w:rsidRDefault="00FD075C" w:rsidP="00C374AF">
            <w:pPr>
              <w:tabs>
                <w:tab w:val="left" w:pos="9639"/>
              </w:tabs>
              <w:ind w:left="705" w:right="284"/>
              <w:jc w:val="center"/>
              <w:rPr>
                <w:rFonts w:eastAsia="Calibri"/>
                <w:sz w:val="24"/>
                <w:szCs w:val="24"/>
                <w:lang w:val="sr-Cyrl-CS"/>
              </w:rPr>
            </w:pPr>
            <w:r w:rsidRPr="00454877">
              <w:rPr>
                <w:rFonts w:eastAsia="Calibri"/>
                <w:bCs/>
                <w:sz w:val="24"/>
                <w:szCs w:val="24"/>
                <w:lang w:val="sr-Cyrl-CS"/>
              </w:rPr>
              <w:t>10</w:t>
            </w:r>
          </w:p>
        </w:tc>
        <w:tc>
          <w:tcPr>
            <w:tcW w:w="2212" w:type="dxa"/>
          </w:tcPr>
          <w:p w:rsidR="00FD075C" w:rsidRPr="00454877" w:rsidRDefault="00FD075C" w:rsidP="00C374AF">
            <w:pPr>
              <w:pStyle w:val="Subtitle"/>
              <w:tabs>
                <w:tab w:val="left" w:pos="9639"/>
              </w:tabs>
              <w:ind w:right="284"/>
              <w:rPr>
                <w:rFonts w:ascii="Times New Roman" w:eastAsia="Times New Roman" w:hAnsi="Times New Roman" w:cs="Times New Roman"/>
                <w:i w:val="0"/>
                <w:color w:val="auto"/>
                <w:lang w:val="sr-Cyrl-CS"/>
              </w:rPr>
            </w:pPr>
            <w:r w:rsidRPr="00454877">
              <w:rPr>
                <w:rFonts w:ascii="Times New Roman" w:hAnsi="Times New Roman" w:cs="Times New Roman"/>
                <w:i w:val="0"/>
                <w:color w:val="auto"/>
                <w:lang w:val="sr-Cyrl-CS"/>
              </w:rPr>
              <w:t>5</w:t>
            </w:r>
          </w:p>
        </w:tc>
      </w:tr>
      <w:tr w:rsidR="00FD075C" w:rsidRPr="00454877" w:rsidTr="00C374AF">
        <w:trPr>
          <w:trHeight w:val="534"/>
        </w:trPr>
        <w:tc>
          <w:tcPr>
            <w:tcW w:w="923" w:type="dxa"/>
          </w:tcPr>
          <w:p w:rsidR="00FD075C" w:rsidRPr="00454877" w:rsidRDefault="00FD075C" w:rsidP="00C374AF">
            <w:pPr>
              <w:tabs>
                <w:tab w:val="left" w:pos="4260"/>
                <w:tab w:val="left" w:pos="9639"/>
              </w:tabs>
              <w:ind w:right="284"/>
              <w:jc w:val="center"/>
              <w:rPr>
                <w:rFonts w:eastAsia="Calibri"/>
                <w:sz w:val="24"/>
                <w:szCs w:val="24"/>
                <w:lang w:val="sr-Cyrl-CS"/>
              </w:rPr>
            </w:pPr>
            <w:r w:rsidRPr="00454877">
              <w:rPr>
                <w:rFonts w:eastAsia="Calibri"/>
                <w:sz w:val="24"/>
                <w:szCs w:val="24"/>
                <w:lang w:val="sr-Cyrl-CS"/>
              </w:rPr>
              <w:t>2</w:t>
            </w:r>
          </w:p>
        </w:tc>
        <w:tc>
          <w:tcPr>
            <w:tcW w:w="4623" w:type="dxa"/>
          </w:tcPr>
          <w:p w:rsidR="00FD075C" w:rsidRPr="00454877" w:rsidRDefault="00FD075C" w:rsidP="00C374AF">
            <w:pPr>
              <w:tabs>
                <w:tab w:val="left" w:pos="9639"/>
              </w:tabs>
              <w:ind w:left="705"/>
              <w:rPr>
                <w:rFonts w:eastAsia="Calibri"/>
                <w:sz w:val="24"/>
                <w:szCs w:val="24"/>
                <w:lang w:val="sr-Cyrl-CS"/>
              </w:rPr>
            </w:pPr>
            <w:r w:rsidRPr="00454877">
              <w:rPr>
                <w:rFonts w:eastAsia="Calibri"/>
                <w:bCs/>
                <w:sz w:val="24"/>
                <w:szCs w:val="24"/>
                <w:lang w:val="sr-Cyrl-CS"/>
              </w:rPr>
              <w:t>Традиција спортске организације у Граду</w:t>
            </w:r>
          </w:p>
        </w:tc>
        <w:tc>
          <w:tcPr>
            <w:tcW w:w="1818" w:type="dxa"/>
          </w:tcPr>
          <w:p w:rsidR="00FD075C" w:rsidRPr="00454877" w:rsidRDefault="00FD075C" w:rsidP="00C374AF">
            <w:pPr>
              <w:tabs>
                <w:tab w:val="left" w:pos="9639"/>
              </w:tabs>
              <w:ind w:left="705" w:right="284"/>
              <w:jc w:val="center"/>
              <w:rPr>
                <w:rFonts w:eastAsia="Calibri"/>
                <w:sz w:val="24"/>
                <w:szCs w:val="24"/>
                <w:lang w:val="sr-Cyrl-CS"/>
              </w:rPr>
            </w:pPr>
            <w:r w:rsidRPr="00454877">
              <w:rPr>
                <w:rFonts w:eastAsia="Calibri"/>
                <w:bCs/>
                <w:sz w:val="24"/>
                <w:szCs w:val="24"/>
                <w:lang w:val="sr-Cyrl-CS"/>
              </w:rPr>
              <w:t>10</w:t>
            </w:r>
          </w:p>
        </w:tc>
        <w:tc>
          <w:tcPr>
            <w:tcW w:w="2212"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10</w:t>
            </w:r>
          </w:p>
        </w:tc>
      </w:tr>
      <w:tr w:rsidR="00FD075C" w:rsidRPr="00454877" w:rsidTr="00C374AF">
        <w:trPr>
          <w:trHeight w:val="445"/>
        </w:trPr>
        <w:tc>
          <w:tcPr>
            <w:tcW w:w="923" w:type="dxa"/>
          </w:tcPr>
          <w:p w:rsidR="00FD075C" w:rsidRPr="00454877" w:rsidRDefault="00FD075C" w:rsidP="00C374AF">
            <w:pPr>
              <w:tabs>
                <w:tab w:val="left" w:pos="4260"/>
                <w:tab w:val="left" w:pos="9639"/>
              </w:tabs>
              <w:ind w:right="284"/>
              <w:jc w:val="center"/>
              <w:rPr>
                <w:rFonts w:eastAsia="Calibri"/>
                <w:sz w:val="24"/>
                <w:szCs w:val="24"/>
                <w:lang w:val="sr-Cyrl-CS"/>
              </w:rPr>
            </w:pPr>
            <w:r w:rsidRPr="00454877">
              <w:rPr>
                <w:rFonts w:eastAsia="Calibri"/>
                <w:sz w:val="24"/>
                <w:szCs w:val="24"/>
                <w:lang w:val="sr-Cyrl-CS"/>
              </w:rPr>
              <w:t>3</w:t>
            </w:r>
          </w:p>
        </w:tc>
        <w:tc>
          <w:tcPr>
            <w:tcW w:w="4623"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Ранг такмичења</w:t>
            </w:r>
          </w:p>
        </w:tc>
        <w:tc>
          <w:tcPr>
            <w:tcW w:w="1818" w:type="dxa"/>
          </w:tcPr>
          <w:p w:rsidR="00FD075C" w:rsidRPr="00454877" w:rsidRDefault="00FD075C" w:rsidP="00C374AF">
            <w:pPr>
              <w:tabs>
                <w:tab w:val="left" w:pos="9639"/>
              </w:tabs>
              <w:ind w:left="705" w:right="284"/>
              <w:jc w:val="center"/>
              <w:rPr>
                <w:rFonts w:eastAsia="Calibri"/>
                <w:sz w:val="24"/>
                <w:szCs w:val="24"/>
                <w:lang w:val="sr-Cyrl-CS"/>
              </w:rPr>
            </w:pPr>
            <w:r w:rsidRPr="00454877">
              <w:rPr>
                <w:rFonts w:eastAsia="Calibri"/>
                <w:bCs/>
                <w:sz w:val="24"/>
                <w:szCs w:val="24"/>
                <w:lang w:val="sr-Cyrl-CS"/>
              </w:rPr>
              <w:t>10</w:t>
            </w:r>
          </w:p>
        </w:tc>
        <w:tc>
          <w:tcPr>
            <w:tcW w:w="2212"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10</w:t>
            </w:r>
          </w:p>
        </w:tc>
      </w:tr>
      <w:tr w:rsidR="00FD075C" w:rsidRPr="00454877" w:rsidTr="00C374AF">
        <w:trPr>
          <w:trHeight w:val="435"/>
        </w:trPr>
        <w:tc>
          <w:tcPr>
            <w:tcW w:w="923" w:type="dxa"/>
          </w:tcPr>
          <w:p w:rsidR="00FD075C" w:rsidRPr="00454877" w:rsidRDefault="00FD075C" w:rsidP="00C374AF">
            <w:pPr>
              <w:tabs>
                <w:tab w:val="left" w:pos="4260"/>
                <w:tab w:val="left" w:pos="9639"/>
              </w:tabs>
              <w:ind w:right="284"/>
              <w:jc w:val="center"/>
              <w:rPr>
                <w:rFonts w:eastAsia="Calibri"/>
                <w:sz w:val="24"/>
                <w:szCs w:val="24"/>
                <w:lang w:val="sr-Cyrl-CS"/>
              </w:rPr>
            </w:pPr>
            <w:r w:rsidRPr="00454877">
              <w:rPr>
                <w:rFonts w:eastAsia="Calibri"/>
                <w:sz w:val="24"/>
                <w:szCs w:val="24"/>
                <w:lang w:val="sr-Cyrl-CS"/>
              </w:rPr>
              <w:t>4</w:t>
            </w:r>
          </w:p>
        </w:tc>
        <w:tc>
          <w:tcPr>
            <w:tcW w:w="4623"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Постигнути резултати</w:t>
            </w:r>
          </w:p>
        </w:tc>
        <w:tc>
          <w:tcPr>
            <w:tcW w:w="1818" w:type="dxa"/>
          </w:tcPr>
          <w:p w:rsidR="00FD075C" w:rsidRPr="00454877" w:rsidRDefault="00FD075C" w:rsidP="00C374AF">
            <w:pPr>
              <w:tabs>
                <w:tab w:val="left" w:pos="9639"/>
              </w:tabs>
              <w:ind w:left="705" w:right="284"/>
              <w:jc w:val="center"/>
              <w:rPr>
                <w:rFonts w:eastAsia="Calibri"/>
                <w:sz w:val="24"/>
                <w:szCs w:val="24"/>
                <w:lang w:val="sr-Cyrl-CS"/>
              </w:rPr>
            </w:pPr>
            <w:r w:rsidRPr="00454877">
              <w:rPr>
                <w:rFonts w:eastAsia="Calibri"/>
                <w:bCs/>
                <w:sz w:val="24"/>
                <w:szCs w:val="24"/>
                <w:lang w:val="sr-Cyrl-CS"/>
              </w:rPr>
              <w:t>55</w:t>
            </w:r>
          </w:p>
        </w:tc>
        <w:tc>
          <w:tcPr>
            <w:tcW w:w="2212"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35</w:t>
            </w:r>
          </w:p>
        </w:tc>
      </w:tr>
      <w:tr w:rsidR="00FD075C" w:rsidRPr="00454877" w:rsidTr="00C374AF">
        <w:trPr>
          <w:trHeight w:val="581"/>
        </w:trPr>
        <w:tc>
          <w:tcPr>
            <w:tcW w:w="923" w:type="dxa"/>
          </w:tcPr>
          <w:p w:rsidR="00FD075C" w:rsidRPr="00454877" w:rsidRDefault="00FD075C" w:rsidP="00C374AF">
            <w:pPr>
              <w:tabs>
                <w:tab w:val="left" w:pos="4260"/>
                <w:tab w:val="left" w:pos="9639"/>
              </w:tabs>
              <w:ind w:right="284"/>
              <w:jc w:val="center"/>
              <w:rPr>
                <w:rFonts w:eastAsia="Calibri"/>
                <w:sz w:val="24"/>
                <w:szCs w:val="24"/>
                <w:lang w:val="sr-Cyrl-CS"/>
              </w:rPr>
            </w:pPr>
            <w:r w:rsidRPr="00454877">
              <w:rPr>
                <w:rFonts w:eastAsia="Calibri"/>
                <w:sz w:val="24"/>
                <w:szCs w:val="24"/>
                <w:lang w:val="sr-Cyrl-CS"/>
              </w:rPr>
              <w:t>5</w:t>
            </w:r>
          </w:p>
        </w:tc>
        <w:tc>
          <w:tcPr>
            <w:tcW w:w="4623"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Број такмичарских екипа у редовном систему такмичења</w:t>
            </w:r>
          </w:p>
        </w:tc>
        <w:tc>
          <w:tcPr>
            <w:tcW w:w="1818" w:type="dxa"/>
          </w:tcPr>
          <w:p w:rsidR="00FD075C" w:rsidRPr="00454877" w:rsidRDefault="00FD075C" w:rsidP="00C374AF">
            <w:pPr>
              <w:tabs>
                <w:tab w:val="left" w:pos="9639"/>
              </w:tabs>
              <w:ind w:left="705" w:right="284"/>
              <w:jc w:val="center"/>
              <w:rPr>
                <w:rFonts w:eastAsia="Calibri"/>
                <w:sz w:val="24"/>
                <w:szCs w:val="24"/>
                <w:lang w:val="sr-Cyrl-CS"/>
              </w:rPr>
            </w:pPr>
            <w:r w:rsidRPr="00454877">
              <w:rPr>
                <w:rFonts w:eastAsia="Calibri"/>
                <w:bCs/>
                <w:sz w:val="24"/>
                <w:szCs w:val="24"/>
                <w:lang w:val="sr-Cyrl-CS"/>
              </w:rPr>
              <w:t>10</w:t>
            </w:r>
          </w:p>
        </w:tc>
        <w:tc>
          <w:tcPr>
            <w:tcW w:w="2212"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10</w:t>
            </w:r>
          </w:p>
        </w:tc>
      </w:tr>
      <w:tr w:rsidR="00FD075C" w:rsidRPr="00454877" w:rsidTr="00C374AF">
        <w:trPr>
          <w:trHeight w:val="620"/>
        </w:trPr>
        <w:tc>
          <w:tcPr>
            <w:tcW w:w="923" w:type="dxa"/>
          </w:tcPr>
          <w:p w:rsidR="00FD075C" w:rsidRPr="00454877" w:rsidRDefault="00FD075C" w:rsidP="00C374AF">
            <w:pPr>
              <w:tabs>
                <w:tab w:val="left" w:pos="4260"/>
                <w:tab w:val="left" w:pos="9639"/>
              </w:tabs>
              <w:ind w:right="284"/>
              <w:jc w:val="center"/>
              <w:rPr>
                <w:rFonts w:eastAsia="Calibri"/>
                <w:sz w:val="24"/>
                <w:szCs w:val="24"/>
                <w:lang w:val="sr-Cyrl-CS"/>
              </w:rPr>
            </w:pPr>
            <w:r w:rsidRPr="00454877">
              <w:rPr>
                <w:rFonts w:eastAsia="Calibri"/>
                <w:sz w:val="24"/>
                <w:szCs w:val="24"/>
                <w:lang w:val="sr-Cyrl-CS"/>
              </w:rPr>
              <w:t>6</w:t>
            </w:r>
          </w:p>
        </w:tc>
        <w:tc>
          <w:tcPr>
            <w:tcW w:w="4623"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Број ангажованих спортских стручњака са адекватним образовањем</w:t>
            </w:r>
          </w:p>
        </w:tc>
        <w:tc>
          <w:tcPr>
            <w:tcW w:w="1818" w:type="dxa"/>
          </w:tcPr>
          <w:p w:rsidR="00FD075C" w:rsidRPr="00454877" w:rsidRDefault="00FD075C" w:rsidP="00C374AF">
            <w:pPr>
              <w:tabs>
                <w:tab w:val="left" w:pos="9639"/>
              </w:tabs>
              <w:ind w:left="705" w:right="284"/>
              <w:jc w:val="center"/>
              <w:rPr>
                <w:rFonts w:eastAsia="Calibri"/>
                <w:sz w:val="24"/>
                <w:szCs w:val="24"/>
                <w:lang w:val="sr-Cyrl-CS"/>
              </w:rPr>
            </w:pPr>
            <w:r w:rsidRPr="00454877">
              <w:rPr>
                <w:rFonts w:eastAsia="Calibri"/>
                <w:bCs/>
                <w:sz w:val="24"/>
                <w:szCs w:val="24"/>
                <w:lang w:val="sr-Cyrl-CS"/>
              </w:rPr>
              <w:t>5</w:t>
            </w:r>
          </w:p>
        </w:tc>
        <w:tc>
          <w:tcPr>
            <w:tcW w:w="2212" w:type="dxa"/>
          </w:tcPr>
          <w:p w:rsidR="00FD075C" w:rsidRPr="00454877" w:rsidRDefault="00FD075C" w:rsidP="00C374AF">
            <w:pPr>
              <w:tabs>
                <w:tab w:val="left" w:pos="9639"/>
              </w:tabs>
              <w:ind w:left="705" w:right="284"/>
              <w:rPr>
                <w:rFonts w:eastAsia="Calibri"/>
                <w:sz w:val="24"/>
                <w:szCs w:val="24"/>
                <w:lang w:val="sr-Cyrl-CS"/>
              </w:rPr>
            </w:pPr>
            <w:r w:rsidRPr="00454877">
              <w:rPr>
                <w:rFonts w:eastAsia="Calibri"/>
                <w:bCs/>
                <w:sz w:val="24"/>
                <w:szCs w:val="24"/>
                <w:lang w:val="sr-Cyrl-CS"/>
              </w:rPr>
              <w:t>5</w:t>
            </w:r>
          </w:p>
        </w:tc>
      </w:tr>
      <w:tr w:rsidR="00FD075C" w:rsidRPr="00454877" w:rsidTr="00C374AF">
        <w:trPr>
          <w:trHeight w:val="275"/>
        </w:trPr>
        <w:tc>
          <w:tcPr>
            <w:tcW w:w="923" w:type="dxa"/>
          </w:tcPr>
          <w:p w:rsidR="00FD075C" w:rsidRPr="00454877" w:rsidRDefault="00FD075C" w:rsidP="00C374AF">
            <w:pPr>
              <w:tabs>
                <w:tab w:val="left" w:pos="4260"/>
                <w:tab w:val="left" w:pos="9639"/>
              </w:tabs>
              <w:ind w:right="284"/>
              <w:jc w:val="both"/>
              <w:rPr>
                <w:rFonts w:eastAsia="Calibri"/>
                <w:sz w:val="24"/>
                <w:szCs w:val="24"/>
                <w:lang w:val="sr-Cyrl-CS"/>
              </w:rPr>
            </w:pPr>
          </w:p>
        </w:tc>
        <w:tc>
          <w:tcPr>
            <w:tcW w:w="4623" w:type="dxa"/>
          </w:tcPr>
          <w:p w:rsidR="00FD075C" w:rsidRPr="00454877" w:rsidRDefault="00FD075C" w:rsidP="00C374AF">
            <w:pPr>
              <w:tabs>
                <w:tab w:val="left" w:pos="9639"/>
              </w:tabs>
              <w:ind w:left="705" w:right="284"/>
              <w:jc w:val="center"/>
              <w:rPr>
                <w:rFonts w:eastAsia="Calibri"/>
                <w:b/>
                <w:sz w:val="24"/>
                <w:szCs w:val="24"/>
                <w:lang w:val="sr-Cyrl-CS"/>
              </w:rPr>
            </w:pPr>
            <w:r w:rsidRPr="00454877">
              <w:rPr>
                <w:rFonts w:eastAsia="Calibri"/>
                <w:b/>
                <w:bCs/>
                <w:sz w:val="24"/>
                <w:szCs w:val="24"/>
                <w:lang w:val="sr-Cyrl-CS"/>
              </w:rPr>
              <w:t>УКУПНО</w:t>
            </w:r>
          </w:p>
        </w:tc>
        <w:tc>
          <w:tcPr>
            <w:tcW w:w="1818" w:type="dxa"/>
          </w:tcPr>
          <w:p w:rsidR="00FD075C" w:rsidRPr="00454877" w:rsidRDefault="00FD075C" w:rsidP="00C374AF">
            <w:pPr>
              <w:tabs>
                <w:tab w:val="left" w:pos="9639"/>
              </w:tabs>
              <w:ind w:left="705" w:right="284"/>
              <w:jc w:val="center"/>
              <w:rPr>
                <w:rFonts w:eastAsia="Calibri"/>
                <w:b/>
                <w:sz w:val="24"/>
                <w:szCs w:val="24"/>
                <w:lang w:val="sr-Cyrl-CS"/>
              </w:rPr>
            </w:pPr>
            <w:r w:rsidRPr="00454877">
              <w:rPr>
                <w:rFonts w:eastAsia="Calibri"/>
                <w:b/>
                <w:bCs/>
                <w:sz w:val="24"/>
                <w:szCs w:val="24"/>
                <w:lang w:val="sr-Cyrl-CS"/>
              </w:rPr>
              <w:t>100</w:t>
            </w:r>
          </w:p>
        </w:tc>
        <w:tc>
          <w:tcPr>
            <w:tcW w:w="2212" w:type="dxa"/>
          </w:tcPr>
          <w:p w:rsidR="00FD075C" w:rsidRPr="00454877" w:rsidRDefault="00FD075C" w:rsidP="00C374AF">
            <w:pPr>
              <w:tabs>
                <w:tab w:val="left" w:pos="9639"/>
              </w:tabs>
              <w:ind w:left="705" w:right="284"/>
              <w:rPr>
                <w:rFonts w:eastAsia="Calibri"/>
                <w:b/>
                <w:sz w:val="24"/>
                <w:szCs w:val="24"/>
                <w:lang w:val="sr-Cyrl-CS"/>
              </w:rPr>
            </w:pPr>
            <w:r w:rsidRPr="00454877">
              <w:rPr>
                <w:rFonts w:eastAsia="Calibri"/>
                <w:b/>
                <w:bCs/>
                <w:sz w:val="24"/>
                <w:szCs w:val="24"/>
                <w:lang w:val="sr-Cyrl-CS"/>
              </w:rPr>
              <w:t>75</w:t>
            </w:r>
          </w:p>
        </w:tc>
      </w:tr>
    </w:tbl>
    <w:p w:rsidR="00FD075C" w:rsidRPr="00454877" w:rsidRDefault="00FD075C" w:rsidP="00FD075C">
      <w:pPr>
        <w:suppressLineNumbers/>
        <w:tabs>
          <w:tab w:val="left" w:pos="4260"/>
        </w:tabs>
        <w:autoSpaceDE w:val="0"/>
        <w:autoSpaceDN w:val="0"/>
        <w:adjustRightInd w:val="0"/>
        <w:spacing w:after="0" w:line="240" w:lineRule="auto"/>
        <w:jc w:val="center"/>
        <w:rPr>
          <w:rFonts w:ascii="Times New Roman" w:hAnsi="Times New Roman" w:cs="Times New Roman"/>
          <w:sz w:val="24"/>
          <w:szCs w:val="24"/>
          <w:lang w:val="sr-Cyrl-CS"/>
        </w:rPr>
      </w:pPr>
    </w:p>
    <w:p w:rsidR="00FD075C" w:rsidRDefault="00FD075C" w:rsidP="00FD075C">
      <w:pPr>
        <w:suppressLineNumbers/>
        <w:tabs>
          <w:tab w:val="left" w:pos="4260"/>
        </w:tabs>
        <w:autoSpaceDE w:val="0"/>
        <w:autoSpaceDN w:val="0"/>
        <w:adjustRightInd w:val="0"/>
        <w:spacing w:after="0" w:line="240" w:lineRule="auto"/>
        <w:jc w:val="center"/>
        <w:rPr>
          <w:rFonts w:ascii="Times New Roman" w:hAnsi="Times New Roman" w:cs="Times New Roman"/>
          <w:b/>
          <w:sz w:val="24"/>
          <w:szCs w:val="24"/>
          <w:lang w:val="sr-Cyrl-CS"/>
        </w:rPr>
      </w:pPr>
    </w:p>
    <w:p w:rsidR="00FD075C" w:rsidRPr="00454877" w:rsidRDefault="00FD075C" w:rsidP="00FD075C">
      <w:pPr>
        <w:suppressLineNumbers/>
        <w:tabs>
          <w:tab w:val="left" w:pos="4260"/>
        </w:tabs>
        <w:autoSpaceDE w:val="0"/>
        <w:autoSpaceDN w:val="0"/>
        <w:adjustRightIn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38</w:t>
      </w:r>
      <w:r w:rsidRPr="00454877">
        <w:rPr>
          <w:rFonts w:ascii="Times New Roman" w:hAnsi="Times New Roman" w:cs="Times New Roman"/>
          <w:b/>
          <w:sz w:val="24"/>
          <w:szCs w:val="24"/>
          <w:lang w:val="sr-Cyrl-CS"/>
        </w:rPr>
        <w:t>.</w:t>
      </w:r>
    </w:p>
    <w:p w:rsidR="00FD075C" w:rsidRPr="00454877" w:rsidRDefault="00FD075C" w:rsidP="00FD075C">
      <w:pPr>
        <w:suppressLineNumbers/>
        <w:autoSpaceDE w:val="0"/>
        <w:autoSpaceDN w:val="0"/>
        <w:adjustRightInd w:val="0"/>
        <w:spacing w:after="0" w:line="240" w:lineRule="auto"/>
        <w:ind w:left="-426" w:right="-22"/>
        <w:jc w:val="both"/>
        <w:rPr>
          <w:rFonts w:ascii="Times New Roman" w:hAnsi="Times New Roman" w:cs="Times New Roman"/>
          <w:sz w:val="24"/>
          <w:szCs w:val="24"/>
          <w:lang w:val="sr-Cyrl-CS"/>
        </w:rPr>
      </w:pPr>
      <w:r w:rsidRPr="00454877">
        <w:rPr>
          <w:rFonts w:ascii="Times New Roman" w:hAnsi="Times New Roman" w:cs="Times New Roman"/>
          <w:b/>
          <w:bCs/>
          <w:sz w:val="24"/>
          <w:szCs w:val="24"/>
          <w:lang w:val="sr-Cyrl-CS"/>
        </w:rPr>
        <w:t xml:space="preserve">            Критеријум"Статус спорта на националном и међународном плану"</w:t>
      </w:r>
      <w:r w:rsidRPr="00454877">
        <w:rPr>
          <w:rFonts w:ascii="Times New Roman" w:hAnsi="Times New Roman" w:cs="Times New Roman"/>
          <w:sz w:val="24"/>
          <w:szCs w:val="24"/>
          <w:lang w:val="sr-Cyrl-CS"/>
        </w:rPr>
        <w:t xml:space="preserve">, бодује се тако што се  спортској организацији из групе олимпијских спортова за сваку категорију дају по два бода (од 2 до 10). </w:t>
      </w:r>
    </w:p>
    <w:p w:rsidR="00FD075C" w:rsidRPr="00454877" w:rsidRDefault="00FD075C" w:rsidP="00FD075C">
      <w:pPr>
        <w:suppressLineNumbers/>
        <w:autoSpaceDE w:val="0"/>
        <w:autoSpaceDN w:val="0"/>
        <w:adjustRightInd w:val="0"/>
        <w:spacing w:after="0" w:line="240" w:lineRule="auto"/>
        <w:ind w:left="-426" w:right="-22"/>
        <w:jc w:val="both"/>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ind w:left="-426" w:right="-22" w:firstLine="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lastRenderedPageBreak/>
        <w:t>С</w:t>
      </w:r>
      <w:r w:rsidRPr="00454877">
        <w:rPr>
          <w:rFonts w:ascii="Times New Roman" w:hAnsi="Times New Roman" w:cs="Times New Roman"/>
          <w:sz w:val="24"/>
          <w:szCs w:val="24"/>
        </w:rPr>
        <w:t>портск</w:t>
      </w:r>
      <w:r w:rsidRPr="00454877">
        <w:rPr>
          <w:rFonts w:ascii="Times New Roman" w:hAnsi="Times New Roman" w:cs="Times New Roman"/>
          <w:sz w:val="24"/>
          <w:szCs w:val="24"/>
          <w:lang w:val="sr-Cyrl-CS"/>
        </w:rPr>
        <w:t>ој организацији из групе неолимпијских спортова за сваку категорију даје се по један бод (од 1 до 5).</w:t>
      </w:r>
    </w:p>
    <w:p w:rsidR="00FD075C" w:rsidRDefault="00FD075C" w:rsidP="00FD075C">
      <w:pPr>
        <w:suppressLineNumbers/>
        <w:autoSpaceDE w:val="0"/>
        <w:autoSpaceDN w:val="0"/>
        <w:adjustRightInd w:val="0"/>
        <w:spacing w:after="0" w:line="240" w:lineRule="auto"/>
        <w:ind w:left="-426" w:right="-22" w:firstLine="709"/>
        <w:jc w:val="both"/>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ind w:left="360"/>
        <w:jc w:val="both"/>
        <w:rPr>
          <w:rFonts w:ascii="Times New Roman" w:hAnsi="Times New Roman" w:cs="Times New Roman"/>
          <w:sz w:val="24"/>
          <w:szCs w:val="24"/>
          <w:lang w:val="sr-Cyrl-CS"/>
        </w:rPr>
      </w:pPr>
    </w:p>
    <w:tbl>
      <w:tblPr>
        <w:tblpPr w:leftFromText="180" w:rightFromText="180" w:vertAnchor="text" w:horzAnchor="margin" w:tblpY="130"/>
        <w:tblW w:w="9781"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6379"/>
        <w:gridCol w:w="1134"/>
        <w:gridCol w:w="1275"/>
      </w:tblGrid>
      <w:tr w:rsidR="00FD075C" w:rsidRPr="00454877" w:rsidTr="00C374AF">
        <w:tc>
          <w:tcPr>
            <w:tcW w:w="993" w:type="dxa"/>
            <w:tcBorders>
              <w:top w:val="single" w:sz="12" w:space="0" w:color="auto"/>
              <w:left w:val="single" w:sz="12" w:space="0" w:color="auto"/>
              <w:bottom w:val="single" w:sz="12"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bCs/>
                <w:sz w:val="24"/>
                <w:szCs w:val="24"/>
                <w:lang w:val="sr-Cyrl-CS"/>
              </w:rPr>
            </w:pPr>
            <w:r w:rsidRPr="00454877">
              <w:rPr>
                <w:rFonts w:ascii="Times New Roman" w:hAnsi="Times New Roman" w:cs="Times New Roman"/>
                <w:b/>
                <w:bCs/>
                <w:sz w:val="24"/>
                <w:szCs w:val="24"/>
                <w:lang w:val="sr-Cyrl-CS"/>
              </w:rPr>
              <w:t>Ред. бр.</w:t>
            </w:r>
          </w:p>
        </w:tc>
        <w:tc>
          <w:tcPr>
            <w:tcW w:w="6379" w:type="dxa"/>
            <w:tcBorders>
              <w:top w:val="single" w:sz="12" w:space="0" w:color="auto"/>
              <w:left w:val="single" w:sz="6" w:space="0" w:color="auto"/>
              <w:bottom w:val="single" w:sz="12"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bCs/>
                <w:sz w:val="24"/>
                <w:szCs w:val="24"/>
                <w:lang w:val="sr-Cyrl-CS"/>
              </w:rPr>
            </w:pPr>
            <w:r w:rsidRPr="00454877">
              <w:rPr>
                <w:rFonts w:ascii="Times New Roman" w:hAnsi="Times New Roman" w:cs="Times New Roman"/>
                <w:b/>
                <w:bCs/>
                <w:sz w:val="24"/>
                <w:szCs w:val="24"/>
                <w:lang w:val="sr-Cyrl-CS"/>
              </w:rPr>
              <w:t>Критеријум</w:t>
            </w:r>
          </w:p>
        </w:tc>
        <w:tc>
          <w:tcPr>
            <w:tcW w:w="1134" w:type="dxa"/>
            <w:tcBorders>
              <w:top w:val="single" w:sz="12" w:space="0" w:color="auto"/>
              <w:left w:val="single" w:sz="6" w:space="0" w:color="auto"/>
              <w:bottom w:val="single" w:sz="12"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bCs/>
                <w:sz w:val="24"/>
                <w:szCs w:val="24"/>
                <w:lang w:val="sr-Cyrl-CS"/>
              </w:rPr>
            </w:pPr>
            <w:r w:rsidRPr="00454877">
              <w:rPr>
                <w:rFonts w:ascii="Times New Roman" w:hAnsi="Times New Roman" w:cs="Times New Roman"/>
                <w:b/>
                <w:bCs/>
                <w:sz w:val="24"/>
                <w:szCs w:val="24"/>
                <w:lang w:val="sr-Cyrl-CS"/>
              </w:rPr>
              <w:t>Број бод.</w:t>
            </w:r>
          </w:p>
        </w:tc>
        <w:tc>
          <w:tcPr>
            <w:tcW w:w="1275" w:type="dxa"/>
            <w:tcBorders>
              <w:top w:val="single" w:sz="12" w:space="0" w:color="auto"/>
              <w:left w:val="single" w:sz="6" w:space="0" w:color="auto"/>
              <w:bottom w:val="single" w:sz="12"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bCs/>
                <w:sz w:val="24"/>
                <w:szCs w:val="24"/>
                <w:lang w:val="sr-Cyrl-CS"/>
              </w:rPr>
            </w:pPr>
            <w:r w:rsidRPr="00454877">
              <w:rPr>
                <w:rFonts w:ascii="Times New Roman" w:hAnsi="Times New Roman" w:cs="Times New Roman"/>
                <w:b/>
                <w:bCs/>
                <w:sz w:val="24"/>
                <w:szCs w:val="24"/>
                <w:lang w:val="sr-Cyrl-CS"/>
              </w:rPr>
              <w:t>Макс. број бодова</w:t>
            </w:r>
          </w:p>
        </w:tc>
      </w:tr>
      <w:tr w:rsidR="00FD075C" w:rsidRPr="00454877" w:rsidTr="00C374AF">
        <w:tc>
          <w:tcPr>
            <w:tcW w:w="993" w:type="dxa"/>
            <w:tcBorders>
              <w:top w:val="single" w:sz="12"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c>
          <w:tcPr>
            <w:tcW w:w="7513" w:type="dxa"/>
            <w:gridSpan w:val="2"/>
            <w:tcBorders>
              <w:top w:val="single" w:sz="12"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b/>
                <w:bCs/>
                <w:sz w:val="24"/>
                <w:szCs w:val="24"/>
                <w:lang w:val="sr-Cyrl-CS"/>
              </w:rPr>
              <w:t>Спортска удружења из групе олим. спортова</w:t>
            </w:r>
          </w:p>
        </w:tc>
        <w:tc>
          <w:tcPr>
            <w:tcW w:w="1275" w:type="dxa"/>
            <w:tcBorders>
              <w:top w:val="single" w:sz="12"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10</w:t>
            </w: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1.</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w:t>
            </w:r>
            <w:r w:rsidRPr="00454877">
              <w:rPr>
                <w:rFonts w:ascii="Times New Roman" w:hAnsi="Times New Roman" w:cs="Times New Roman"/>
                <w:sz w:val="24"/>
                <w:szCs w:val="24"/>
              </w:rPr>
              <w:t>г</w:t>
            </w:r>
            <w:r w:rsidRPr="00454877">
              <w:rPr>
                <w:rFonts w:ascii="Times New Roman" w:hAnsi="Times New Roman" w:cs="Times New Roman"/>
                <w:sz w:val="24"/>
                <w:szCs w:val="24"/>
                <w:lang w:val="sr-Cyrl-CS"/>
              </w:rPr>
              <w:t>рана категорисаних у I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10</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2.</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грана категорисаних у </w:t>
            </w:r>
            <w:r w:rsidRPr="00454877">
              <w:rPr>
                <w:rFonts w:ascii="Times New Roman" w:hAnsi="Times New Roman" w:cs="Times New Roman"/>
                <w:sz w:val="24"/>
                <w:szCs w:val="24"/>
              </w:rPr>
              <w:t>I</w:t>
            </w:r>
            <w:r w:rsidRPr="00454877">
              <w:rPr>
                <w:rFonts w:ascii="Times New Roman" w:hAnsi="Times New Roman" w:cs="Times New Roman"/>
                <w:sz w:val="24"/>
                <w:szCs w:val="24"/>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8</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3.</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грана категорисаних у </w:t>
            </w:r>
            <w:r w:rsidRPr="00454877">
              <w:rPr>
                <w:rFonts w:ascii="Times New Roman" w:hAnsi="Times New Roman" w:cs="Times New Roman"/>
                <w:sz w:val="24"/>
                <w:szCs w:val="24"/>
              </w:rPr>
              <w:t>II</w:t>
            </w:r>
            <w:r w:rsidRPr="00454877">
              <w:rPr>
                <w:rFonts w:ascii="Times New Roman" w:hAnsi="Times New Roman" w:cs="Times New Roman"/>
                <w:sz w:val="24"/>
                <w:szCs w:val="24"/>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6</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4.</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Клубови из спортских грана категорисаних у I</w:t>
            </w:r>
            <w:r w:rsidRPr="00454877">
              <w:rPr>
                <w:rFonts w:ascii="Times New Roman" w:hAnsi="Times New Roman" w:cs="Times New Roman"/>
                <w:sz w:val="24"/>
                <w:szCs w:val="24"/>
              </w:rPr>
              <w:t>V</w:t>
            </w:r>
            <w:r w:rsidRPr="00454877">
              <w:rPr>
                <w:rFonts w:ascii="Times New Roman" w:hAnsi="Times New Roman" w:cs="Times New Roman"/>
                <w:sz w:val="24"/>
                <w:szCs w:val="24"/>
                <w:lang w:val="sr-Cyrl-CS"/>
              </w:rPr>
              <w:t xml:space="preserve">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4</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12"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6379" w:type="dxa"/>
            <w:tcBorders>
              <w:top w:val="single" w:sz="6" w:space="0" w:color="auto"/>
              <w:left w:val="single" w:sz="6" w:space="0" w:color="auto"/>
              <w:bottom w:val="single" w:sz="12"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грана категорисаних у </w:t>
            </w:r>
            <w:r w:rsidRPr="00454877">
              <w:rPr>
                <w:rFonts w:ascii="Times New Roman" w:hAnsi="Times New Roman" w:cs="Times New Roman"/>
                <w:sz w:val="24"/>
                <w:szCs w:val="24"/>
              </w:rPr>
              <w:t>V</w:t>
            </w:r>
            <w:r w:rsidRPr="00454877">
              <w:rPr>
                <w:rFonts w:ascii="Times New Roman" w:hAnsi="Times New Roman" w:cs="Times New Roman"/>
                <w:sz w:val="24"/>
                <w:szCs w:val="24"/>
                <w:lang w:val="sr-Cyrl-CS"/>
              </w:rPr>
              <w:t xml:space="preserve"> категорију</w:t>
            </w:r>
          </w:p>
        </w:tc>
        <w:tc>
          <w:tcPr>
            <w:tcW w:w="1134" w:type="dxa"/>
            <w:tcBorders>
              <w:top w:val="single" w:sz="6" w:space="0" w:color="auto"/>
              <w:left w:val="single" w:sz="6" w:space="0" w:color="auto"/>
              <w:bottom w:val="single" w:sz="12"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2</w:t>
            </w:r>
          </w:p>
        </w:tc>
        <w:tc>
          <w:tcPr>
            <w:tcW w:w="1275" w:type="dxa"/>
            <w:tcBorders>
              <w:top w:val="single" w:sz="6" w:space="0" w:color="auto"/>
              <w:left w:val="single" w:sz="6" w:space="0" w:color="auto"/>
              <w:bottom w:val="single" w:sz="12"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c>
          <w:tcPr>
            <w:tcW w:w="7513" w:type="dxa"/>
            <w:gridSpan w:val="2"/>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b/>
                <w:bCs/>
                <w:sz w:val="24"/>
                <w:szCs w:val="24"/>
                <w:lang w:val="sr-Cyrl-CS"/>
              </w:rPr>
              <w:t>Спортска удружења из групе неолимпијских спортова</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5</w:t>
            </w: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1.</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w:t>
            </w:r>
            <w:r w:rsidRPr="00454877">
              <w:rPr>
                <w:rFonts w:ascii="Times New Roman" w:hAnsi="Times New Roman" w:cs="Times New Roman"/>
                <w:sz w:val="24"/>
                <w:szCs w:val="24"/>
              </w:rPr>
              <w:t>г</w:t>
            </w:r>
            <w:r w:rsidRPr="00454877">
              <w:rPr>
                <w:rFonts w:ascii="Times New Roman" w:hAnsi="Times New Roman" w:cs="Times New Roman"/>
                <w:sz w:val="24"/>
                <w:szCs w:val="24"/>
                <w:lang w:val="sr-Cyrl-CS"/>
              </w:rPr>
              <w:t>рана категорисаних у I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2.</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грана категорисаних у </w:t>
            </w:r>
            <w:r w:rsidRPr="00454877">
              <w:rPr>
                <w:rFonts w:ascii="Times New Roman" w:hAnsi="Times New Roman" w:cs="Times New Roman"/>
                <w:sz w:val="24"/>
                <w:szCs w:val="24"/>
              </w:rPr>
              <w:t>I</w:t>
            </w:r>
            <w:r w:rsidRPr="00454877">
              <w:rPr>
                <w:rFonts w:ascii="Times New Roman" w:hAnsi="Times New Roman" w:cs="Times New Roman"/>
                <w:sz w:val="24"/>
                <w:szCs w:val="24"/>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4</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3.</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грана категорисаних у </w:t>
            </w:r>
            <w:r w:rsidRPr="00454877">
              <w:rPr>
                <w:rFonts w:ascii="Times New Roman" w:hAnsi="Times New Roman" w:cs="Times New Roman"/>
                <w:sz w:val="24"/>
                <w:szCs w:val="24"/>
              </w:rPr>
              <w:t>II</w:t>
            </w:r>
            <w:r w:rsidRPr="00454877">
              <w:rPr>
                <w:rFonts w:ascii="Times New Roman" w:hAnsi="Times New Roman" w:cs="Times New Roman"/>
                <w:sz w:val="24"/>
                <w:szCs w:val="24"/>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3</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4.</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Клубови из спортских грана категорисаних у I</w:t>
            </w:r>
            <w:r w:rsidRPr="00454877">
              <w:rPr>
                <w:rFonts w:ascii="Times New Roman" w:hAnsi="Times New Roman" w:cs="Times New Roman"/>
                <w:sz w:val="24"/>
                <w:szCs w:val="24"/>
              </w:rPr>
              <w:t>V</w:t>
            </w:r>
            <w:r w:rsidRPr="00454877">
              <w:rPr>
                <w:rFonts w:ascii="Times New Roman" w:hAnsi="Times New Roman" w:cs="Times New Roman"/>
                <w:sz w:val="24"/>
                <w:szCs w:val="24"/>
                <w:lang w:val="sr-Cyrl-CS"/>
              </w:rPr>
              <w:t xml:space="preserve">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2</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r>
      <w:tr w:rsidR="00FD075C" w:rsidRPr="00454877" w:rsidTr="00C374AF">
        <w:tc>
          <w:tcPr>
            <w:tcW w:w="993" w:type="dxa"/>
            <w:tcBorders>
              <w:top w:val="single" w:sz="6" w:space="0" w:color="auto"/>
              <w:left w:val="single" w:sz="12"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6379"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Клубови из спортских грана категорисаних у </w:t>
            </w:r>
            <w:r w:rsidRPr="00454877">
              <w:rPr>
                <w:rFonts w:ascii="Times New Roman" w:hAnsi="Times New Roman" w:cs="Times New Roman"/>
                <w:sz w:val="24"/>
                <w:szCs w:val="24"/>
              </w:rPr>
              <w:t>V</w:t>
            </w:r>
            <w:r w:rsidRPr="00454877">
              <w:rPr>
                <w:rFonts w:ascii="Times New Roman" w:hAnsi="Times New Roman" w:cs="Times New Roman"/>
                <w:sz w:val="24"/>
                <w:szCs w:val="24"/>
                <w:lang w:val="sr-Cyrl-CS"/>
              </w:rPr>
              <w:t xml:space="preserve"> категорију</w:t>
            </w:r>
          </w:p>
        </w:tc>
        <w:tc>
          <w:tcPr>
            <w:tcW w:w="113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1</w:t>
            </w:r>
          </w:p>
        </w:tc>
        <w:tc>
          <w:tcPr>
            <w:tcW w:w="1275" w:type="dxa"/>
            <w:tcBorders>
              <w:top w:val="single" w:sz="6" w:space="0" w:color="auto"/>
              <w:left w:val="single" w:sz="6" w:space="0" w:color="auto"/>
              <w:bottom w:val="single" w:sz="6" w:space="0" w:color="auto"/>
              <w:right w:val="single" w:sz="12"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r>
    </w:tbl>
    <w:p w:rsidR="00FD075C" w:rsidRPr="00454877" w:rsidRDefault="00FD075C" w:rsidP="00FD075C">
      <w:pPr>
        <w:suppressLineNumbers/>
        <w:autoSpaceDE w:val="0"/>
        <w:autoSpaceDN w:val="0"/>
        <w:adjustRightInd w:val="0"/>
        <w:spacing w:after="0" w:line="240" w:lineRule="auto"/>
        <w:ind w:left="360"/>
        <w:jc w:val="both"/>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jc w:val="center"/>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sr-Cyrl-CS"/>
        </w:rPr>
        <w:t>Члан 39</w:t>
      </w:r>
      <w:r w:rsidRPr="00454877">
        <w:rPr>
          <w:rFonts w:ascii="Times New Roman" w:hAnsi="Times New Roman" w:cs="Times New Roman"/>
          <w:b/>
          <w:sz w:val="24"/>
          <w:szCs w:val="24"/>
          <w:lang w:val="sr-Cyrl-CS"/>
        </w:rPr>
        <w:t>.</w:t>
      </w:r>
    </w:p>
    <w:p w:rsidR="00FD075C" w:rsidRPr="00454877" w:rsidRDefault="00FD075C" w:rsidP="00FD075C">
      <w:pPr>
        <w:suppressLineNumbers/>
        <w:autoSpaceDE w:val="0"/>
        <w:autoSpaceDN w:val="0"/>
        <w:adjustRightInd w:val="0"/>
        <w:spacing w:after="0" w:line="240" w:lineRule="auto"/>
        <w:jc w:val="center"/>
        <w:rPr>
          <w:rFonts w:ascii="Times New Roman" w:hAnsi="Times New Roman" w:cs="Times New Roman"/>
          <w:sz w:val="24"/>
          <w:szCs w:val="24"/>
          <w:lang w:val="sr-Cyrl-CS"/>
        </w:rPr>
      </w:pPr>
    </w:p>
    <w:p w:rsidR="00FD075C" w:rsidRPr="00454877" w:rsidRDefault="00FD075C" w:rsidP="00FD075C">
      <w:pPr>
        <w:suppressLineNumbers/>
        <w:tabs>
          <w:tab w:val="left" w:pos="720"/>
        </w:tabs>
        <w:autoSpaceDE w:val="0"/>
        <w:autoSpaceDN w:val="0"/>
        <w:adjustRightInd w:val="0"/>
        <w:spacing w:after="0" w:line="240" w:lineRule="auto"/>
        <w:ind w:left="-426" w:right="-22"/>
        <w:jc w:val="both"/>
        <w:rPr>
          <w:rFonts w:ascii="Times New Roman" w:hAnsi="Times New Roman" w:cs="Times New Roman"/>
          <w:sz w:val="24"/>
          <w:szCs w:val="24"/>
          <w:lang w:val="sr-Cyrl-CS"/>
        </w:rPr>
      </w:pPr>
      <w:r w:rsidRPr="00454877">
        <w:rPr>
          <w:rFonts w:ascii="Times New Roman" w:hAnsi="Times New Roman" w:cs="Times New Roman"/>
          <w:b/>
          <w:bCs/>
          <w:sz w:val="24"/>
          <w:szCs w:val="24"/>
          <w:lang w:val="sr-Cyrl-CS"/>
        </w:rPr>
        <w:t xml:space="preserve">           Критеријум "Традиција спортске организације у Граду"</w:t>
      </w:r>
      <w:r w:rsidRPr="00454877">
        <w:rPr>
          <w:rFonts w:ascii="Times New Roman" w:hAnsi="Times New Roman" w:cs="Times New Roman"/>
          <w:sz w:val="24"/>
          <w:szCs w:val="24"/>
          <w:lang w:val="sr-Cyrl-CS"/>
        </w:rPr>
        <w:t xml:space="preserve"> бодује се тако што се за одређени број година активног постојања и такмичења спортске организације додељују по два бода по скали од 2 до 10 на следећи начин:</w:t>
      </w:r>
    </w:p>
    <w:p w:rsidR="00FD075C" w:rsidRPr="00454877" w:rsidRDefault="00FD075C" w:rsidP="00FD075C">
      <w:pPr>
        <w:suppressLineNumbers/>
        <w:tabs>
          <w:tab w:val="left" w:pos="720"/>
        </w:tabs>
        <w:autoSpaceDE w:val="0"/>
        <w:autoSpaceDN w:val="0"/>
        <w:adjustRightInd w:val="0"/>
        <w:spacing w:after="0" w:line="240" w:lineRule="auto"/>
        <w:jc w:val="both"/>
        <w:rPr>
          <w:rFonts w:ascii="Times New Roman" w:hAnsi="Times New Roman" w:cs="Times New Roman"/>
          <w:sz w:val="24"/>
          <w:szCs w:val="24"/>
          <w:lang w:val="sr-Cyrl-CS"/>
        </w:rPr>
      </w:pPr>
    </w:p>
    <w:tbl>
      <w:tblPr>
        <w:tblW w:w="9781"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6520"/>
        <w:gridCol w:w="2268"/>
      </w:tblGrid>
      <w:tr w:rsidR="00FD075C" w:rsidRPr="00454877" w:rsidTr="00C374AF">
        <w:tc>
          <w:tcPr>
            <w:tcW w:w="99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Ред.бр.</w:t>
            </w:r>
          </w:p>
        </w:tc>
        <w:tc>
          <w:tcPr>
            <w:tcW w:w="6520"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Критеријум</w:t>
            </w:r>
          </w:p>
        </w:tc>
        <w:tc>
          <w:tcPr>
            <w:tcW w:w="226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Макс.бр. бодова</w:t>
            </w:r>
          </w:p>
        </w:tc>
      </w:tr>
      <w:tr w:rsidR="00FD075C" w:rsidRPr="00454877" w:rsidTr="00C374AF">
        <w:tc>
          <w:tcPr>
            <w:tcW w:w="99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1.</w:t>
            </w:r>
          </w:p>
        </w:tc>
        <w:tc>
          <w:tcPr>
            <w:tcW w:w="6520"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Спортске организације основане пре 50 година и више</w:t>
            </w:r>
          </w:p>
        </w:tc>
        <w:tc>
          <w:tcPr>
            <w:tcW w:w="226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10</w:t>
            </w:r>
          </w:p>
        </w:tc>
      </w:tr>
      <w:tr w:rsidR="00FD075C" w:rsidRPr="00454877" w:rsidTr="00C374AF">
        <w:tc>
          <w:tcPr>
            <w:tcW w:w="99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2.</w:t>
            </w:r>
          </w:p>
        </w:tc>
        <w:tc>
          <w:tcPr>
            <w:tcW w:w="6520"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Спортске организације од 25 до 49 година традиције</w:t>
            </w:r>
          </w:p>
        </w:tc>
        <w:tc>
          <w:tcPr>
            <w:tcW w:w="226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8</w:t>
            </w:r>
          </w:p>
        </w:tc>
      </w:tr>
      <w:tr w:rsidR="00FD075C" w:rsidRPr="00454877" w:rsidTr="00C374AF">
        <w:tc>
          <w:tcPr>
            <w:tcW w:w="99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3.</w:t>
            </w:r>
          </w:p>
        </w:tc>
        <w:tc>
          <w:tcPr>
            <w:tcW w:w="6520"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Спортске организације од 15 до 24 године традиције</w:t>
            </w:r>
          </w:p>
        </w:tc>
        <w:tc>
          <w:tcPr>
            <w:tcW w:w="226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6</w:t>
            </w:r>
          </w:p>
        </w:tc>
      </w:tr>
      <w:tr w:rsidR="00FD075C" w:rsidRPr="00454877" w:rsidTr="00C374AF">
        <w:tc>
          <w:tcPr>
            <w:tcW w:w="99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4.</w:t>
            </w:r>
          </w:p>
        </w:tc>
        <w:tc>
          <w:tcPr>
            <w:tcW w:w="6520"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Спортске организације од 5 до 14 година традиције</w:t>
            </w:r>
          </w:p>
        </w:tc>
        <w:tc>
          <w:tcPr>
            <w:tcW w:w="226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4</w:t>
            </w:r>
          </w:p>
        </w:tc>
      </w:tr>
      <w:tr w:rsidR="00FD075C" w:rsidRPr="00454877" w:rsidTr="00C374AF">
        <w:tc>
          <w:tcPr>
            <w:tcW w:w="99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c>
          <w:tcPr>
            <w:tcW w:w="6520"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Спортске организације од 3до 4 године традиције</w:t>
            </w:r>
          </w:p>
        </w:tc>
        <w:tc>
          <w:tcPr>
            <w:tcW w:w="226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2</w:t>
            </w:r>
          </w:p>
        </w:tc>
      </w:tr>
    </w:tbl>
    <w:p w:rsidR="00FD075C" w:rsidRPr="00454877" w:rsidRDefault="00FD075C" w:rsidP="00FD075C">
      <w:pPr>
        <w:suppressLineNumbers/>
        <w:autoSpaceDE w:val="0"/>
        <w:autoSpaceDN w:val="0"/>
        <w:adjustRightInd w:val="0"/>
        <w:spacing w:after="0" w:line="240" w:lineRule="auto"/>
        <w:jc w:val="both"/>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jc w:val="center"/>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40</w:t>
      </w:r>
      <w:r w:rsidRPr="00454877">
        <w:rPr>
          <w:rFonts w:ascii="Times New Roman" w:hAnsi="Times New Roman" w:cs="Times New Roman"/>
          <w:b/>
          <w:sz w:val="24"/>
          <w:szCs w:val="24"/>
          <w:lang w:val="sr-Cyrl-CS"/>
        </w:rPr>
        <w:t>.</w:t>
      </w:r>
    </w:p>
    <w:p w:rsidR="00FD075C" w:rsidRPr="00454877" w:rsidRDefault="00FD075C" w:rsidP="00FD075C">
      <w:pPr>
        <w:suppressLineNumbers/>
        <w:autoSpaceDE w:val="0"/>
        <w:autoSpaceDN w:val="0"/>
        <w:adjustRightInd w:val="0"/>
        <w:spacing w:after="0" w:line="240" w:lineRule="auto"/>
        <w:ind w:left="-426" w:right="-22"/>
        <w:jc w:val="both"/>
        <w:rPr>
          <w:rFonts w:ascii="Times New Roman" w:hAnsi="Times New Roman" w:cs="Times New Roman"/>
          <w:sz w:val="24"/>
          <w:szCs w:val="24"/>
          <w:lang w:val="sr-Cyrl-CS"/>
        </w:rPr>
      </w:pPr>
      <w:r w:rsidRPr="00454877">
        <w:rPr>
          <w:rFonts w:ascii="Times New Roman" w:hAnsi="Times New Roman" w:cs="Times New Roman"/>
          <w:b/>
          <w:bCs/>
          <w:sz w:val="24"/>
          <w:szCs w:val="24"/>
          <w:lang w:val="sr-Cyrl-CS"/>
        </w:rPr>
        <w:tab/>
        <w:t>Критеријум "Ранг такмичења"</w:t>
      </w:r>
      <w:r w:rsidRPr="00454877">
        <w:rPr>
          <w:rFonts w:ascii="Times New Roman" w:hAnsi="Times New Roman" w:cs="Times New Roman"/>
          <w:sz w:val="24"/>
          <w:szCs w:val="24"/>
          <w:lang w:val="sr-Cyrl-CS"/>
        </w:rPr>
        <w:t xml:space="preserve"> бодује се посебно за спортове са екипним системом такмичења, посебно за спортове са појединачним системом такмичења, како за сениоре тако и за јуниоре, с тим што спортска организација може да пријави само једну екипу или појединце из највишег ранга такмичења у коме се тренутно такмиче у сениорској или јуниорској конкуренцији за коју се сама определии то на следећи начин:</w:t>
      </w:r>
    </w:p>
    <w:p w:rsidR="00FD075C" w:rsidRPr="00454877" w:rsidRDefault="00FD075C" w:rsidP="00FD075C">
      <w:pPr>
        <w:suppressLineNumbers/>
        <w:autoSpaceDE w:val="0"/>
        <w:autoSpaceDN w:val="0"/>
        <w:adjustRightInd w:val="0"/>
        <w:spacing w:after="0" w:line="240" w:lineRule="auto"/>
        <w:jc w:val="both"/>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jc w:val="both"/>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jc w:val="both"/>
        <w:rPr>
          <w:rFonts w:ascii="Times New Roman" w:hAnsi="Times New Roman" w:cs="Times New Roman"/>
          <w:sz w:val="24"/>
          <w:szCs w:val="24"/>
          <w:lang w:val="sr-Cyrl-CS"/>
        </w:rPr>
      </w:pPr>
    </w:p>
    <w:tbl>
      <w:tblPr>
        <w:tblW w:w="9640"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1953"/>
        <w:gridCol w:w="1024"/>
        <w:gridCol w:w="992"/>
        <w:gridCol w:w="1701"/>
        <w:gridCol w:w="1276"/>
        <w:gridCol w:w="1276"/>
      </w:tblGrid>
      <w:tr w:rsidR="00FD075C" w:rsidRPr="00454877" w:rsidTr="00C374AF">
        <w:tc>
          <w:tcPr>
            <w:tcW w:w="141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Ред.бр.</w:t>
            </w:r>
          </w:p>
        </w:tc>
        <w:tc>
          <w:tcPr>
            <w:tcW w:w="195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b/>
                <w:bCs/>
                <w:sz w:val="24"/>
                <w:szCs w:val="24"/>
                <w:lang w:val="sr-Cyrl-CS"/>
              </w:rPr>
            </w:pPr>
            <w:r w:rsidRPr="00454877">
              <w:rPr>
                <w:rFonts w:ascii="Times New Roman" w:hAnsi="Times New Roman" w:cs="Times New Roman"/>
                <w:b/>
                <w:bCs/>
                <w:sz w:val="24"/>
                <w:szCs w:val="24"/>
                <w:lang w:val="sr-Cyrl-CS"/>
              </w:rPr>
              <w:t>Екипни спортови</w:t>
            </w:r>
          </w:p>
        </w:tc>
        <w:tc>
          <w:tcPr>
            <w:tcW w:w="102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сениори</w:t>
            </w:r>
          </w:p>
        </w:tc>
        <w:tc>
          <w:tcPr>
            <w:tcW w:w="992"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јуниори</w:t>
            </w:r>
          </w:p>
        </w:tc>
        <w:tc>
          <w:tcPr>
            <w:tcW w:w="1701"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b/>
                <w:bCs/>
                <w:sz w:val="24"/>
                <w:szCs w:val="24"/>
                <w:lang w:val="sr-Cyrl-CS"/>
              </w:rPr>
            </w:pPr>
            <w:r w:rsidRPr="00454877">
              <w:rPr>
                <w:rFonts w:ascii="Times New Roman" w:hAnsi="Times New Roman" w:cs="Times New Roman"/>
                <w:b/>
                <w:bCs/>
                <w:sz w:val="24"/>
                <w:szCs w:val="24"/>
                <w:lang w:val="sr-Cyrl-CS"/>
              </w:rPr>
              <w:t>Пој. спортови</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сениори</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јуниори</w:t>
            </w:r>
          </w:p>
        </w:tc>
      </w:tr>
      <w:tr w:rsidR="00FD075C" w:rsidRPr="00454877" w:rsidTr="00C374AF">
        <w:tc>
          <w:tcPr>
            <w:tcW w:w="141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1.</w:t>
            </w:r>
          </w:p>
        </w:tc>
        <w:tc>
          <w:tcPr>
            <w:tcW w:w="195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I ниво</w:t>
            </w:r>
          </w:p>
        </w:tc>
        <w:tc>
          <w:tcPr>
            <w:tcW w:w="102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6</w:t>
            </w:r>
          </w:p>
        </w:tc>
        <w:tc>
          <w:tcPr>
            <w:tcW w:w="1701"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I </w:t>
            </w:r>
            <w:r w:rsidRPr="00454877">
              <w:rPr>
                <w:rFonts w:ascii="Times New Roman" w:hAnsi="Times New Roman" w:cs="Times New Roman"/>
                <w:sz w:val="24"/>
                <w:szCs w:val="24"/>
                <w:lang w:val="sr-Cyrl-CS"/>
              </w:rPr>
              <w:t>ниво</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rPr>
            </w:pPr>
            <w:r w:rsidRPr="00454877">
              <w:rPr>
                <w:rFonts w:ascii="Times New Roman" w:hAnsi="Times New Roman" w:cs="Times New Roman"/>
                <w:sz w:val="24"/>
                <w:szCs w:val="24"/>
              </w:rPr>
              <w:t>10</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6</w:t>
            </w:r>
          </w:p>
        </w:tc>
      </w:tr>
      <w:tr w:rsidR="00FD075C" w:rsidRPr="00454877" w:rsidTr="00C374AF">
        <w:tc>
          <w:tcPr>
            <w:tcW w:w="141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2.</w:t>
            </w:r>
          </w:p>
        </w:tc>
        <w:tc>
          <w:tcPr>
            <w:tcW w:w="195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II </w:t>
            </w:r>
            <w:r w:rsidRPr="00454877">
              <w:rPr>
                <w:rFonts w:ascii="Times New Roman" w:hAnsi="Times New Roman" w:cs="Times New Roman"/>
                <w:sz w:val="24"/>
                <w:szCs w:val="24"/>
                <w:lang w:val="sr-Cyrl-CS"/>
              </w:rPr>
              <w:t>ниво</w:t>
            </w:r>
          </w:p>
        </w:tc>
        <w:tc>
          <w:tcPr>
            <w:tcW w:w="102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5</w:t>
            </w:r>
          </w:p>
        </w:tc>
        <w:tc>
          <w:tcPr>
            <w:tcW w:w="1701"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r>
      <w:tr w:rsidR="00FD075C" w:rsidRPr="00454877" w:rsidTr="00C374AF">
        <w:tc>
          <w:tcPr>
            <w:tcW w:w="141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3.</w:t>
            </w:r>
          </w:p>
        </w:tc>
        <w:tc>
          <w:tcPr>
            <w:tcW w:w="195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III </w:t>
            </w:r>
            <w:r w:rsidRPr="00454877">
              <w:rPr>
                <w:rFonts w:ascii="Times New Roman" w:hAnsi="Times New Roman" w:cs="Times New Roman"/>
                <w:sz w:val="24"/>
                <w:szCs w:val="24"/>
                <w:lang w:val="sr-Cyrl-CS"/>
              </w:rPr>
              <w:t>ниво</w:t>
            </w:r>
          </w:p>
        </w:tc>
        <w:tc>
          <w:tcPr>
            <w:tcW w:w="102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II </w:t>
            </w:r>
            <w:r w:rsidRPr="00454877">
              <w:rPr>
                <w:rFonts w:ascii="Times New Roman" w:hAnsi="Times New Roman" w:cs="Times New Roman"/>
                <w:sz w:val="24"/>
                <w:szCs w:val="24"/>
                <w:lang w:val="sr-Cyrl-CS"/>
              </w:rPr>
              <w:t>ниво</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rPr>
            </w:pPr>
            <w:r w:rsidRPr="00454877">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4</w:t>
            </w:r>
          </w:p>
        </w:tc>
      </w:tr>
      <w:tr w:rsidR="00FD075C" w:rsidRPr="00454877" w:rsidTr="00C374AF">
        <w:tc>
          <w:tcPr>
            <w:tcW w:w="141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lastRenderedPageBreak/>
              <w:t>4.</w:t>
            </w:r>
          </w:p>
        </w:tc>
        <w:tc>
          <w:tcPr>
            <w:tcW w:w="195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IV </w:t>
            </w:r>
            <w:r w:rsidRPr="00454877">
              <w:rPr>
                <w:rFonts w:ascii="Times New Roman" w:hAnsi="Times New Roman" w:cs="Times New Roman"/>
                <w:sz w:val="24"/>
                <w:szCs w:val="24"/>
                <w:lang w:val="sr-Cyrl-CS"/>
              </w:rPr>
              <w:t>ниво</w:t>
            </w:r>
          </w:p>
        </w:tc>
        <w:tc>
          <w:tcPr>
            <w:tcW w:w="102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lang w:val="sr-Cyrl-CS"/>
              </w:rPr>
              <w:t>3</w:t>
            </w:r>
          </w:p>
        </w:tc>
        <w:tc>
          <w:tcPr>
            <w:tcW w:w="1701"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p>
        </w:tc>
      </w:tr>
      <w:tr w:rsidR="00FD075C" w:rsidRPr="00454877" w:rsidTr="00C374AF">
        <w:tc>
          <w:tcPr>
            <w:tcW w:w="141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5.</w:t>
            </w:r>
          </w:p>
        </w:tc>
        <w:tc>
          <w:tcPr>
            <w:tcW w:w="195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V </w:t>
            </w:r>
            <w:r w:rsidRPr="00454877">
              <w:rPr>
                <w:rFonts w:ascii="Times New Roman" w:hAnsi="Times New Roman" w:cs="Times New Roman"/>
                <w:sz w:val="24"/>
                <w:szCs w:val="24"/>
                <w:lang w:val="sr-Cyrl-CS"/>
              </w:rPr>
              <w:t>ниво</w:t>
            </w:r>
          </w:p>
        </w:tc>
        <w:tc>
          <w:tcPr>
            <w:tcW w:w="102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3</w:t>
            </w:r>
          </w:p>
        </w:tc>
        <w:tc>
          <w:tcPr>
            <w:tcW w:w="992"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III </w:t>
            </w:r>
            <w:r w:rsidRPr="00454877">
              <w:rPr>
                <w:rFonts w:ascii="Times New Roman" w:hAnsi="Times New Roman" w:cs="Times New Roman"/>
                <w:sz w:val="24"/>
                <w:szCs w:val="24"/>
                <w:lang w:val="sr-Cyrl-CS"/>
              </w:rPr>
              <w:t>ниво</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rPr>
            </w:pPr>
            <w:r w:rsidRPr="00454877">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jc w:val="center"/>
              <w:rPr>
                <w:rFonts w:ascii="Times New Roman" w:hAnsi="Times New Roman" w:cs="Times New Roman"/>
                <w:sz w:val="24"/>
                <w:szCs w:val="24"/>
                <w:lang w:val="sr-Cyrl-CS"/>
              </w:rPr>
            </w:pPr>
            <w:r w:rsidRPr="00454877">
              <w:rPr>
                <w:rFonts w:ascii="Times New Roman" w:hAnsi="Times New Roman" w:cs="Times New Roman"/>
                <w:sz w:val="24"/>
                <w:szCs w:val="24"/>
              </w:rPr>
              <w:t>2</w:t>
            </w:r>
          </w:p>
        </w:tc>
      </w:tr>
      <w:tr w:rsidR="00FD075C" w:rsidRPr="00454877" w:rsidTr="00C374AF">
        <w:tc>
          <w:tcPr>
            <w:tcW w:w="1418"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6.</w:t>
            </w:r>
          </w:p>
        </w:tc>
        <w:tc>
          <w:tcPr>
            <w:tcW w:w="1953"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 xml:space="preserve">VI </w:t>
            </w:r>
            <w:r w:rsidRPr="00454877">
              <w:rPr>
                <w:rFonts w:ascii="Times New Roman" w:hAnsi="Times New Roman" w:cs="Times New Roman"/>
                <w:sz w:val="24"/>
                <w:szCs w:val="24"/>
                <w:lang w:val="sr-Cyrl-CS"/>
              </w:rPr>
              <w:t>ниво</w:t>
            </w:r>
          </w:p>
        </w:tc>
        <w:tc>
          <w:tcPr>
            <w:tcW w:w="1024"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rPr>
            </w:pPr>
            <w:r w:rsidRPr="00454877">
              <w:rPr>
                <w:rFonts w:ascii="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r w:rsidRPr="00454877">
              <w:rPr>
                <w:rFonts w:ascii="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c>
          <w:tcPr>
            <w:tcW w:w="1276" w:type="dxa"/>
            <w:tcBorders>
              <w:top w:val="single" w:sz="6" w:space="0" w:color="auto"/>
              <w:left w:val="single" w:sz="6" w:space="0" w:color="auto"/>
              <w:bottom w:val="single" w:sz="6" w:space="0" w:color="auto"/>
              <w:right w:val="single" w:sz="6" w:space="0" w:color="auto"/>
            </w:tcBorders>
          </w:tcPr>
          <w:p w:rsidR="00FD075C" w:rsidRPr="00454877" w:rsidRDefault="00FD075C" w:rsidP="00C374AF">
            <w:pPr>
              <w:autoSpaceDE w:val="0"/>
              <w:autoSpaceDN w:val="0"/>
              <w:adjustRightInd w:val="0"/>
              <w:spacing w:after="0" w:line="240" w:lineRule="auto"/>
              <w:rPr>
                <w:rFonts w:ascii="Times New Roman" w:hAnsi="Times New Roman" w:cs="Times New Roman"/>
                <w:sz w:val="24"/>
                <w:szCs w:val="24"/>
                <w:lang w:val="sr-Cyrl-CS"/>
              </w:rPr>
            </w:pPr>
          </w:p>
        </w:tc>
      </w:tr>
    </w:tbl>
    <w:p w:rsidR="00FD075C" w:rsidRPr="00454877" w:rsidRDefault="00FD075C" w:rsidP="00FD075C">
      <w:pPr>
        <w:suppressLineNumbers/>
        <w:autoSpaceDE w:val="0"/>
        <w:autoSpaceDN w:val="0"/>
        <w:adjustRightInd w:val="0"/>
        <w:spacing w:after="0" w:line="240" w:lineRule="auto"/>
        <w:jc w:val="both"/>
        <w:rPr>
          <w:rFonts w:ascii="Times New Roman" w:hAnsi="Times New Roman" w:cs="Times New Roman"/>
          <w:sz w:val="24"/>
          <w:szCs w:val="24"/>
          <w:lang w:val="sr-Cyrl-CS"/>
        </w:rPr>
      </w:pPr>
    </w:p>
    <w:p w:rsidR="00FD075C" w:rsidRPr="00454877" w:rsidRDefault="00FD075C" w:rsidP="00FD075C">
      <w:pPr>
        <w:suppressLineNumbers/>
        <w:autoSpaceDE w:val="0"/>
        <w:autoSpaceDN w:val="0"/>
        <w:adjustRightInd w:val="0"/>
        <w:spacing w:after="0" w:line="240" w:lineRule="auto"/>
        <w:ind w:left="-426" w:right="-23" w:hanging="283"/>
        <w:jc w:val="both"/>
        <w:rPr>
          <w:rFonts w:ascii="Times New Roman" w:hAnsi="Times New Roman" w:cs="Times New Roman"/>
          <w:sz w:val="24"/>
          <w:szCs w:val="24"/>
          <w:lang w:val="sr-Cyrl-CS"/>
        </w:rPr>
      </w:pPr>
      <w:r w:rsidRPr="00454877">
        <w:rPr>
          <w:rFonts w:ascii="Times New Roman" w:hAnsi="Times New Roman" w:cs="Times New Roman"/>
          <w:b/>
          <w:bCs/>
          <w:sz w:val="24"/>
          <w:szCs w:val="24"/>
          <w:lang w:val="sr-Cyrl-CS"/>
        </w:rPr>
        <w:tab/>
        <w:t xml:space="preserve">          </w:t>
      </w:r>
      <w:r w:rsidRPr="00454877">
        <w:rPr>
          <w:rFonts w:ascii="Times New Roman" w:hAnsi="Times New Roman" w:cs="Times New Roman"/>
          <w:sz w:val="24"/>
          <w:szCs w:val="24"/>
          <w:lang w:val="sr-Cyrl-CS"/>
        </w:rPr>
        <w:t xml:space="preserve">У случају да у екипном спорту постоје само четири нивоа такмичења максимални број бодова по овом критеријуму се умањује за 10%, а уколико постоје три нивоа такмичења максимални број бодова се умањује за наредних 10% и тд. </w:t>
      </w:r>
    </w:p>
    <w:p w:rsidR="00FD075C" w:rsidRPr="00454877" w:rsidRDefault="00FD075C" w:rsidP="00FD075C">
      <w:pPr>
        <w:suppressLineNumbers/>
        <w:autoSpaceDE w:val="0"/>
        <w:autoSpaceDN w:val="0"/>
        <w:adjustRightInd w:val="0"/>
        <w:spacing w:after="0" w:line="240" w:lineRule="auto"/>
        <w:ind w:left="-426" w:right="-22" w:firstLine="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У појединачним спортовима, уколико постоје два нивоа такмичења, максимални број бодова по овом критеријуму се умањује за 20%, а уколико постоји само један ниво такмичења максимални број бодова се умањује за 40%.</w:t>
      </w:r>
    </w:p>
    <w:p w:rsidR="00FD075C" w:rsidRPr="00454877" w:rsidRDefault="00FD075C" w:rsidP="00FD075C">
      <w:pPr>
        <w:suppressLineNumbers/>
        <w:autoSpaceDE w:val="0"/>
        <w:autoSpaceDN w:val="0"/>
        <w:adjustRightInd w:val="0"/>
        <w:spacing w:after="0" w:line="240" w:lineRule="auto"/>
        <w:ind w:left="-709" w:firstLine="709"/>
        <w:jc w:val="both"/>
        <w:rPr>
          <w:rFonts w:ascii="Times New Roman" w:hAnsi="Times New Roman" w:cs="Times New Roman"/>
          <w:b/>
          <w:bCs/>
          <w:sz w:val="24"/>
          <w:szCs w:val="24"/>
          <w:lang w:val="sr-Cyrl-CS"/>
        </w:rPr>
      </w:pPr>
    </w:p>
    <w:p w:rsidR="00FD075C" w:rsidRPr="00454877" w:rsidRDefault="00FD075C" w:rsidP="00FD075C">
      <w:pPr>
        <w:tabs>
          <w:tab w:val="left" w:pos="709"/>
          <w:tab w:val="left" w:pos="4260"/>
        </w:tabs>
        <w:spacing w:after="0" w:line="240" w:lineRule="auto"/>
        <w:ind w:right="284"/>
        <w:jc w:val="center"/>
        <w:rPr>
          <w:rFonts w:ascii="Times New Roman" w:eastAsia="Calibri" w:hAnsi="Times New Roman" w:cs="Times New Roman"/>
          <w:b/>
          <w:sz w:val="24"/>
          <w:szCs w:val="24"/>
          <w:lang w:val="sr-Latn-CS"/>
        </w:rPr>
      </w:pPr>
      <w:r w:rsidRPr="00454877">
        <w:rPr>
          <w:rFonts w:ascii="Times New Roman" w:hAnsi="Times New Roman" w:cs="Times New Roman"/>
          <w:b/>
          <w:sz w:val="24"/>
          <w:szCs w:val="24"/>
          <w:lang w:val="sr-Cyrl-CS"/>
        </w:rPr>
        <w:t>Члан</w:t>
      </w:r>
      <w:r>
        <w:rPr>
          <w:rFonts w:ascii="Times New Roman" w:eastAsia="Calibri" w:hAnsi="Times New Roman" w:cs="Times New Roman"/>
          <w:b/>
          <w:sz w:val="24"/>
          <w:szCs w:val="24"/>
          <w:lang w:val="sr-Cyrl-CS"/>
        </w:rPr>
        <w:t xml:space="preserve"> 41</w:t>
      </w:r>
      <w:r w:rsidRPr="00454877">
        <w:rPr>
          <w:rFonts w:ascii="Times New Roman" w:eastAsia="Calibri" w:hAnsi="Times New Roman" w:cs="Times New Roman"/>
          <w:b/>
          <w:sz w:val="24"/>
          <w:szCs w:val="24"/>
          <w:lang w:val="sr-Cyrl-CS"/>
        </w:rPr>
        <w:t>.</w:t>
      </w:r>
    </w:p>
    <w:p w:rsidR="00FD075C" w:rsidRPr="00454877" w:rsidRDefault="00FD075C" w:rsidP="00FD075C">
      <w:pPr>
        <w:spacing w:after="0" w:line="240" w:lineRule="auto"/>
        <w:ind w:left="-426" w:right="-22"/>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r>
      <w:r w:rsidRPr="00454877">
        <w:rPr>
          <w:rFonts w:ascii="Times New Roman" w:eastAsia="Times New Roman" w:hAnsi="Times New Roman" w:cs="Times New Roman"/>
          <w:b/>
          <w:bCs/>
          <w:sz w:val="24"/>
          <w:szCs w:val="24"/>
        </w:rPr>
        <w:t xml:space="preserve">Критеријум „Постигнути резултати“ </w:t>
      </w:r>
      <w:r w:rsidRPr="00454877">
        <w:rPr>
          <w:rFonts w:ascii="Times New Roman" w:eastAsia="Times New Roman" w:hAnsi="Times New Roman" w:cs="Times New Roman"/>
          <w:sz w:val="24"/>
          <w:szCs w:val="24"/>
        </w:rPr>
        <w:t>бодује се у укупном збиру за олимпијске спортове максимално са 55 бодова, а за неолимпијске спортове максимално са 35 бодова. Спортска организација може да пријави резултат из претходне такмичарске сезоне  само једне екипе или појединаца  из највишег ранга такмичења у сениорској или јуниорској конкуренцији за коју се сама определи (са првенства Србије или купа Србије)</w:t>
      </w:r>
      <w:r w:rsidRPr="00454877">
        <w:rPr>
          <w:rFonts w:ascii="Times New Roman" w:eastAsia="Times New Roman" w:hAnsi="Times New Roman" w:cs="Times New Roman"/>
          <w:sz w:val="24"/>
          <w:szCs w:val="24"/>
          <w:lang w:val="sr-Cyrl-CS"/>
        </w:rPr>
        <w:t>.</w:t>
      </w:r>
    </w:p>
    <w:p w:rsidR="00FD075C" w:rsidRPr="00454877" w:rsidRDefault="00FD075C" w:rsidP="00FD075C">
      <w:pPr>
        <w:spacing w:after="0" w:line="240" w:lineRule="auto"/>
        <w:ind w:left="-426" w:right="-22" w:firstLine="72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Бодују се највиши постигнути резултати у сениорској или јуниорској конкуренцији и то за олимпијске спортове са екипним и појединачним системом такмичења и за неолимпијске спортове са екипним и појединачним системом такмичења.</w:t>
      </w:r>
    </w:p>
    <w:p w:rsidR="00FD075C" w:rsidRPr="00454877" w:rsidRDefault="00FD075C" w:rsidP="00FD075C">
      <w:pPr>
        <w:spacing w:line="260" w:lineRule="atLeast"/>
        <w:ind w:right="168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Бодовање се врши на следећи  начин:</w:t>
      </w:r>
    </w:p>
    <w:p w:rsidR="00FD075C" w:rsidRPr="00454877" w:rsidRDefault="00FD075C" w:rsidP="00FD075C">
      <w:pPr>
        <w:spacing w:line="260" w:lineRule="atLeast"/>
        <w:ind w:right="1680"/>
        <w:jc w:val="center"/>
        <w:rPr>
          <w:rFonts w:ascii="Times New Roman" w:eastAsia="Times New Roman" w:hAnsi="Times New Roman" w:cs="Times New Roman"/>
          <w:b/>
          <w:sz w:val="24"/>
          <w:szCs w:val="24"/>
        </w:rPr>
      </w:pPr>
      <w:r w:rsidRPr="00454877">
        <w:rPr>
          <w:rFonts w:ascii="Times New Roman" w:eastAsia="Times New Roman" w:hAnsi="Times New Roman" w:cs="Times New Roman"/>
          <w:b/>
          <w:sz w:val="24"/>
          <w:szCs w:val="24"/>
        </w:rPr>
        <w:t>Екипни олимпијски спортови</w:t>
      </w:r>
    </w:p>
    <w:tbl>
      <w:tblPr>
        <w:tblStyle w:val="TableGrid"/>
        <w:tblW w:w="0" w:type="auto"/>
        <w:tblInd w:w="-318" w:type="dxa"/>
        <w:tblLayout w:type="fixed"/>
        <w:tblLook w:val="04A0"/>
      </w:tblPr>
      <w:tblGrid>
        <w:gridCol w:w="710"/>
        <w:gridCol w:w="1843"/>
        <w:gridCol w:w="1134"/>
        <w:gridCol w:w="1275"/>
        <w:gridCol w:w="1516"/>
        <w:gridCol w:w="1178"/>
        <w:gridCol w:w="1176"/>
        <w:gridCol w:w="1169"/>
      </w:tblGrid>
      <w:tr w:rsidR="00FD075C" w:rsidRPr="00454877" w:rsidTr="00C374AF">
        <w:tc>
          <w:tcPr>
            <w:tcW w:w="710" w:type="dxa"/>
            <w:vMerge w:val="restart"/>
          </w:tcPr>
          <w:p w:rsidR="00FD075C" w:rsidRPr="00454877" w:rsidRDefault="00FD075C" w:rsidP="00C374AF">
            <w:pPr>
              <w:spacing w:line="240" w:lineRule="atLeast"/>
              <w:ind w:left="100" w:right="-120"/>
              <w:jc w:val="both"/>
              <w:rPr>
                <w:sz w:val="24"/>
                <w:szCs w:val="24"/>
              </w:rPr>
            </w:pPr>
            <w:r w:rsidRPr="00454877">
              <w:rPr>
                <w:sz w:val="24"/>
                <w:szCs w:val="24"/>
              </w:rPr>
              <w:t>Ред.</w:t>
            </w:r>
          </w:p>
          <w:p w:rsidR="00FD075C" w:rsidRPr="00454877" w:rsidRDefault="00FD075C" w:rsidP="00C374AF">
            <w:pPr>
              <w:spacing w:line="240" w:lineRule="atLeast"/>
              <w:ind w:left="100" w:right="-120"/>
              <w:jc w:val="both"/>
              <w:rPr>
                <w:sz w:val="24"/>
                <w:szCs w:val="24"/>
              </w:rPr>
            </w:pPr>
            <w:r w:rsidRPr="00454877">
              <w:rPr>
                <w:sz w:val="24"/>
                <w:szCs w:val="24"/>
              </w:rPr>
              <w:t>бр.</w:t>
            </w:r>
          </w:p>
        </w:tc>
        <w:tc>
          <w:tcPr>
            <w:tcW w:w="1843" w:type="dxa"/>
            <w:vMerge w:val="restart"/>
          </w:tcPr>
          <w:p w:rsidR="00FD075C" w:rsidRPr="00454877" w:rsidRDefault="00FD075C" w:rsidP="00C374AF">
            <w:pPr>
              <w:spacing w:line="240" w:lineRule="atLeast"/>
              <w:ind w:left="100" w:right="380"/>
              <w:jc w:val="both"/>
              <w:rPr>
                <w:sz w:val="24"/>
                <w:szCs w:val="24"/>
              </w:rPr>
            </w:pPr>
            <w:r w:rsidRPr="00454877">
              <w:rPr>
                <w:bCs/>
                <w:sz w:val="24"/>
                <w:szCs w:val="24"/>
              </w:rPr>
              <w:t xml:space="preserve">Екипни </w:t>
            </w:r>
          </w:p>
          <w:p w:rsidR="00FD075C" w:rsidRPr="00454877" w:rsidRDefault="00FD075C" w:rsidP="00C374AF">
            <w:pPr>
              <w:spacing w:line="240" w:lineRule="atLeast"/>
              <w:ind w:left="100" w:right="100"/>
              <w:jc w:val="both"/>
              <w:rPr>
                <w:sz w:val="24"/>
                <w:szCs w:val="24"/>
              </w:rPr>
            </w:pPr>
            <w:r w:rsidRPr="00454877">
              <w:rPr>
                <w:bCs/>
                <w:sz w:val="24"/>
                <w:szCs w:val="24"/>
              </w:rPr>
              <w:t>спортови</w:t>
            </w:r>
          </w:p>
        </w:tc>
        <w:tc>
          <w:tcPr>
            <w:tcW w:w="3925" w:type="dxa"/>
            <w:gridSpan w:val="3"/>
          </w:tcPr>
          <w:p w:rsidR="00FD075C" w:rsidRPr="00454877" w:rsidRDefault="00FD075C" w:rsidP="00C374AF">
            <w:pPr>
              <w:spacing w:line="260" w:lineRule="atLeast"/>
              <w:ind w:right="1680"/>
              <w:jc w:val="center"/>
              <w:rPr>
                <w:sz w:val="24"/>
                <w:szCs w:val="24"/>
              </w:rPr>
            </w:pPr>
            <w:r w:rsidRPr="00454877">
              <w:rPr>
                <w:sz w:val="24"/>
                <w:szCs w:val="24"/>
              </w:rPr>
              <w:t>Сениори</w:t>
            </w:r>
          </w:p>
        </w:tc>
        <w:tc>
          <w:tcPr>
            <w:tcW w:w="3523" w:type="dxa"/>
            <w:gridSpan w:val="3"/>
          </w:tcPr>
          <w:p w:rsidR="00FD075C" w:rsidRPr="00454877" w:rsidRDefault="00FD075C" w:rsidP="00C374AF">
            <w:pPr>
              <w:spacing w:line="260" w:lineRule="atLeast"/>
              <w:ind w:right="1680"/>
              <w:rPr>
                <w:sz w:val="24"/>
                <w:szCs w:val="24"/>
              </w:rPr>
            </w:pPr>
            <w:r w:rsidRPr="00454877">
              <w:rPr>
                <w:sz w:val="24"/>
                <w:szCs w:val="24"/>
              </w:rPr>
              <w:t>Јуниори</w:t>
            </w:r>
          </w:p>
        </w:tc>
      </w:tr>
      <w:tr w:rsidR="00FD075C" w:rsidRPr="00454877" w:rsidTr="00C374AF">
        <w:tc>
          <w:tcPr>
            <w:tcW w:w="710" w:type="dxa"/>
            <w:vMerge/>
            <w:vAlign w:val="center"/>
          </w:tcPr>
          <w:p w:rsidR="00FD075C" w:rsidRPr="00454877" w:rsidRDefault="00FD075C" w:rsidP="00C374AF">
            <w:pPr>
              <w:rPr>
                <w:sz w:val="24"/>
                <w:szCs w:val="24"/>
              </w:rPr>
            </w:pPr>
          </w:p>
        </w:tc>
        <w:tc>
          <w:tcPr>
            <w:tcW w:w="1843" w:type="dxa"/>
            <w:vMerge/>
            <w:vAlign w:val="center"/>
          </w:tcPr>
          <w:p w:rsidR="00FD075C" w:rsidRPr="00454877" w:rsidRDefault="00FD075C" w:rsidP="00C374AF">
            <w:pPr>
              <w:rPr>
                <w:sz w:val="24"/>
                <w:szCs w:val="24"/>
              </w:rPr>
            </w:pPr>
          </w:p>
        </w:tc>
        <w:tc>
          <w:tcPr>
            <w:tcW w:w="1134" w:type="dxa"/>
          </w:tcPr>
          <w:p w:rsidR="00FD075C" w:rsidRPr="00454877" w:rsidRDefault="00FD075C" w:rsidP="00C374AF">
            <w:pPr>
              <w:spacing w:line="240" w:lineRule="atLeast"/>
              <w:ind w:left="-108" w:right="-20"/>
              <w:rPr>
                <w:sz w:val="24"/>
                <w:szCs w:val="24"/>
              </w:rPr>
            </w:pPr>
            <w:r w:rsidRPr="00454877">
              <w:rPr>
                <w:sz w:val="24"/>
                <w:szCs w:val="24"/>
              </w:rPr>
              <w:t>I место или освајач купа</w:t>
            </w:r>
          </w:p>
        </w:tc>
        <w:tc>
          <w:tcPr>
            <w:tcW w:w="1275" w:type="dxa"/>
          </w:tcPr>
          <w:p w:rsidR="00FD075C" w:rsidRPr="00454877" w:rsidRDefault="00FD075C" w:rsidP="00C374AF">
            <w:pPr>
              <w:ind w:left="-108" w:right="100"/>
              <w:rPr>
                <w:sz w:val="24"/>
                <w:szCs w:val="24"/>
              </w:rPr>
            </w:pPr>
            <w:r w:rsidRPr="00454877">
              <w:rPr>
                <w:sz w:val="24"/>
                <w:szCs w:val="24"/>
              </w:rPr>
              <w:t>пласман у I половин</w:t>
            </w:r>
            <w:r w:rsidRPr="00454877">
              <w:rPr>
                <w:sz w:val="24"/>
                <w:szCs w:val="24"/>
                <w:lang w:val="sr-Cyrl-CS"/>
              </w:rPr>
              <w:t>и</w:t>
            </w:r>
            <w:r w:rsidRPr="00454877">
              <w:rPr>
                <w:sz w:val="24"/>
                <w:szCs w:val="24"/>
              </w:rPr>
              <w:t xml:space="preserve"> табеле</w:t>
            </w:r>
          </w:p>
        </w:tc>
        <w:tc>
          <w:tcPr>
            <w:tcW w:w="1516" w:type="dxa"/>
          </w:tcPr>
          <w:p w:rsidR="00FD075C" w:rsidRPr="00454877" w:rsidRDefault="00FD075C" w:rsidP="00C374AF">
            <w:pPr>
              <w:spacing w:line="240" w:lineRule="atLeast"/>
              <w:ind w:left="-108" w:right="100"/>
              <w:jc w:val="both"/>
              <w:rPr>
                <w:sz w:val="24"/>
                <w:szCs w:val="24"/>
              </w:rPr>
            </w:pPr>
            <w:r w:rsidRPr="00454877">
              <w:rPr>
                <w:sz w:val="24"/>
                <w:szCs w:val="24"/>
              </w:rPr>
              <w:t>пласман у IIполовину табеле</w:t>
            </w:r>
          </w:p>
        </w:tc>
        <w:tc>
          <w:tcPr>
            <w:tcW w:w="1178" w:type="dxa"/>
          </w:tcPr>
          <w:p w:rsidR="00FD075C" w:rsidRPr="00454877" w:rsidRDefault="00FD075C" w:rsidP="00C374AF">
            <w:pPr>
              <w:spacing w:line="240" w:lineRule="atLeast"/>
              <w:ind w:left="-64" w:right="40"/>
              <w:rPr>
                <w:sz w:val="24"/>
                <w:szCs w:val="24"/>
              </w:rPr>
            </w:pPr>
            <w:r w:rsidRPr="00454877">
              <w:rPr>
                <w:sz w:val="24"/>
                <w:szCs w:val="24"/>
              </w:rPr>
              <w:t>I место или освајач купа</w:t>
            </w:r>
          </w:p>
        </w:tc>
        <w:tc>
          <w:tcPr>
            <w:tcW w:w="1176" w:type="dxa"/>
          </w:tcPr>
          <w:p w:rsidR="00FD075C" w:rsidRPr="00454877" w:rsidRDefault="00FD075C" w:rsidP="00C374AF">
            <w:pPr>
              <w:spacing w:line="240" w:lineRule="atLeast"/>
              <w:ind w:right="20"/>
              <w:rPr>
                <w:sz w:val="24"/>
                <w:szCs w:val="24"/>
              </w:rPr>
            </w:pPr>
            <w:r w:rsidRPr="00454877">
              <w:rPr>
                <w:sz w:val="24"/>
                <w:szCs w:val="24"/>
              </w:rPr>
              <w:t>пласман у I половину табеле</w:t>
            </w:r>
          </w:p>
        </w:tc>
        <w:tc>
          <w:tcPr>
            <w:tcW w:w="1169" w:type="dxa"/>
          </w:tcPr>
          <w:p w:rsidR="00FD075C" w:rsidRPr="00454877" w:rsidRDefault="00FD075C" w:rsidP="00C374AF">
            <w:pPr>
              <w:spacing w:line="240" w:lineRule="atLeast"/>
              <w:ind w:left="-17" w:firstLine="17"/>
              <w:jc w:val="both"/>
              <w:rPr>
                <w:sz w:val="24"/>
                <w:szCs w:val="24"/>
              </w:rPr>
            </w:pPr>
            <w:r w:rsidRPr="00454877">
              <w:rPr>
                <w:sz w:val="24"/>
                <w:szCs w:val="24"/>
              </w:rPr>
              <w:t>пласман уII половину табеле</w:t>
            </w: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rPr>
            </w:pPr>
            <w:r w:rsidRPr="00454877">
              <w:rPr>
                <w:sz w:val="24"/>
                <w:szCs w:val="24"/>
              </w:rPr>
              <w:t>1</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I ниво</w:t>
            </w:r>
          </w:p>
        </w:tc>
        <w:tc>
          <w:tcPr>
            <w:tcW w:w="1134" w:type="dxa"/>
          </w:tcPr>
          <w:p w:rsidR="00FD075C" w:rsidRPr="00454877" w:rsidRDefault="00FD075C" w:rsidP="00C374AF">
            <w:pPr>
              <w:spacing w:line="240" w:lineRule="atLeast"/>
              <w:ind w:left="100" w:right="380"/>
              <w:jc w:val="center"/>
              <w:rPr>
                <w:sz w:val="24"/>
                <w:szCs w:val="24"/>
              </w:rPr>
            </w:pPr>
            <w:r w:rsidRPr="00454877">
              <w:rPr>
                <w:sz w:val="24"/>
                <w:szCs w:val="24"/>
              </w:rPr>
              <w:t>50</w:t>
            </w:r>
          </w:p>
        </w:tc>
        <w:tc>
          <w:tcPr>
            <w:tcW w:w="1275" w:type="dxa"/>
          </w:tcPr>
          <w:p w:rsidR="00FD075C" w:rsidRPr="00454877" w:rsidRDefault="00FD075C" w:rsidP="00C374AF">
            <w:pPr>
              <w:spacing w:line="240" w:lineRule="atLeast"/>
              <w:ind w:left="100" w:right="380"/>
              <w:jc w:val="center"/>
              <w:rPr>
                <w:sz w:val="24"/>
                <w:szCs w:val="24"/>
              </w:rPr>
            </w:pPr>
            <w:r w:rsidRPr="00454877">
              <w:rPr>
                <w:sz w:val="24"/>
                <w:szCs w:val="24"/>
              </w:rPr>
              <w:t>45</w:t>
            </w:r>
          </w:p>
        </w:tc>
        <w:tc>
          <w:tcPr>
            <w:tcW w:w="1516" w:type="dxa"/>
          </w:tcPr>
          <w:p w:rsidR="00FD075C" w:rsidRPr="00454877" w:rsidRDefault="00FD075C" w:rsidP="00C374AF">
            <w:pPr>
              <w:spacing w:line="240" w:lineRule="atLeast"/>
              <w:ind w:left="100" w:right="380"/>
              <w:jc w:val="center"/>
              <w:rPr>
                <w:sz w:val="24"/>
                <w:szCs w:val="24"/>
              </w:rPr>
            </w:pPr>
            <w:r w:rsidRPr="00454877">
              <w:rPr>
                <w:sz w:val="24"/>
                <w:szCs w:val="24"/>
              </w:rPr>
              <w:t>40</w:t>
            </w:r>
          </w:p>
        </w:tc>
        <w:tc>
          <w:tcPr>
            <w:tcW w:w="1178" w:type="dxa"/>
          </w:tcPr>
          <w:p w:rsidR="00FD075C" w:rsidRPr="00454877" w:rsidRDefault="00FD075C" w:rsidP="00C374AF">
            <w:pPr>
              <w:spacing w:line="240" w:lineRule="atLeast"/>
              <w:ind w:left="100" w:right="380"/>
              <w:jc w:val="center"/>
              <w:rPr>
                <w:sz w:val="24"/>
                <w:szCs w:val="24"/>
              </w:rPr>
            </w:pPr>
            <w:r w:rsidRPr="00454877">
              <w:rPr>
                <w:sz w:val="24"/>
                <w:szCs w:val="24"/>
                <w:lang w:val="sr-Cyrl-CS"/>
              </w:rPr>
              <w:t>3</w:t>
            </w:r>
            <w:r w:rsidRPr="00454877">
              <w:rPr>
                <w:sz w:val="24"/>
                <w:szCs w:val="24"/>
              </w:rPr>
              <w:t>5</w:t>
            </w:r>
          </w:p>
        </w:tc>
        <w:tc>
          <w:tcPr>
            <w:tcW w:w="117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30</w:t>
            </w:r>
          </w:p>
        </w:tc>
        <w:tc>
          <w:tcPr>
            <w:tcW w:w="1169" w:type="dxa"/>
          </w:tcPr>
          <w:p w:rsidR="00FD075C" w:rsidRPr="00454877" w:rsidRDefault="00FD075C" w:rsidP="00C374AF">
            <w:pPr>
              <w:spacing w:line="240" w:lineRule="atLeast"/>
              <w:ind w:left="100" w:right="380"/>
              <w:jc w:val="center"/>
              <w:rPr>
                <w:sz w:val="24"/>
                <w:szCs w:val="24"/>
              </w:rPr>
            </w:pPr>
            <w:r w:rsidRPr="00454877">
              <w:rPr>
                <w:sz w:val="24"/>
                <w:szCs w:val="24"/>
                <w:lang w:val="sr-Cyrl-CS"/>
              </w:rPr>
              <w:t>2</w:t>
            </w:r>
            <w:r w:rsidRPr="00454877">
              <w:rPr>
                <w:sz w:val="24"/>
                <w:szCs w:val="24"/>
              </w:rPr>
              <w:t>5</w:t>
            </w: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rPr>
            </w:pPr>
            <w:r w:rsidRPr="00454877">
              <w:rPr>
                <w:sz w:val="24"/>
                <w:szCs w:val="24"/>
              </w:rPr>
              <w:t>2</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II ниво</w:t>
            </w:r>
          </w:p>
        </w:tc>
        <w:tc>
          <w:tcPr>
            <w:tcW w:w="1134" w:type="dxa"/>
          </w:tcPr>
          <w:p w:rsidR="00FD075C" w:rsidRPr="00454877" w:rsidRDefault="00FD075C" w:rsidP="00C374AF">
            <w:pPr>
              <w:spacing w:line="240" w:lineRule="atLeast"/>
              <w:ind w:left="100" w:right="380"/>
              <w:jc w:val="center"/>
              <w:rPr>
                <w:sz w:val="24"/>
                <w:szCs w:val="24"/>
              </w:rPr>
            </w:pPr>
            <w:r w:rsidRPr="00454877">
              <w:rPr>
                <w:sz w:val="24"/>
                <w:szCs w:val="24"/>
              </w:rPr>
              <w:t>40</w:t>
            </w:r>
          </w:p>
        </w:tc>
        <w:tc>
          <w:tcPr>
            <w:tcW w:w="1275" w:type="dxa"/>
          </w:tcPr>
          <w:p w:rsidR="00FD075C" w:rsidRPr="00454877" w:rsidRDefault="00FD075C" w:rsidP="00C374AF">
            <w:pPr>
              <w:spacing w:line="240" w:lineRule="atLeast"/>
              <w:ind w:left="100" w:right="380"/>
              <w:jc w:val="center"/>
              <w:rPr>
                <w:sz w:val="24"/>
                <w:szCs w:val="24"/>
              </w:rPr>
            </w:pPr>
            <w:r w:rsidRPr="00454877">
              <w:rPr>
                <w:sz w:val="24"/>
                <w:szCs w:val="24"/>
              </w:rPr>
              <w:t>35</w:t>
            </w:r>
          </w:p>
        </w:tc>
        <w:tc>
          <w:tcPr>
            <w:tcW w:w="1516" w:type="dxa"/>
          </w:tcPr>
          <w:p w:rsidR="00FD075C" w:rsidRPr="00454877" w:rsidRDefault="00FD075C" w:rsidP="00C374AF">
            <w:pPr>
              <w:spacing w:line="240" w:lineRule="atLeast"/>
              <w:ind w:left="100" w:right="380"/>
              <w:jc w:val="center"/>
              <w:rPr>
                <w:sz w:val="24"/>
                <w:szCs w:val="24"/>
              </w:rPr>
            </w:pPr>
            <w:r w:rsidRPr="00454877">
              <w:rPr>
                <w:sz w:val="24"/>
                <w:szCs w:val="24"/>
              </w:rPr>
              <w:t>30</w:t>
            </w:r>
          </w:p>
        </w:tc>
        <w:tc>
          <w:tcPr>
            <w:tcW w:w="1178" w:type="dxa"/>
          </w:tcPr>
          <w:p w:rsidR="00FD075C" w:rsidRPr="00454877" w:rsidRDefault="00FD075C" w:rsidP="00C374AF">
            <w:pPr>
              <w:tabs>
                <w:tab w:val="left" w:pos="970"/>
              </w:tabs>
              <w:spacing w:line="240" w:lineRule="atLeast"/>
              <w:ind w:left="-64" w:right="380" w:firstLine="164"/>
              <w:jc w:val="center"/>
              <w:rPr>
                <w:sz w:val="24"/>
                <w:szCs w:val="24"/>
              </w:rPr>
            </w:pPr>
            <w:r w:rsidRPr="00454877">
              <w:rPr>
                <w:sz w:val="24"/>
                <w:szCs w:val="24"/>
                <w:lang w:val="sr-Cyrl-CS"/>
              </w:rPr>
              <w:t>2</w:t>
            </w:r>
            <w:r w:rsidRPr="00454877">
              <w:rPr>
                <w:sz w:val="24"/>
                <w:szCs w:val="24"/>
              </w:rPr>
              <w:t>5</w:t>
            </w:r>
          </w:p>
        </w:tc>
        <w:tc>
          <w:tcPr>
            <w:tcW w:w="117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20</w:t>
            </w:r>
          </w:p>
        </w:tc>
        <w:tc>
          <w:tcPr>
            <w:tcW w:w="1169"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15</w:t>
            </w: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lang w:val="sr-Cyrl-CS"/>
              </w:rPr>
            </w:pPr>
            <w:r w:rsidRPr="00454877">
              <w:rPr>
                <w:sz w:val="24"/>
                <w:szCs w:val="24"/>
                <w:lang w:val="sr-Cyrl-CS"/>
              </w:rPr>
              <w:t>3</w:t>
            </w:r>
          </w:p>
        </w:tc>
        <w:tc>
          <w:tcPr>
            <w:tcW w:w="1843" w:type="dxa"/>
          </w:tcPr>
          <w:p w:rsidR="00FD075C" w:rsidRPr="00454877" w:rsidRDefault="00FD075C" w:rsidP="00C374AF">
            <w:pPr>
              <w:spacing w:line="240" w:lineRule="atLeast"/>
              <w:ind w:left="100" w:right="380"/>
              <w:jc w:val="both"/>
              <w:rPr>
                <w:sz w:val="24"/>
                <w:szCs w:val="24"/>
                <w:lang w:val="sr-Cyrl-CS"/>
              </w:rPr>
            </w:pPr>
            <w:r w:rsidRPr="00454877">
              <w:rPr>
                <w:sz w:val="24"/>
                <w:szCs w:val="24"/>
              </w:rPr>
              <w:t>IIIниво</w:t>
            </w:r>
          </w:p>
        </w:tc>
        <w:tc>
          <w:tcPr>
            <w:tcW w:w="1134"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30</w:t>
            </w:r>
          </w:p>
        </w:tc>
        <w:tc>
          <w:tcPr>
            <w:tcW w:w="1275"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25</w:t>
            </w:r>
          </w:p>
        </w:tc>
        <w:tc>
          <w:tcPr>
            <w:tcW w:w="151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20</w:t>
            </w:r>
          </w:p>
        </w:tc>
        <w:tc>
          <w:tcPr>
            <w:tcW w:w="1178" w:type="dxa"/>
          </w:tcPr>
          <w:p w:rsidR="00FD075C" w:rsidRPr="00454877" w:rsidRDefault="00FD075C" w:rsidP="00C374AF">
            <w:pPr>
              <w:tabs>
                <w:tab w:val="left" w:pos="970"/>
              </w:tabs>
              <w:spacing w:line="240" w:lineRule="atLeast"/>
              <w:ind w:left="-64" w:right="380" w:firstLine="164"/>
              <w:jc w:val="center"/>
              <w:rPr>
                <w:sz w:val="24"/>
                <w:szCs w:val="24"/>
                <w:lang w:val="sr-Cyrl-CS"/>
              </w:rPr>
            </w:pPr>
            <w:r w:rsidRPr="00454877">
              <w:rPr>
                <w:sz w:val="24"/>
                <w:szCs w:val="24"/>
                <w:lang w:val="sr-Cyrl-CS"/>
              </w:rPr>
              <w:t>15</w:t>
            </w:r>
          </w:p>
        </w:tc>
        <w:tc>
          <w:tcPr>
            <w:tcW w:w="117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10</w:t>
            </w:r>
          </w:p>
        </w:tc>
        <w:tc>
          <w:tcPr>
            <w:tcW w:w="1169"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5</w:t>
            </w: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rPr>
            </w:pPr>
            <w:r w:rsidRPr="00454877">
              <w:rPr>
                <w:sz w:val="24"/>
                <w:szCs w:val="24"/>
              </w:rPr>
              <w:t>4</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IV ниво</w:t>
            </w:r>
          </w:p>
        </w:tc>
        <w:tc>
          <w:tcPr>
            <w:tcW w:w="1134" w:type="dxa"/>
          </w:tcPr>
          <w:p w:rsidR="00FD075C" w:rsidRPr="00454877" w:rsidRDefault="00FD075C" w:rsidP="00C374AF">
            <w:pPr>
              <w:spacing w:line="240" w:lineRule="atLeast"/>
              <w:ind w:left="100" w:right="380"/>
              <w:jc w:val="center"/>
              <w:rPr>
                <w:sz w:val="24"/>
                <w:szCs w:val="24"/>
              </w:rPr>
            </w:pPr>
            <w:r w:rsidRPr="00454877">
              <w:rPr>
                <w:sz w:val="24"/>
                <w:szCs w:val="24"/>
              </w:rPr>
              <w:t>20</w:t>
            </w:r>
          </w:p>
        </w:tc>
        <w:tc>
          <w:tcPr>
            <w:tcW w:w="1275" w:type="dxa"/>
          </w:tcPr>
          <w:p w:rsidR="00FD075C" w:rsidRPr="00454877" w:rsidRDefault="00FD075C" w:rsidP="00C374AF">
            <w:pPr>
              <w:spacing w:line="240" w:lineRule="atLeast"/>
              <w:ind w:left="100" w:right="380"/>
              <w:jc w:val="center"/>
              <w:rPr>
                <w:sz w:val="24"/>
                <w:szCs w:val="24"/>
              </w:rPr>
            </w:pPr>
            <w:r w:rsidRPr="00454877">
              <w:rPr>
                <w:sz w:val="24"/>
                <w:szCs w:val="24"/>
              </w:rPr>
              <w:t>15</w:t>
            </w:r>
          </w:p>
        </w:tc>
        <w:tc>
          <w:tcPr>
            <w:tcW w:w="1516" w:type="dxa"/>
          </w:tcPr>
          <w:p w:rsidR="00FD075C" w:rsidRPr="00454877" w:rsidRDefault="00FD075C" w:rsidP="00C374AF">
            <w:pPr>
              <w:spacing w:line="240" w:lineRule="atLeast"/>
              <w:ind w:left="100" w:right="380"/>
              <w:jc w:val="center"/>
              <w:rPr>
                <w:sz w:val="24"/>
                <w:szCs w:val="24"/>
              </w:rPr>
            </w:pPr>
            <w:r w:rsidRPr="00454877">
              <w:rPr>
                <w:sz w:val="24"/>
                <w:szCs w:val="24"/>
              </w:rPr>
              <w:t>10</w:t>
            </w:r>
          </w:p>
        </w:tc>
        <w:tc>
          <w:tcPr>
            <w:tcW w:w="1178" w:type="dxa"/>
          </w:tcPr>
          <w:p w:rsidR="00FD075C" w:rsidRPr="00454877" w:rsidRDefault="00FD075C" w:rsidP="00C374AF">
            <w:pPr>
              <w:spacing w:line="260" w:lineRule="atLeast"/>
              <w:ind w:right="1680"/>
              <w:rPr>
                <w:sz w:val="24"/>
                <w:szCs w:val="24"/>
              </w:rPr>
            </w:pPr>
          </w:p>
        </w:tc>
        <w:tc>
          <w:tcPr>
            <w:tcW w:w="1176" w:type="dxa"/>
          </w:tcPr>
          <w:p w:rsidR="00FD075C" w:rsidRPr="00454877" w:rsidRDefault="00FD075C" w:rsidP="00C374AF">
            <w:pPr>
              <w:spacing w:line="260" w:lineRule="atLeast"/>
              <w:ind w:right="1680"/>
              <w:rPr>
                <w:sz w:val="24"/>
                <w:szCs w:val="24"/>
              </w:rPr>
            </w:pPr>
          </w:p>
        </w:tc>
        <w:tc>
          <w:tcPr>
            <w:tcW w:w="1169" w:type="dxa"/>
          </w:tcPr>
          <w:p w:rsidR="00FD075C" w:rsidRPr="00454877" w:rsidRDefault="00FD075C" w:rsidP="00C374AF">
            <w:pPr>
              <w:spacing w:line="260" w:lineRule="atLeast"/>
              <w:ind w:right="1680"/>
              <w:rPr>
                <w:sz w:val="24"/>
                <w:szCs w:val="24"/>
              </w:rPr>
            </w:pP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rPr>
            </w:pPr>
            <w:r w:rsidRPr="00454877">
              <w:rPr>
                <w:sz w:val="24"/>
                <w:szCs w:val="24"/>
              </w:rPr>
              <w:t>5</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V ниво</w:t>
            </w:r>
          </w:p>
        </w:tc>
        <w:tc>
          <w:tcPr>
            <w:tcW w:w="1134" w:type="dxa"/>
          </w:tcPr>
          <w:p w:rsidR="00FD075C" w:rsidRPr="00454877" w:rsidRDefault="00FD075C" w:rsidP="00C374AF">
            <w:pPr>
              <w:spacing w:line="240" w:lineRule="atLeast"/>
              <w:ind w:left="100" w:right="380"/>
              <w:jc w:val="center"/>
              <w:rPr>
                <w:sz w:val="24"/>
                <w:szCs w:val="24"/>
              </w:rPr>
            </w:pPr>
            <w:r w:rsidRPr="00454877">
              <w:rPr>
                <w:sz w:val="24"/>
                <w:szCs w:val="24"/>
              </w:rPr>
              <w:t>10</w:t>
            </w:r>
          </w:p>
        </w:tc>
        <w:tc>
          <w:tcPr>
            <w:tcW w:w="1275" w:type="dxa"/>
          </w:tcPr>
          <w:p w:rsidR="00FD075C" w:rsidRPr="00454877" w:rsidRDefault="00FD075C" w:rsidP="00C374AF">
            <w:pPr>
              <w:spacing w:line="240" w:lineRule="atLeast"/>
              <w:ind w:left="100" w:right="380"/>
              <w:jc w:val="center"/>
              <w:rPr>
                <w:sz w:val="24"/>
                <w:szCs w:val="24"/>
              </w:rPr>
            </w:pPr>
            <w:r w:rsidRPr="00454877">
              <w:rPr>
                <w:sz w:val="24"/>
                <w:szCs w:val="24"/>
              </w:rPr>
              <w:t>5</w:t>
            </w:r>
          </w:p>
        </w:tc>
        <w:tc>
          <w:tcPr>
            <w:tcW w:w="1516" w:type="dxa"/>
          </w:tcPr>
          <w:p w:rsidR="00FD075C" w:rsidRPr="00454877" w:rsidRDefault="00FD075C" w:rsidP="00C374AF">
            <w:pPr>
              <w:spacing w:line="260" w:lineRule="atLeast"/>
              <w:ind w:right="1680"/>
              <w:rPr>
                <w:sz w:val="24"/>
                <w:szCs w:val="24"/>
              </w:rPr>
            </w:pPr>
          </w:p>
        </w:tc>
        <w:tc>
          <w:tcPr>
            <w:tcW w:w="1178" w:type="dxa"/>
          </w:tcPr>
          <w:p w:rsidR="00FD075C" w:rsidRPr="00454877" w:rsidRDefault="00FD075C" w:rsidP="00C374AF">
            <w:pPr>
              <w:spacing w:line="260" w:lineRule="atLeast"/>
              <w:ind w:right="1680"/>
              <w:rPr>
                <w:sz w:val="24"/>
                <w:szCs w:val="24"/>
              </w:rPr>
            </w:pPr>
          </w:p>
        </w:tc>
        <w:tc>
          <w:tcPr>
            <w:tcW w:w="1176" w:type="dxa"/>
          </w:tcPr>
          <w:p w:rsidR="00FD075C" w:rsidRPr="00454877" w:rsidRDefault="00FD075C" w:rsidP="00C374AF">
            <w:pPr>
              <w:spacing w:line="260" w:lineRule="atLeast"/>
              <w:ind w:right="1680"/>
              <w:rPr>
                <w:sz w:val="24"/>
                <w:szCs w:val="24"/>
              </w:rPr>
            </w:pPr>
          </w:p>
        </w:tc>
        <w:tc>
          <w:tcPr>
            <w:tcW w:w="1169" w:type="dxa"/>
          </w:tcPr>
          <w:p w:rsidR="00FD075C" w:rsidRPr="00454877" w:rsidRDefault="00FD075C" w:rsidP="00C374AF">
            <w:pPr>
              <w:spacing w:line="260" w:lineRule="atLeast"/>
              <w:ind w:right="1680"/>
              <w:rPr>
                <w:sz w:val="24"/>
                <w:szCs w:val="24"/>
              </w:rPr>
            </w:pP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rPr>
            </w:pPr>
            <w:r w:rsidRPr="00454877">
              <w:rPr>
                <w:sz w:val="24"/>
                <w:szCs w:val="24"/>
              </w:rPr>
              <w:t>6</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VI ниво</w:t>
            </w:r>
          </w:p>
        </w:tc>
        <w:tc>
          <w:tcPr>
            <w:tcW w:w="1134" w:type="dxa"/>
          </w:tcPr>
          <w:p w:rsidR="00FD075C" w:rsidRPr="00454877" w:rsidRDefault="00FD075C" w:rsidP="00C374AF">
            <w:pPr>
              <w:spacing w:line="260" w:lineRule="atLeast"/>
              <w:ind w:right="1680"/>
              <w:rPr>
                <w:sz w:val="24"/>
                <w:szCs w:val="24"/>
              </w:rPr>
            </w:pPr>
          </w:p>
        </w:tc>
        <w:tc>
          <w:tcPr>
            <w:tcW w:w="1275" w:type="dxa"/>
          </w:tcPr>
          <w:p w:rsidR="00FD075C" w:rsidRPr="00454877" w:rsidRDefault="00FD075C" w:rsidP="00C374AF">
            <w:pPr>
              <w:spacing w:line="260" w:lineRule="atLeast"/>
              <w:ind w:right="1680"/>
              <w:rPr>
                <w:sz w:val="24"/>
                <w:szCs w:val="24"/>
              </w:rPr>
            </w:pPr>
          </w:p>
        </w:tc>
        <w:tc>
          <w:tcPr>
            <w:tcW w:w="1516" w:type="dxa"/>
          </w:tcPr>
          <w:p w:rsidR="00FD075C" w:rsidRPr="00454877" w:rsidRDefault="00FD075C" w:rsidP="00C374AF">
            <w:pPr>
              <w:spacing w:line="260" w:lineRule="atLeast"/>
              <w:ind w:right="1680"/>
              <w:rPr>
                <w:sz w:val="24"/>
                <w:szCs w:val="24"/>
              </w:rPr>
            </w:pPr>
          </w:p>
        </w:tc>
        <w:tc>
          <w:tcPr>
            <w:tcW w:w="1178" w:type="dxa"/>
          </w:tcPr>
          <w:p w:rsidR="00FD075C" w:rsidRPr="00454877" w:rsidRDefault="00FD075C" w:rsidP="00C374AF">
            <w:pPr>
              <w:spacing w:line="260" w:lineRule="atLeast"/>
              <w:ind w:right="1680"/>
              <w:rPr>
                <w:sz w:val="24"/>
                <w:szCs w:val="24"/>
              </w:rPr>
            </w:pPr>
          </w:p>
        </w:tc>
        <w:tc>
          <w:tcPr>
            <w:tcW w:w="1176" w:type="dxa"/>
          </w:tcPr>
          <w:p w:rsidR="00FD075C" w:rsidRPr="00454877" w:rsidRDefault="00FD075C" w:rsidP="00C374AF">
            <w:pPr>
              <w:spacing w:line="260" w:lineRule="atLeast"/>
              <w:ind w:right="1680"/>
              <w:rPr>
                <w:sz w:val="24"/>
                <w:szCs w:val="24"/>
              </w:rPr>
            </w:pPr>
          </w:p>
        </w:tc>
        <w:tc>
          <w:tcPr>
            <w:tcW w:w="1169" w:type="dxa"/>
          </w:tcPr>
          <w:p w:rsidR="00FD075C" w:rsidRPr="00454877" w:rsidRDefault="00FD075C" w:rsidP="00C374AF">
            <w:pPr>
              <w:spacing w:line="260" w:lineRule="atLeast"/>
              <w:ind w:right="1680"/>
              <w:rPr>
                <w:sz w:val="24"/>
                <w:szCs w:val="24"/>
              </w:rPr>
            </w:pPr>
          </w:p>
        </w:tc>
      </w:tr>
      <w:tr w:rsidR="00FD075C" w:rsidRPr="00454877" w:rsidTr="00C374AF">
        <w:tc>
          <w:tcPr>
            <w:tcW w:w="2553" w:type="dxa"/>
            <w:gridSpan w:val="2"/>
          </w:tcPr>
          <w:p w:rsidR="00FD075C" w:rsidRPr="00454877" w:rsidRDefault="00FD075C" w:rsidP="00C374AF">
            <w:pPr>
              <w:tabs>
                <w:tab w:val="left" w:pos="0"/>
                <w:tab w:val="left" w:pos="2445"/>
              </w:tabs>
              <w:spacing w:line="240" w:lineRule="atLeast"/>
              <w:ind w:left="-108" w:right="-108"/>
              <w:jc w:val="both"/>
              <w:rPr>
                <w:sz w:val="24"/>
                <w:szCs w:val="24"/>
                <w:lang w:val="sr-Cyrl-CS"/>
              </w:rPr>
            </w:pPr>
            <w:r w:rsidRPr="00454877">
              <w:rPr>
                <w:sz w:val="24"/>
                <w:szCs w:val="24"/>
                <w:lang w:val="sr-Cyrl-CS"/>
              </w:rPr>
              <w:t>Титула првака државе или купа у сениорској/јуниор. конкуренцији у последње четири године</w:t>
            </w:r>
          </w:p>
        </w:tc>
        <w:tc>
          <w:tcPr>
            <w:tcW w:w="3925" w:type="dxa"/>
            <w:gridSpan w:val="3"/>
          </w:tcPr>
          <w:p w:rsidR="00FD075C" w:rsidRPr="00454877" w:rsidRDefault="00FD075C" w:rsidP="00C374AF">
            <w:pPr>
              <w:spacing w:line="260" w:lineRule="atLeast"/>
              <w:ind w:right="1680"/>
              <w:rPr>
                <w:sz w:val="24"/>
                <w:szCs w:val="24"/>
              </w:rPr>
            </w:pPr>
          </w:p>
          <w:p w:rsidR="00FD075C" w:rsidRPr="00454877" w:rsidRDefault="00FD075C" w:rsidP="00C374AF">
            <w:pPr>
              <w:spacing w:line="260" w:lineRule="atLeast"/>
              <w:ind w:right="1680"/>
              <w:rPr>
                <w:sz w:val="24"/>
                <w:szCs w:val="24"/>
              </w:rPr>
            </w:pPr>
            <w:r w:rsidRPr="00454877">
              <w:rPr>
                <w:sz w:val="24"/>
                <w:szCs w:val="24"/>
              </w:rPr>
              <w:t xml:space="preserve">                            5</w:t>
            </w:r>
          </w:p>
        </w:tc>
        <w:tc>
          <w:tcPr>
            <w:tcW w:w="3523" w:type="dxa"/>
            <w:gridSpan w:val="3"/>
          </w:tcPr>
          <w:p w:rsidR="00FD075C" w:rsidRPr="00454877" w:rsidRDefault="00FD075C" w:rsidP="00C374AF">
            <w:pPr>
              <w:spacing w:line="260" w:lineRule="atLeast"/>
              <w:ind w:right="1680"/>
              <w:rPr>
                <w:sz w:val="24"/>
                <w:szCs w:val="24"/>
              </w:rPr>
            </w:pPr>
          </w:p>
          <w:p w:rsidR="00FD075C" w:rsidRPr="00454877" w:rsidRDefault="00FD075C" w:rsidP="00C374AF">
            <w:pPr>
              <w:spacing w:line="260" w:lineRule="atLeast"/>
              <w:ind w:right="1680"/>
              <w:rPr>
                <w:sz w:val="24"/>
                <w:szCs w:val="24"/>
              </w:rPr>
            </w:pPr>
            <w:r w:rsidRPr="00454877">
              <w:rPr>
                <w:sz w:val="24"/>
                <w:szCs w:val="24"/>
              </w:rPr>
              <w:t xml:space="preserve">                          5</w:t>
            </w:r>
          </w:p>
        </w:tc>
      </w:tr>
    </w:tbl>
    <w:p w:rsidR="00FD075C" w:rsidRPr="00454877" w:rsidRDefault="00FD075C" w:rsidP="00FD075C">
      <w:pPr>
        <w:spacing w:line="260" w:lineRule="atLeast"/>
        <w:ind w:left="-709" w:right="-15" w:firstLine="709"/>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rPr>
        <w:t>У случају да у екипном спорту постоје само четири нивоа такмичења максимални број бодова по ово</w:t>
      </w:r>
      <w:r w:rsidRPr="00454877">
        <w:rPr>
          <w:rFonts w:ascii="Times New Roman" w:eastAsia="Times New Roman" w:hAnsi="Times New Roman" w:cs="Times New Roman"/>
          <w:sz w:val="24"/>
          <w:szCs w:val="24"/>
          <w:lang w:val="sr-Cyrl-CS"/>
        </w:rPr>
        <w:t>м</w:t>
      </w:r>
      <w:r w:rsidRPr="00454877">
        <w:rPr>
          <w:rFonts w:ascii="Times New Roman" w:eastAsia="Times New Roman" w:hAnsi="Times New Roman" w:cs="Times New Roman"/>
          <w:sz w:val="24"/>
          <w:szCs w:val="24"/>
        </w:rPr>
        <w:t>критеријуму се умањује за 10%, уколико постоје три нивоа такмичења максимални број бодова по овом критеријуму се умањује за наредних 10% и тд.</w:t>
      </w:r>
    </w:p>
    <w:p w:rsidR="00FD075C" w:rsidRPr="00454877" w:rsidRDefault="00FD075C" w:rsidP="00FD075C">
      <w:pPr>
        <w:spacing w:line="260" w:lineRule="atLeast"/>
        <w:ind w:left="-709" w:right="-15" w:firstLine="709"/>
        <w:jc w:val="center"/>
        <w:rPr>
          <w:rFonts w:ascii="Times New Roman" w:eastAsia="Times New Roman" w:hAnsi="Times New Roman" w:cs="Times New Roman"/>
          <w:b/>
          <w:sz w:val="24"/>
          <w:szCs w:val="24"/>
          <w:lang w:val="sr-Cyrl-CS"/>
        </w:rPr>
      </w:pPr>
      <w:r w:rsidRPr="00454877">
        <w:rPr>
          <w:rFonts w:ascii="Times New Roman" w:eastAsia="Times New Roman" w:hAnsi="Times New Roman" w:cs="Times New Roman"/>
          <w:b/>
          <w:sz w:val="24"/>
          <w:szCs w:val="24"/>
          <w:lang w:val="sr-Cyrl-CS"/>
        </w:rPr>
        <w:t>Појединачни олимпијски спортови</w:t>
      </w:r>
    </w:p>
    <w:tbl>
      <w:tblPr>
        <w:tblStyle w:val="TableGrid"/>
        <w:tblW w:w="0" w:type="auto"/>
        <w:tblInd w:w="-318" w:type="dxa"/>
        <w:tblLayout w:type="fixed"/>
        <w:tblLook w:val="04A0"/>
      </w:tblPr>
      <w:tblGrid>
        <w:gridCol w:w="710"/>
        <w:gridCol w:w="1843"/>
        <w:gridCol w:w="1134"/>
        <w:gridCol w:w="1275"/>
        <w:gridCol w:w="1516"/>
        <w:gridCol w:w="1186"/>
        <w:gridCol w:w="1176"/>
        <w:gridCol w:w="1169"/>
      </w:tblGrid>
      <w:tr w:rsidR="00FD075C" w:rsidRPr="00454877" w:rsidTr="00C374AF">
        <w:tc>
          <w:tcPr>
            <w:tcW w:w="710" w:type="dxa"/>
            <w:vMerge w:val="restart"/>
          </w:tcPr>
          <w:p w:rsidR="00FD075C" w:rsidRPr="00454877" w:rsidRDefault="00FD075C" w:rsidP="00C374AF">
            <w:pPr>
              <w:spacing w:line="240" w:lineRule="atLeast"/>
              <w:ind w:left="100" w:right="-120"/>
              <w:jc w:val="both"/>
              <w:rPr>
                <w:sz w:val="24"/>
                <w:szCs w:val="24"/>
              </w:rPr>
            </w:pPr>
            <w:r w:rsidRPr="00454877">
              <w:rPr>
                <w:sz w:val="24"/>
                <w:szCs w:val="24"/>
              </w:rPr>
              <w:t>Ред.</w:t>
            </w:r>
          </w:p>
          <w:p w:rsidR="00FD075C" w:rsidRPr="00454877" w:rsidRDefault="00FD075C" w:rsidP="00C374AF">
            <w:pPr>
              <w:spacing w:line="240" w:lineRule="atLeast"/>
              <w:ind w:left="100" w:right="-120"/>
              <w:jc w:val="both"/>
              <w:rPr>
                <w:sz w:val="24"/>
                <w:szCs w:val="24"/>
              </w:rPr>
            </w:pPr>
            <w:r w:rsidRPr="00454877">
              <w:rPr>
                <w:sz w:val="24"/>
                <w:szCs w:val="24"/>
              </w:rPr>
              <w:t>бр.</w:t>
            </w:r>
          </w:p>
        </w:tc>
        <w:tc>
          <w:tcPr>
            <w:tcW w:w="1843" w:type="dxa"/>
            <w:vMerge w:val="restart"/>
          </w:tcPr>
          <w:p w:rsidR="00FD075C" w:rsidRPr="00454877" w:rsidRDefault="00FD075C" w:rsidP="00C374AF">
            <w:pPr>
              <w:spacing w:line="240" w:lineRule="atLeast"/>
              <w:ind w:left="100" w:right="100"/>
              <w:jc w:val="both"/>
              <w:rPr>
                <w:sz w:val="24"/>
                <w:szCs w:val="24"/>
              </w:rPr>
            </w:pPr>
          </w:p>
        </w:tc>
        <w:tc>
          <w:tcPr>
            <w:tcW w:w="3925" w:type="dxa"/>
            <w:gridSpan w:val="3"/>
          </w:tcPr>
          <w:p w:rsidR="00FD075C" w:rsidRPr="00454877" w:rsidRDefault="00FD075C" w:rsidP="00C374AF">
            <w:pPr>
              <w:spacing w:line="260" w:lineRule="atLeast"/>
              <w:ind w:right="1680"/>
              <w:jc w:val="center"/>
              <w:rPr>
                <w:sz w:val="24"/>
                <w:szCs w:val="24"/>
              </w:rPr>
            </w:pPr>
            <w:r w:rsidRPr="00454877">
              <w:rPr>
                <w:sz w:val="24"/>
                <w:szCs w:val="24"/>
              </w:rPr>
              <w:t>Сениори</w:t>
            </w:r>
          </w:p>
        </w:tc>
        <w:tc>
          <w:tcPr>
            <w:tcW w:w="3531" w:type="dxa"/>
            <w:gridSpan w:val="3"/>
          </w:tcPr>
          <w:p w:rsidR="00FD075C" w:rsidRPr="00454877" w:rsidRDefault="00FD075C" w:rsidP="00C374AF">
            <w:pPr>
              <w:spacing w:line="260" w:lineRule="atLeast"/>
              <w:ind w:right="1680"/>
              <w:rPr>
                <w:sz w:val="24"/>
                <w:szCs w:val="24"/>
              </w:rPr>
            </w:pPr>
            <w:r w:rsidRPr="00454877">
              <w:rPr>
                <w:sz w:val="24"/>
                <w:szCs w:val="24"/>
              </w:rPr>
              <w:t>Јуниори</w:t>
            </w:r>
          </w:p>
        </w:tc>
      </w:tr>
      <w:tr w:rsidR="00FD075C" w:rsidRPr="00454877" w:rsidTr="00C374AF">
        <w:tc>
          <w:tcPr>
            <w:tcW w:w="710" w:type="dxa"/>
            <w:vMerge/>
            <w:vAlign w:val="center"/>
          </w:tcPr>
          <w:p w:rsidR="00FD075C" w:rsidRPr="00454877" w:rsidRDefault="00FD075C" w:rsidP="00C374AF">
            <w:pPr>
              <w:rPr>
                <w:sz w:val="24"/>
                <w:szCs w:val="24"/>
              </w:rPr>
            </w:pPr>
          </w:p>
        </w:tc>
        <w:tc>
          <w:tcPr>
            <w:tcW w:w="1843" w:type="dxa"/>
            <w:vMerge/>
            <w:vAlign w:val="center"/>
          </w:tcPr>
          <w:p w:rsidR="00FD075C" w:rsidRPr="00454877" w:rsidRDefault="00FD075C" w:rsidP="00C374AF">
            <w:pPr>
              <w:rPr>
                <w:sz w:val="24"/>
                <w:szCs w:val="24"/>
              </w:rPr>
            </w:pPr>
          </w:p>
        </w:tc>
        <w:tc>
          <w:tcPr>
            <w:tcW w:w="1134" w:type="dxa"/>
          </w:tcPr>
          <w:p w:rsidR="00FD075C" w:rsidRPr="00454877" w:rsidRDefault="00FD075C" w:rsidP="00C374AF">
            <w:pPr>
              <w:spacing w:line="240" w:lineRule="atLeast"/>
              <w:ind w:left="-108" w:right="-108"/>
              <w:rPr>
                <w:sz w:val="24"/>
                <w:szCs w:val="24"/>
              </w:rPr>
            </w:pPr>
            <w:r w:rsidRPr="00454877">
              <w:rPr>
                <w:sz w:val="24"/>
                <w:szCs w:val="24"/>
              </w:rPr>
              <w:t xml:space="preserve">Екипно прво место или 4 медаље, од тога 2 </w:t>
            </w:r>
            <w:r w:rsidRPr="00454877">
              <w:rPr>
                <w:sz w:val="24"/>
                <w:szCs w:val="24"/>
              </w:rPr>
              <w:lastRenderedPageBreak/>
              <w:t>златне</w:t>
            </w:r>
          </w:p>
        </w:tc>
        <w:tc>
          <w:tcPr>
            <w:tcW w:w="1275" w:type="dxa"/>
          </w:tcPr>
          <w:p w:rsidR="00FD075C" w:rsidRPr="00454877" w:rsidRDefault="00FD075C" w:rsidP="00C374AF">
            <w:pPr>
              <w:spacing w:line="240" w:lineRule="atLeast"/>
              <w:ind w:left="-108"/>
              <w:rPr>
                <w:sz w:val="24"/>
                <w:szCs w:val="24"/>
              </w:rPr>
            </w:pPr>
            <w:r w:rsidRPr="00454877">
              <w:rPr>
                <w:sz w:val="24"/>
                <w:szCs w:val="24"/>
              </w:rPr>
              <w:lastRenderedPageBreak/>
              <w:t xml:space="preserve">Екипно прва половина табеле или 3 медаље </w:t>
            </w:r>
            <w:r w:rsidRPr="00454877">
              <w:rPr>
                <w:sz w:val="24"/>
                <w:szCs w:val="24"/>
              </w:rPr>
              <w:lastRenderedPageBreak/>
              <w:t>од тога 1 златна</w:t>
            </w:r>
          </w:p>
        </w:tc>
        <w:tc>
          <w:tcPr>
            <w:tcW w:w="1516" w:type="dxa"/>
          </w:tcPr>
          <w:p w:rsidR="00FD075C" w:rsidRPr="00454877" w:rsidRDefault="00FD075C" w:rsidP="00C374AF">
            <w:pPr>
              <w:spacing w:line="240" w:lineRule="atLeast"/>
              <w:ind w:left="-108" w:right="-152"/>
              <w:rPr>
                <w:sz w:val="24"/>
                <w:szCs w:val="24"/>
              </w:rPr>
            </w:pPr>
            <w:r w:rsidRPr="00454877">
              <w:rPr>
                <w:sz w:val="24"/>
                <w:szCs w:val="24"/>
              </w:rPr>
              <w:lastRenderedPageBreak/>
              <w:t>Екипно друга половина табеле или 3 медаље</w:t>
            </w:r>
          </w:p>
        </w:tc>
        <w:tc>
          <w:tcPr>
            <w:tcW w:w="1186" w:type="dxa"/>
          </w:tcPr>
          <w:p w:rsidR="00FD075C" w:rsidRPr="00454877" w:rsidRDefault="00FD075C" w:rsidP="00C374AF">
            <w:pPr>
              <w:spacing w:line="240" w:lineRule="atLeast"/>
              <w:ind w:left="-64" w:right="40"/>
              <w:rPr>
                <w:sz w:val="24"/>
                <w:szCs w:val="24"/>
              </w:rPr>
            </w:pPr>
            <w:r w:rsidRPr="00454877">
              <w:rPr>
                <w:sz w:val="24"/>
                <w:szCs w:val="24"/>
              </w:rPr>
              <w:t>I место или освајач купа</w:t>
            </w:r>
          </w:p>
        </w:tc>
        <w:tc>
          <w:tcPr>
            <w:tcW w:w="1176" w:type="dxa"/>
          </w:tcPr>
          <w:p w:rsidR="00FD075C" w:rsidRPr="00454877" w:rsidRDefault="00FD075C" w:rsidP="00C374AF">
            <w:pPr>
              <w:spacing w:line="240" w:lineRule="atLeast"/>
              <w:ind w:right="20"/>
              <w:rPr>
                <w:sz w:val="24"/>
                <w:szCs w:val="24"/>
              </w:rPr>
            </w:pPr>
            <w:r w:rsidRPr="00454877">
              <w:rPr>
                <w:sz w:val="24"/>
                <w:szCs w:val="24"/>
              </w:rPr>
              <w:t>пласман у I половину табеле</w:t>
            </w:r>
          </w:p>
        </w:tc>
        <w:tc>
          <w:tcPr>
            <w:tcW w:w="1169" w:type="dxa"/>
          </w:tcPr>
          <w:p w:rsidR="00FD075C" w:rsidRPr="00454877" w:rsidRDefault="00FD075C" w:rsidP="00C374AF">
            <w:pPr>
              <w:spacing w:line="240" w:lineRule="atLeast"/>
              <w:ind w:left="-17" w:firstLine="17"/>
              <w:jc w:val="both"/>
              <w:rPr>
                <w:sz w:val="24"/>
                <w:szCs w:val="24"/>
              </w:rPr>
            </w:pPr>
            <w:r w:rsidRPr="00454877">
              <w:rPr>
                <w:sz w:val="24"/>
                <w:szCs w:val="24"/>
              </w:rPr>
              <w:t>пласман уII половину табеле</w:t>
            </w: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rPr>
            </w:pPr>
            <w:r w:rsidRPr="00454877">
              <w:rPr>
                <w:sz w:val="24"/>
                <w:szCs w:val="24"/>
              </w:rPr>
              <w:lastRenderedPageBreak/>
              <w:t>1</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I ниво</w:t>
            </w:r>
          </w:p>
        </w:tc>
        <w:tc>
          <w:tcPr>
            <w:tcW w:w="1134" w:type="dxa"/>
          </w:tcPr>
          <w:p w:rsidR="00FD075C" w:rsidRPr="00454877" w:rsidRDefault="00FD075C" w:rsidP="00C374AF">
            <w:pPr>
              <w:spacing w:line="240" w:lineRule="atLeast"/>
              <w:ind w:left="100" w:right="380"/>
              <w:jc w:val="center"/>
              <w:rPr>
                <w:sz w:val="24"/>
                <w:szCs w:val="24"/>
              </w:rPr>
            </w:pPr>
            <w:r w:rsidRPr="00454877">
              <w:rPr>
                <w:sz w:val="24"/>
                <w:szCs w:val="24"/>
              </w:rPr>
              <w:t>50</w:t>
            </w:r>
          </w:p>
        </w:tc>
        <w:tc>
          <w:tcPr>
            <w:tcW w:w="1275" w:type="dxa"/>
          </w:tcPr>
          <w:p w:rsidR="00FD075C" w:rsidRPr="00454877" w:rsidRDefault="00FD075C" w:rsidP="00C374AF">
            <w:pPr>
              <w:spacing w:line="240" w:lineRule="atLeast"/>
              <w:ind w:left="100" w:right="380"/>
              <w:jc w:val="center"/>
              <w:rPr>
                <w:sz w:val="24"/>
                <w:szCs w:val="24"/>
              </w:rPr>
            </w:pPr>
            <w:r w:rsidRPr="00454877">
              <w:rPr>
                <w:sz w:val="24"/>
                <w:szCs w:val="24"/>
              </w:rPr>
              <w:t>45</w:t>
            </w:r>
          </w:p>
        </w:tc>
        <w:tc>
          <w:tcPr>
            <w:tcW w:w="1516" w:type="dxa"/>
          </w:tcPr>
          <w:p w:rsidR="00FD075C" w:rsidRPr="00454877" w:rsidRDefault="00FD075C" w:rsidP="00C374AF">
            <w:pPr>
              <w:spacing w:line="240" w:lineRule="atLeast"/>
              <w:ind w:left="100" w:right="380"/>
              <w:jc w:val="center"/>
              <w:rPr>
                <w:sz w:val="24"/>
                <w:szCs w:val="24"/>
              </w:rPr>
            </w:pPr>
            <w:r w:rsidRPr="00454877">
              <w:rPr>
                <w:sz w:val="24"/>
                <w:szCs w:val="24"/>
              </w:rPr>
              <w:t>40</w:t>
            </w:r>
          </w:p>
        </w:tc>
        <w:tc>
          <w:tcPr>
            <w:tcW w:w="1186" w:type="dxa"/>
          </w:tcPr>
          <w:p w:rsidR="00FD075C" w:rsidRPr="00454877" w:rsidRDefault="00FD075C" w:rsidP="00C374AF">
            <w:pPr>
              <w:spacing w:line="240" w:lineRule="atLeast"/>
              <w:ind w:left="100" w:right="380"/>
              <w:jc w:val="center"/>
              <w:rPr>
                <w:sz w:val="24"/>
                <w:szCs w:val="24"/>
              </w:rPr>
            </w:pPr>
            <w:r w:rsidRPr="00454877">
              <w:rPr>
                <w:sz w:val="24"/>
                <w:szCs w:val="24"/>
                <w:lang w:val="sr-Cyrl-CS"/>
              </w:rPr>
              <w:t>3</w:t>
            </w:r>
            <w:r w:rsidRPr="00454877">
              <w:rPr>
                <w:sz w:val="24"/>
                <w:szCs w:val="24"/>
              </w:rPr>
              <w:t>5</w:t>
            </w:r>
          </w:p>
        </w:tc>
        <w:tc>
          <w:tcPr>
            <w:tcW w:w="1176" w:type="dxa"/>
          </w:tcPr>
          <w:p w:rsidR="00FD075C" w:rsidRPr="00454877" w:rsidRDefault="00FD075C" w:rsidP="00C374AF">
            <w:pPr>
              <w:spacing w:line="240" w:lineRule="atLeast"/>
              <w:ind w:left="100" w:right="380"/>
              <w:jc w:val="center"/>
              <w:rPr>
                <w:sz w:val="24"/>
                <w:szCs w:val="24"/>
              </w:rPr>
            </w:pPr>
            <w:r w:rsidRPr="00454877">
              <w:rPr>
                <w:sz w:val="24"/>
                <w:szCs w:val="24"/>
                <w:lang w:val="sr-Cyrl-CS"/>
              </w:rPr>
              <w:t>3</w:t>
            </w:r>
            <w:r w:rsidRPr="00454877">
              <w:rPr>
                <w:sz w:val="24"/>
                <w:szCs w:val="24"/>
              </w:rPr>
              <w:t>0</w:t>
            </w:r>
          </w:p>
        </w:tc>
        <w:tc>
          <w:tcPr>
            <w:tcW w:w="1169" w:type="dxa"/>
          </w:tcPr>
          <w:p w:rsidR="00FD075C" w:rsidRPr="00454877" w:rsidRDefault="00FD075C" w:rsidP="00C374AF">
            <w:pPr>
              <w:spacing w:line="240" w:lineRule="atLeast"/>
              <w:ind w:left="100" w:right="380"/>
              <w:jc w:val="center"/>
              <w:rPr>
                <w:sz w:val="24"/>
                <w:szCs w:val="24"/>
              </w:rPr>
            </w:pPr>
            <w:r w:rsidRPr="00454877">
              <w:rPr>
                <w:sz w:val="24"/>
                <w:szCs w:val="24"/>
                <w:lang w:val="sr-Cyrl-CS"/>
              </w:rPr>
              <w:t>2</w:t>
            </w:r>
            <w:r w:rsidRPr="00454877">
              <w:rPr>
                <w:sz w:val="24"/>
                <w:szCs w:val="24"/>
              </w:rPr>
              <w:t>5</w:t>
            </w: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rPr>
            </w:pPr>
            <w:r w:rsidRPr="00454877">
              <w:rPr>
                <w:sz w:val="24"/>
                <w:szCs w:val="24"/>
              </w:rPr>
              <w:t>2</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II ниво</w:t>
            </w:r>
          </w:p>
        </w:tc>
        <w:tc>
          <w:tcPr>
            <w:tcW w:w="1134" w:type="dxa"/>
          </w:tcPr>
          <w:p w:rsidR="00FD075C" w:rsidRPr="00454877" w:rsidRDefault="00FD075C" w:rsidP="00C374AF">
            <w:pPr>
              <w:spacing w:line="240" w:lineRule="atLeast"/>
              <w:ind w:left="100" w:right="380"/>
              <w:jc w:val="center"/>
              <w:rPr>
                <w:sz w:val="24"/>
                <w:szCs w:val="24"/>
              </w:rPr>
            </w:pPr>
            <w:r w:rsidRPr="00454877">
              <w:rPr>
                <w:sz w:val="24"/>
                <w:szCs w:val="24"/>
              </w:rPr>
              <w:t>40</w:t>
            </w:r>
          </w:p>
        </w:tc>
        <w:tc>
          <w:tcPr>
            <w:tcW w:w="1275" w:type="dxa"/>
          </w:tcPr>
          <w:p w:rsidR="00FD075C" w:rsidRPr="00454877" w:rsidRDefault="00FD075C" w:rsidP="00C374AF">
            <w:pPr>
              <w:spacing w:line="240" w:lineRule="atLeast"/>
              <w:ind w:left="100" w:right="380"/>
              <w:jc w:val="center"/>
              <w:rPr>
                <w:sz w:val="24"/>
                <w:szCs w:val="24"/>
              </w:rPr>
            </w:pPr>
            <w:r w:rsidRPr="00454877">
              <w:rPr>
                <w:sz w:val="24"/>
                <w:szCs w:val="24"/>
              </w:rPr>
              <w:t>35</w:t>
            </w:r>
          </w:p>
        </w:tc>
        <w:tc>
          <w:tcPr>
            <w:tcW w:w="1516" w:type="dxa"/>
          </w:tcPr>
          <w:p w:rsidR="00FD075C" w:rsidRPr="00454877" w:rsidRDefault="00FD075C" w:rsidP="00C374AF">
            <w:pPr>
              <w:spacing w:line="240" w:lineRule="atLeast"/>
              <w:ind w:left="100" w:right="380"/>
              <w:jc w:val="center"/>
              <w:rPr>
                <w:sz w:val="24"/>
                <w:szCs w:val="24"/>
              </w:rPr>
            </w:pPr>
            <w:r w:rsidRPr="00454877">
              <w:rPr>
                <w:sz w:val="24"/>
                <w:szCs w:val="24"/>
              </w:rPr>
              <w:t>30</w:t>
            </w:r>
          </w:p>
        </w:tc>
        <w:tc>
          <w:tcPr>
            <w:tcW w:w="1186" w:type="dxa"/>
          </w:tcPr>
          <w:p w:rsidR="00FD075C" w:rsidRPr="00454877" w:rsidRDefault="00FD075C" w:rsidP="00C374AF">
            <w:pPr>
              <w:spacing w:line="240" w:lineRule="atLeast"/>
              <w:ind w:left="100" w:right="380"/>
              <w:jc w:val="center"/>
              <w:rPr>
                <w:sz w:val="24"/>
                <w:szCs w:val="24"/>
              </w:rPr>
            </w:pPr>
            <w:r w:rsidRPr="00454877">
              <w:rPr>
                <w:sz w:val="24"/>
                <w:szCs w:val="24"/>
                <w:lang w:val="sr-Cyrl-CS"/>
              </w:rPr>
              <w:t>2</w:t>
            </w:r>
            <w:r w:rsidRPr="00454877">
              <w:rPr>
                <w:sz w:val="24"/>
                <w:szCs w:val="24"/>
              </w:rPr>
              <w:t>5</w:t>
            </w:r>
          </w:p>
        </w:tc>
        <w:tc>
          <w:tcPr>
            <w:tcW w:w="117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20</w:t>
            </w:r>
          </w:p>
        </w:tc>
        <w:tc>
          <w:tcPr>
            <w:tcW w:w="1169" w:type="dxa"/>
          </w:tcPr>
          <w:p w:rsidR="00FD075C" w:rsidRPr="00454877" w:rsidRDefault="00FD075C" w:rsidP="00C374AF">
            <w:pPr>
              <w:spacing w:line="240" w:lineRule="atLeast"/>
              <w:ind w:left="100" w:right="380"/>
              <w:jc w:val="center"/>
              <w:rPr>
                <w:sz w:val="24"/>
                <w:szCs w:val="24"/>
              </w:rPr>
            </w:pPr>
            <w:r w:rsidRPr="00454877">
              <w:rPr>
                <w:sz w:val="24"/>
                <w:szCs w:val="24"/>
                <w:lang w:val="sr-Cyrl-CS"/>
              </w:rPr>
              <w:t>1</w:t>
            </w:r>
            <w:r w:rsidRPr="00454877">
              <w:rPr>
                <w:sz w:val="24"/>
                <w:szCs w:val="24"/>
              </w:rPr>
              <w:t>5</w:t>
            </w:r>
          </w:p>
        </w:tc>
      </w:tr>
      <w:tr w:rsidR="00FD075C" w:rsidRPr="00454877" w:rsidTr="00C374AF">
        <w:tc>
          <w:tcPr>
            <w:tcW w:w="710" w:type="dxa"/>
          </w:tcPr>
          <w:p w:rsidR="00FD075C" w:rsidRPr="00454877" w:rsidRDefault="00FD075C" w:rsidP="00C374AF">
            <w:pPr>
              <w:spacing w:line="240" w:lineRule="atLeast"/>
              <w:ind w:left="100" w:right="380"/>
              <w:jc w:val="both"/>
              <w:rPr>
                <w:sz w:val="24"/>
                <w:szCs w:val="24"/>
                <w:lang w:val="sr-Cyrl-CS"/>
              </w:rPr>
            </w:pPr>
            <w:r w:rsidRPr="00454877">
              <w:rPr>
                <w:sz w:val="24"/>
                <w:szCs w:val="24"/>
                <w:lang w:val="sr-Cyrl-CS"/>
              </w:rPr>
              <w:t>3</w:t>
            </w:r>
          </w:p>
        </w:tc>
        <w:tc>
          <w:tcPr>
            <w:tcW w:w="1843" w:type="dxa"/>
          </w:tcPr>
          <w:p w:rsidR="00FD075C" w:rsidRPr="00454877" w:rsidRDefault="00FD075C" w:rsidP="00C374AF">
            <w:pPr>
              <w:spacing w:line="240" w:lineRule="atLeast"/>
              <w:ind w:left="100" w:right="380"/>
              <w:jc w:val="both"/>
              <w:rPr>
                <w:sz w:val="24"/>
                <w:szCs w:val="24"/>
              </w:rPr>
            </w:pPr>
            <w:r w:rsidRPr="00454877">
              <w:rPr>
                <w:sz w:val="24"/>
                <w:szCs w:val="24"/>
              </w:rPr>
              <w:t>III ниво</w:t>
            </w:r>
          </w:p>
        </w:tc>
        <w:tc>
          <w:tcPr>
            <w:tcW w:w="1134"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30</w:t>
            </w:r>
          </w:p>
        </w:tc>
        <w:tc>
          <w:tcPr>
            <w:tcW w:w="1275"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25</w:t>
            </w:r>
          </w:p>
        </w:tc>
        <w:tc>
          <w:tcPr>
            <w:tcW w:w="151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20</w:t>
            </w:r>
          </w:p>
        </w:tc>
        <w:tc>
          <w:tcPr>
            <w:tcW w:w="118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15</w:t>
            </w:r>
          </w:p>
        </w:tc>
        <w:tc>
          <w:tcPr>
            <w:tcW w:w="1176"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10</w:t>
            </w:r>
          </w:p>
        </w:tc>
        <w:tc>
          <w:tcPr>
            <w:tcW w:w="1169" w:type="dxa"/>
          </w:tcPr>
          <w:p w:rsidR="00FD075C" w:rsidRPr="00454877" w:rsidRDefault="00FD075C" w:rsidP="00C374AF">
            <w:pPr>
              <w:spacing w:line="240" w:lineRule="atLeast"/>
              <w:ind w:left="100" w:right="380"/>
              <w:jc w:val="center"/>
              <w:rPr>
                <w:sz w:val="24"/>
                <w:szCs w:val="24"/>
                <w:lang w:val="sr-Cyrl-CS"/>
              </w:rPr>
            </w:pPr>
            <w:r w:rsidRPr="00454877">
              <w:rPr>
                <w:sz w:val="24"/>
                <w:szCs w:val="24"/>
                <w:lang w:val="sr-Cyrl-CS"/>
              </w:rPr>
              <w:t>5</w:t>
            </w:r>
          </w:p>
        </w:tc>
      </w:tr>
      <w:tr w:rsidR="00FD075C" w:rsidRPr="00454877" w:rsidTr="00C374AF">
        <w:tc>
          <w:tcPr>
            <w:tcW w:w="2553" w:type="dxa"/>
            <w:gridSpan w:val="2"/>
          </w:tcPr>
          <w:p w:rsidR="00FD075C" w:rsidRPr="00454877" w:rsidRDefault="00FD075C" w:rsidP="00C374AF">
            <w:pPr>
              <w:tabs>
                <w:tab w:val="left" w:pos="0"/>
                <w:tab w:val="left" w:pos="2445"/>
              </w:tabs>
              <w:spacing w:line="240" w:lineRule="atLeast"/>
              <w:ind w:left="-108" w:right="-108"/>
              <w:jc w:val="both"/>
              <w:rPr>
                <w:sz w:val="24"/>
                <w:szCs w:val="24"/>
                <w:lang w:val="sr-Cyrl-CS"/>
              </w:rPr>
            </w:pPr>
            <w:r w:rsidRPr="00454877">
              <w:rPr>
                <w:sz w:val="24"/>
                <w:szCs w:val="24"/>
              </w:rPr>
              <w:t>Медаља са:БП, ЕП, ЕК, СПи СК усениорској/јуниорској</w:t>
            </w:r>
            <w:r w:rsidRPr="00454877">
              <w:rPr>
                <w:sz w:val="24"/>
                <w:szCs w:val="24"/>
                <w:lang w:val="sr-Cyrl-CS"/>
              </w:rPr>
              <w:t xml:space="preserve"> конкуренцији у последње четири године</w:t>
            </w:r>
          </w:p>
        </w:tc>
        <w:tc>
          <w:tcPr>
            <w:tcW w:w="3925" w:type="dxa"/>
            <w:gridSpan w:val="3"/>
          </w:tcPr>
          <w:p w:rsidR="00FD075C" w:rsidRPr="00454877" w:rsidRDefault="00FD075C" w:rsidP="00C374AF">
            <w:pPr>
              <w:spacing w:line="260" w:lineRule="atLeast"/>
              <w:ind w:right="1680"/>
              <w:rPr>
                <w:sz w:val="24"/>
                <w:szCs w:val="24"/>
              </w:rPr>
            </w:pPr>
          </w:p>
          <w:p w:rsidR="00FD075C" w:rsidRPr="00454877" w:rsidRDefault="00FD075C" w:rsidP="00C374AF">
            <w:pPr>
              <w:spacing w:line="260" w:lineRule="atLeast"/>
              <w:ind w:right="1680"/>
              <w:rPr>
                <w:sz w:val="24"/>
                <w:szCs w:val="24"/>
              </w:rPr>
            </w:pPr>
            <w:r w:rsidRPr="00454877">
              <w:rPr>
                <w:sz w:val="24"/>
                <w:szCs w:val="24"/>
              </w:rPr>
              <w:t xml:space="preserve">                            5</w:t>
            </w:r>
          </w:p>
        </w:tc>
        <w:tc>
          <w:tcPr>
            <w:tcW w:w="3531" w:type="dxa"/>
            <w:gridSpan w:val="3"/>
          </w:tcPr>
          <w:p w:rsidR="00FD075C" w:rsidRPr="00454877" w:rsidRDefault="00FD075C" w:rsidP="00C374AF">
            <w:pPr>
              <w:spacing w:line="260" w:lineRule="atLeast"/>
              <w:ind w:right="1680"/>
              <w:rPr>
                <w:sz w:val="24"/>
                <w:szCs w:val="24"/>
              </w:rPr>
            </w:pPr>
          </w:p>
          <w:p w:rsidR="00FD075C" w:rsidRPr="00454877" w:rsidRDefault="00FD075C" w:rsidP="00C374AF">
            <w:pPr>
              <w:spacing w:line="260" w:lineRule="atLeast"/>
              <w:ind w:right="1680"/>
              <w:rPr>
                <w:sz w:val="24"/>
                <w:szCs w:val="24"/>
              </w:rPr>
            </w:pPr>
            <w:r w:rsidRPr="00454877">
              <w:rPr>
                <w:sz w:val="24"/>
                <w:szCs w:val="24"/>
              </w:rPr>
              <w:t xml:space="preserve">                          5</w:t>
            </w:r>
          </w:p>
        </w:tc>
      </w:tr>
    </w:tbl>
    <w:p w:rsidR="00FD075C" w:rsidRPr="00454877" w:rsidRDefault="00FD075C" w:rsidP="00FD075C">
      <w:pPr>
        <w:spacing w:line="260" w:lineRule="atLeast"/>
        <w:ind w:left="-709" w:right="-15" w:firstLine="709"/>
        <w:jc w:val="center"/>
        <w:rPr>
          <w:rFonts w:ascii="Times New Roman" w:eastAsia="Times New Roman" w:hAnsi="Times New Roman" w:cs="Times New Roman"/>
          <w:sz w:val="24"/>
          <w:szCs w:val="24"/>
        </w:rPr>
      </w:pPr>
    </w:p>
    <w:p w:rsidR="00FD075C" w:rsidRPr="00454877" w:rsidRDefault="00FD075C" w:rsidP="00FD075C">
      <w:pPr>
        <w:spacing w:line="260" w:lineRule="atLeast"/>
        <w:ind w:right="-1"/>
        <w:jc w:val="both"/>
        <w:rPr>
          <w:rFonts w:ascii="Times New Roman" w:eastAsia="Times New Roman" w:hAnsi="Times New Roman" w:cs="Times New Roman"/>
          <w:sz w:val="24"/>
          <w:szCs w:val="24"/>
        </w:rPr>
      </w:pPr>
    </w:p>
    <w:p w:rsidR="00FD075C" w:rsidRPr="00454877" w:rsidRDefault="00FD075C" w:rsidP="00FD075C">
      <w:pPr>
        <w:tabs>
          <w:tab w:val="left" w:pos="851"/>
        </w:tabs>
        <w:ind w:left="-426" w:right="-22"/>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ab/>
      </w:r>
      <w:r w:rsidRPr="00454877">
        <w:rPr>
          <w:rFonts w:ascii="Times New Roman" w:eastAsia="Calibri" w:hAnsi="Times New Roman" w:cs="Times New Roman"/>
          <w:sz w:val="24"/>
          <w:szCs w:val="24"/>
          <w:lang w:val="sr-Cyrl-CS"/>
        </w:rPr>
        <w:t xml:space="preserve">У случају да у </w:t>
      </w:r>
      <w:r w:rsidRPr="00454877">
        <w:rPr>
          <w:rFonts w:ascii="Times New Roman" w:eastAsia="Calibri" w:hAnsi="Times New Roman" w:cs="Times New Roman"/>
          <w:sz w:val="24"/>
          <w:szCs w:val="24"/>
        </w:rPr>
        <w:t xml:space="preserve">појединачним спортовима постоје само два нивоа </w:t>
      </w:r>
      <w:r w:rsidRPr="00454877">
        <w:rPr>
          <w:rFonts w:ascii="Times New Roman" w:eastAsia="Calibri" w:hAnsi="Times New Roman" w:cs="Times New Roman"/>
          <w:sz w:val="24"/>
          <w:szCs w:val="24"/>
          <w:lang w:val="sr-Cyrl-CS"/>
        </w:rPr>
        <w:t xml:space="preserve">такмичења максимални број бодова по овом критеријуму се умањује за 20%, а уколико постоји само један ниво такмичења максимални број бодова по овом критеријуму се умањује за наредних 40% . </w:t>
      </w:r>
    </w:p>
    <w:p w:rsidR="00FD075C" w:rsidRPr="00454877" w:rsidRDefault="00FD075C" w:rsidP="00FD075C">
      <w:pPr>
        <w:tabs>
          <w:tab w:val="left" w:pos="3912"/>
          <w:tab w:val="left" w:pos="9639"/>
        </w:tabs>
        <w:ind w:right="284"/>
        <w:jc w:val="center"/>
        <w:rPr>
          <w:rFonts w:ascii="Times New Roman" w:eastAsia="Calibri" w:hAnsi="Times New Roman" w:cs="Times New Roman"/>
          <w:b/>
          <w:sz w:val="24"/>
          <w:szCs w:val="24"/>
          <w:lang w:val="sr-Cyrl-CS"/>
        </w:rPr>
      </w:pPr>
      <w:r w:rsidRPr="00454877">
        <w:rPr>
          <w:rFonts w:ascii="Times New Roman" w:eastAsia="Calibri" w:hAnsi="Times New Roman" w:cs="Times New Roman"/>
          <w:b/>
          <w:sz w:val="24"/>
          <w:szCs w:val="24"/>
        </w:rPr>
        <w:t>Екипни</w:t>
      </w:r>
      <w:r w:rsidRPr="00454877">
        <w:rPr>
          <w:rFonts w:ascii="Times New Roman" w:eastAsia="Calibri" w:hAnsi="Times New Roman" w:cs="Times New Roman"/>
          <w:b/>
          <w:sz w:val="24"/>
          <w:szCs w:val="24"/>
          <w:lang w:val="sr-Cyrl-CS"/>
        </w:rPr>
        <w:t xml:space="preserve">неолимпијски </w:t>
      </w:r>
      <w:r w:rsidRPr="00454877">
        <w:rPr>
          <w:rFonts w:ascii="Times New Roman" w:eastAsia="Calibri" w:hAnsi="Times New Roman" w:cs="Times New Roman"/>
          <w:b/>
          <w:sz w:val="24"/>
          <w:szCs w:val="24"/>
        </w:rPr>
        <w:t xml:space="preserve"> спортови</w:t>
      </w:r>
    </w:p>
    <w:tbl>
      <w:tblPr>
        <w:tblStyle w:val="TableGrid"/>
        <w:tblpPr w:leftFromText="180" w:rightFromText="180" w:vertAnchor="text" w:horzAnchor="margin" w:tblpX="-459" w:tblpY="186"/>
        <w:tblW w:w="10092" w:type="dxa"/>
        <w:tblLayout w:type="fixed"/>
        <w:tblLook w:val="01E0"/>
      </w:tblPr>
      <w:tblGrid>
        <w:gridCol w:w="1196"/>
        <w:gridCol w:w="1470"/>
        <w:gridCol w:w="1189"/>
        <w:gridCol w:w="1265"/>
        <w:gridCol w:w="1266"/>
        <w:gridCol w:w="1296"/>
        <w:gridCol w:w="1124"/>
        <w:gridCol w:w="1286"/>
      </w:tblGrid>
      <w:tr w:rsidR="00FD075C" w:rsidRPr="00454877" w:rsidTr="00C374AF">
        <w:trPr>
          <w:trHeight w:val="243"/>
        </w:trPr>
        <w:tc>
          <w:tcPr>
            <w:tcW w:w="1196" w:type="dxa"/>
            <w:vMerge w:val="restart"/>
          </w:tcPr>
          <w:p w:rsidR="00FD075C" w:rsidRPr="00454877" w:rsidRDefault="00FD075C" w:rsidP="00C374AF">
            <w:pPr>
              <w:tabs>
                <w:tab w:val="left" w:pos="3912"/>
                <w:tab w:val="left" w:pos="9639"/>
              </w:tabs>
              <w:ind w:right="-97"/>
              <w:jc w:val="both"/>
              <w:rPr>
                <w:sz w:val="24"/>
                <w:szCs w:val="24"/>
                <w:lang w:val="sr-Cyrl-CS"/>
              </w:rPr>
            </w:pPr>
            <w:r w:rsidRPr="00454877">
              <w:rPr>
                <w:sz w:val="24"/>
                <w:szCs w:val="24"/>
                <w:lang w:val="sr-Cyrl-CS"/>
              </w:rPr>
              <w:t>Ред.</w:t>
            </w:r>
          </w:p>
          <w:p w:rsidR="00FD075C" w:rsidRPr="00454877" w:rsidRDefault="00FD075C" w:rsidP="00C374AF">
            <w:pPr>
              <w:tabs>
                <w:tab w:val="left" w:pos="3912"/>
                <w:tab w:val="left" w:pos="9639"/>
              </w:tabs>
              <w:ind w:right="-97"/>
              <w:jc w:val="both"/>
              <w:rPr>
                <w:sz w:val="24"/>
                <w:szCs w:val="24"/>
                <w:lang w:val="sr-Cyrl-CS"/>
              </w:rPr>
            </w:pPr>
            <w:r w:rsidRPr="00454877">
              <w:rPr>
                <w:sz w:val="24"/>
                <w:szCs w:val="24"/>
                <w:lang w:val="sr-Cyrl-CS"/>
              </w:rPr>
              <w:t>бр.</w:t>
            </w:r>
          </w:p>
        </w:tc>
        <w:tc>
          <w:tcPr>
            <w:tcW w:w="1470" w:type="dxa"/>
            <w:vMerge w:val="restart"/>
          </w:tcPr>
          <w:p w:rsidR="00FD075C" w:rsidRPr="00454877" w:rsidRDefault="00FD075C" w:rsidP="00C374AF">
            <w:pPr>
              <w:tabs>
                <w:tab w:val="left" w:pos="3912"/>
                <w:tab w:val="left" w:pos="9639"/>
              </w:tabs>
              <w:ind w:right="-71"/>
              <w:jc w:val="both"/>
              <w:rPr>
                <w:sz w:val="24"/>
                <w:szCs w:val="24"/>
                <w:lang w:val="sr-Cyrl-CS"/>
              </w:rPr>
            </w:pPr>
          </w:p>
        </w:tc>
        <w:tc>
          <w:tcPr>
            <w:tcW w:w="3720" w:type="dxa"/>
            <w:gridSpan w:val="3"/>
          </w:tcPr>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Сениори</w:t>
            </w:r>
          </w:p>
        </w:tc>
        <w:tc>
          <w:tcPr>
            <w:tcW w:w="3706" w:type="dxa"/>
            <w:gridSpan w:val="3"/>
          </w:tcPr>
          <w:p w:rsidR="00FD075C" w:rsidRPr="00454877" w:rsidRDefault="00FD075C" w:rsidP="00C374AF">
            <w:pPr>
              <w:tabs>
                <w:tab w:val="left" w:pos="3912"/>
                <w:tab w:val="left" w:pos="9639"/>
              </w:tabs>
              <w:ind w:right="284"/>
              <w:jc w:val="center"/>
              <w:rPr>
                <w:sz w:val="24"/>
                <w:szCs w:val="24"/>
              </w:rPr>
            </w:pPr>
            <w:r w:rsidRPr="00454877">
              <w:rPr>
                <w:sz w:val="24"/>
                <w:szCs w:val="24"/>
                <w:lang w:val="sr-Cyrl-CS"/>
              </w:rPr>
              <w:t>Јуниори</w:t>
            </w:r>
          </w:p>
        </w:tc>
      </w:tr>
      <w:tr w:rsidR="00FD075C" w:rsidRPr="00454877" w:rsidTr="00C374AF">
        <w:trPr>
          <w:trHeight w:val="564"/>
        </w:trPr>
        <w:tc>
          <w:tcPr>
            <w:tcW w:w="1196" w:type="dxa"/>
            <w:vMerge/>
          </w:tcPr>
          <w:p w:rsidR="00FD075C" w:rsidRPr="00454877" w:rsidRDefault="00FD075C" w:rsidP="00C374AF">
            <w:pPr>
              <w:tabs>
                <w:tab w:val="left" w:pos="3912"/>
                <w:tab w:val="left" w:pos="9639"/>
              </w:tabs>
              <w:ind w:right="284"/>
              <w:jc w:val="both"/>
              <w:rPr>
                <w:sz w:val="24"/>
                <w:szCs w:val="24"/>
                <w:lang w:val="sr-Cyrl-CS"/>
              </w:rPr>
            </w:pPr>
          </w:p>
        </w:tc>
        <w:tc>
          <w:tcPr>
            <w:tcW w:w="1470" w:type="dxa"/>
            <w:vMerge/>
          </w:tcPr>
          <w:p w:rsidR="00FD075C" w:rsidRPr="00454877" w:rsidRDefault="00FD075C" w:rsidP="00C374AF">
            <w:pPr>
              <w:tabs>
                <w:tab w:val="left" w:pos="3912"/>
                <w:tab w:val="left" w:pos="9639"/>
              </w:tabs>
              <w:ind w:right="284"/>
              <w:jc w:val="both"/>
              <w:rPr>
                <w:sz w:val="24"/>
                <w:szCs w:val="24"/>
                <w:lang w:val="sr-Cyrl-CS"/>
              </w:rPr>
            </w:pPr>
          </w:p>
        </w:tc>
        <w:tc>
          <w:tcPr>
            <w:tcW w:w="1189" w:type="dxa"/>
          </w:tcPr>
          <w:p w:rsidR="00FD075C" w:rsidRPr="00454877" w:rsidRDefault="00FD075C" w:rsidP="00C374AF">
            <w:pPr>
              <w:tabs>
                <w:tab w:val="left" w:pos="3912"/>
                <w:tab w:val="left" w:pos="9639"/>
              </w:tabs>
              <w:ind w:right="-167"/>
              <w:rPr>
                <w:sz w:val="24"/>
                <w:szCs w:val="24"/>
                <w:lang w:val="sr-Cyrl-CS"/>
              </w:rPr>
            </w:pPr>
            <w:r w:rsidRPr="00454877">
              <w:rPr>
                <w:sz w:val="24"/>
                <w:szCs w:val="24"/>
              </w:rPr>
              <w:t xml:space="preserve">I </w:t>
            </w:r>
            <w:r w:rsidRPr="00454877">
              <w:rPr>
                <w:sz w:val="24"/>
                <w:szCs w:val="24"/>
                <w:lang w:val="sr-Cyrl-CS"/>
              </w:rPr>
              <w:t>место или освајач купа</w:t>
            </w:r>
          </w:p>
        </w:tc>
        <w:tc>
          <w:tcPr>
            <w:tcW w:w="1265" w:type="dxa"/>
          </w:tcPr>
          <w:p w:rsidR="00FD075C" w:rsidRPr="00454877" w:rsidRDefault="00FD075C" w:rsidP="00C374AF">
            <w:pPr>
              <w:tabs>
                <w:tab w:val="left" w:pos="518"/>
                <w:tab w:val="left" w:pos="3912"/>
                <w:tab w:val="left" w:pos="9639"/>
              </w:tabs>
              <w:ind w:right="-41"/>
              <w:rPr>
                <w:sz w:val="24"/>
                <w:szCs w:val="24"/>
                <w:lang w:val="sr-Cyrl-CS"/>
              </w:rPr>
            </w:pPr>
            <w:r w:rsidRPr="00454877">
              <w:rPr>
                <w:sz w:val="24"/>
                <w:szCs w:val="24"/>
                <w:lang w:val="sr-Cyrl-CS"/>
              </w:rPr>
              <w:t xml:space="preserve">Пласман у </w:t>
            </w:r>
            <w:r w:rsidRPr="00454877">
              <w:rPr>
                <w:sz w:val="24"/>
                <w:szCs w:val="24"/>
              </w:rPr>
              <w:t xml:space="preserve">I </w:t>
            </w:r>
            <w:r w:rsidRPr="00454877">
              <w:rPr>
                <w:sz w:val="24"/>
                <w:szCs w:val="24"/>
                <w:lang w:val="sr-Cyrl-CS"/>
              </w:rPr>
              <w:t>половину</w:t>
            </w:r>
          </w:p>
        </w:tc>
        <w:tc>
          <w:tcPr>
            <w:tcW w:w="1266" w:type="dxa"/>
          </w:tcPr>
          <w:p w:rsidR="00FD075C" w:rsidRPr="00454877" w:rsidRDefault="00FD075C" w:rsidP="00C374AF">
            <w:pPr>
              <w:tabs>
                <w:tab w:val="left" w:pos="1242"/>
                <w:tab w:val="left" w:pos="3912"/>
                <w:tab w:val="left" w:pos="9639"/>
              </w:tabs>
              <w:ind w:right="-107"/>
              <w:rPr>
                <w:sz w:val="24"/>
                <w:szCs w:val="24"/>
                <w:lang w:val="sr-Cyrl-CS"/>
              </w:rPr>
            </w:pPr>
            <w:r w:rsidRPr="00454877">
              <w:rPr>
                <w:sz w:val="24"/>
                <w:szCs w:val="24"/>
                <w:lang w:val="sr-Cyrl-CS"/>
              </w:rPr>
              <w:t xml:space="preserve">Пласман у </w:t>
            </w:r>
            <w:r w:rsidRPr="00454877">
              <w:rPr>
                <w:sz w:val="24"/>
                <w:szCs w:val="24"/>
              </w:rPr>
              <w:t xml:space="preserve">II </w:t>
            </w:r>
            <w:r w:rsidRPr="00454877">
              <w:rPr>
                <w:sz w:val="24"/>
                <w:szCs w:val="24"/>
                <w:lang w:val="sr-Cyrl-CS"/>
              </w:rPr>
              <w:t>половину</w:t>
            </w:r>
          </w:p>
        </w:tc>
        <w:tc>
          <w:tcPr>
            <w:tcW w:w="1296" w:type="dxa"/>
          </w:tcPr>
          <w:p w:rsidR="00FD075C" w:rsidRPr="00454877" w:rsidRDefault="00FD075C" w:rsidP="00C374AF">
            <w:pPr>
              <w:tabs>
                <w:tab w:val="left" w:pos="317"/>
                <w:tab w:val="left" w:pos="3912"/>
                <w:tab w:val="left" w:pos="9639"/>
              </w:tabs>
              <w:ind w:right="-72"/>
              <w:rPr>
                <w:sz w:val="24"/>
                <w:szCs w:val="24"/>
                <w:lang w:val="sr-Cyrl-CS"/>
              </w:rPr>
            </w:pPr>
            <w:r w:rsidRPr="00454877">
              <w:rPr>
                <w:sz w:val="24"/>
                <w:szCs w:val="24"/>
              </w:rPr>
              <w:t xml:space="preserve">I </w:t>
            </w:r>
            <w:r w:rsidRPr="00454877">
              <w:rPr>
                <w:sz w:val="24"/>
                <w:szCs w:val="24"/>
                <w:lang w:val="sr-Cyrl-CS"/>
              </w:rPr>
              <w:t>место или освајач купа</w:t>
            </w:r>
          </w:p>
        </w:tc>
        <w:tc>
          <w:tcPr>
            <w:tcW w:w="1124" w:type="dxa"/>
          </w:tcPr>
          <w:p w:rsidR="00FD075C" w:rsidRPr="00454877" w:rsidRDefault="00FD075C" w:rsidP="00C374AF">
            <w:pPr>
              <w:tabs>
                <w:tab w:val="left" w:pos="3912"/>
                <w:tab w:val="left" w:pos="9639"/>
              </w:tabs>
              <w:ind w:right="-88"/>
              <w:rPr>
                <w:sz w:val="24"/>
                <w:szCs w:val="24"/>
                <w:lang w:val="sr-Cyrl-CS"/>
              </w:rPr>
            </w:pPr>
            <w:r w:rsidRPr="00454877">
              <w:rPr>
                <w:sz w:val="24"/>
                <w:szCs w:val="24"/>
                <w:lang w:val="sr-Cyrl-CS"/>
              </w:rPr>
              <w:t xml:space="preserve">Пласман у </w:t>
            </w:r>
            <w:r w:rsidRPr="00454877">
              <w:rPr>
                <w:sz w:val="24"/>
                <w:szCs w:val="24"/>
              </w:rPr>
              <w:t xml:space="preserve">I </w:t>
            </w:r>
            <w:r w:rsidRPr="00454877">
              <w:rPr>
                <w:sz w:val="24"/>
                <w:szCs w:val="24"/>
                <w:lang w:val="sr-Cyrl-CS"/>
              </w:rPr>
              <w:t>половину</w:t>
            </w:r>
          </w:p>
        </w:tc>
        <w:tc>
          <w:tcPr>
            <w:tcW w:w="1286" w:type="dxa"/>
          </w:tcPr>
          <w:p w:rsidR="00FD075C" w:rsidRPr="00454877" w:rsidRDefault="00FD075C" w:rsidP="00C374AF">
            <w:pPr>
              <w:tabs>
                <w:tab w:val="left" w:pos="1224"/>
                <w:tab w:val="left" w:pos="3912"/>
                <w:tab w:val="left" w:pos="9639"/>
              </w:tabs>
              <w:rPr>
                <w:sz w:val="24"/>
                <w:szCs w:val="24"/>
                <w:lang w:val="sr-Cyrl-CS"/>
              </w:rPr>
            </w:pPr>
            <w:r w:rsidRPr="00454877">
              <w:rPr>
                <w:sz w:val="24"/>
                <w:szCs w:val="24"/>
                <w:lang w:val="sr-Cyrl-CS"/>
              </w:rPr>
              <w:t xml:space="preserve">Пласман у </w:t>
            </w:r>
            <w:r w:rsidRPr="00454877">
              <w:rPr>
                <w:sz w:val="24"/>
                <w:szCs w:val="24"/>
              </w:rPr>
              <w:t xml:space="preserve">II </w:t>
            </w:r>
            <w:r w:rsidRPr="00454877">
              <w:rPr>
                <w:sz w:val="24"/>
                <w:szCs w:val="24"/>
                <w:lang w:val="sr-Cyrl-CS"/>
              </w:rPr>
              <w:t>половину</w:t>
            </w:r>
          </w:p>
        </w:tc>
      </w:tr>
      <w:tr w:rsidR="00FD075C" w:rsidRPr="00454877" w:rsidTr="00C374AF">
        <w:trPr>
          <w:trHeight w:val="243"/>
        </w:trPr>
        <w:tc>
          <w:tcPr>
            <w:tcW w:w="1196" w:type="dxa"/>
          </w:tcPr>
          <w:p w:rsidR="00FD075C" w:rsidRPr="00454877" w:rsidRDefault="00FD075C" w:rsidP="00C374AF">
            <w:pPr>
              <w:tabs>
                <w:tab w:val="left" w:pos="3912"/>
                <w:tab w:val="left" w:pos="9639"/>
              </w:tabs>
              <w:ind w:right="284"/>
              <w:jc w:val="both"/>
              <w:rPr>
                <w:sz w:val="24"/>
                <w:szCs w:val="24"/>
                <w:lang w:val="sr-Cyrl-CS"/>
              </w:rPr>
            </w:pPr>
            <w:r w:rsidRPr="00454877">
              <w:rPr>
                <w:sz w:val="24"/>
                <w:szCs w:val="24"/>
                <w:lang w:val="sr-Cyrl-CS"/>
              </w:rPr>
              <w:t>1</w:t>
            </w:r>
          </w:p>
        </w:tc>
        <w:tc>
          <w:tcPr>
            <w:tcW w:w="1470" w:type="dxa"/>
          </w:tcPr>
          <w:p w:rsidR="00FD075C" w:rsidRPr="00454877" w:rsidRDefault="00FD075C" w:rsidP="00C374AF">
            <w:pPr>
              <w:tabs>
                <w:tab w:val="left" w:pos="9639"/>
              </w:tabs>
              <w:ind w:right="284"/>
              <w:jc w:val="both"/>
              <w:rPr>
                <w:sz w:val="24"/>
                <w:szCs w:val="24"/>
                <w:lang w:val="sr-Cyrl-CS"/>
              </w:rPr>
            </w:pPr>
            <w:r w:rsidRPr="00454877">
              <w:rPr>
                <w:sz w:val="24"/>
                <w:szCs w:val="24"/>
              </w:rPr>
              <w:t>I ниво</w:t>
            </w:r>
          </w:p>
        </w:tc>
        <w:tc>
          <w:tcPr>
            <w:tcW w:w="1189" w:type="dxa"/>
          </w:tcPr>
          <w:p w:rsidR="00FD075C" w:rsidRPr="00454877" w:rsidRDefault="00FD075C" w:rsidP="00C374AF">
            <w:pPr>
              <w:tabs>
                <w:tab w:val="left" w:pos="3912"/>
                <w:tab w:val="left" w:pos="9639"/>
              </w:tabs>
              <w:ind w:right="284"/>
              <w:jc w:val="center"/>
              <w:rPr>
                <w:sz w:val="24"/>
                <w:szCs w:val="24"/>
              </w:rPr>
            </w:pPr>
            <w:r w:rsidRPr="00454877">
              <w:rPr>
                <w:sz w:val="24"/>
                <w:szCs w:val="24"/>
              </w:rPr>
              <w:t>30</w:t>
            </w:r>
          </w:p>
        </w:tc>
        <w:tc>
          <w:tcPr>
            <w:tcW w:w="1265" w:type="dxa"/>
          </w:tcPr>
          <w:p w:rsidR="00FD075C" w:rsidRPr="00454877" w:rsidRDefault="00FD075C" w:rsidP="00C374AF">
            <w:pPr>
              <w:tabs>
                <w:tab w:val="left" w:pos="3912"/>
                <w:tab w:val="left" w:pos="9639"/>
              </w:tabs>
              <w:ind w:right="284"/>
              <w:jc w:val="center"/>
              <w:rPr>
                <w:sz w:val="24"/>
                <w:szCs w:val="24"/>
              </w:rPr>
            </w:pPr>
            <w:r w:rsidRPr="00454877">
              <w:rPr>
                <w:sz w:val="24"/>
                <w:szCs w:val="24"/>
                <w:lang w:val="sr-Cyrl-CS"/>
              </w:rPr>
              <w:t>2</w:t>
            </w:r>
            <w:r w:rsidRPr="00454877">
              <w:rPr>
                <w:sz w:val="24"/>
                <w:szCs w:val="24"/>
              </w:rPr>
              <w:t>5</w:t>
            </w:r>
          </w:p>
        </w:tc>
        <w:tc>
          <w:tcPr>
            <w:tcW w:w="1266" w:type="dxa"/>
          </w:tcPr>
          <w:p w:rsidR="00FD075C" w:rsidRPr="00454877" w:rsidRDefault="00FD075C" w:rsidP="00C374AF">
            <w:pPr>
              <w:tabs>
                <w:tab w:val="left" w:pos="3912"/>
                <w:tab w:val="left" w:pos="9639"/>
              </w:tabs>
              <w:ind w:right="284"/>
              <w:jc w:val="center"/>
              <w:rPr>
                <w:sz w:val="24"/>
                <w:szCs w:val="24"/>
              </w:rPr>
            </w:pPr>
            <w:r w:rsidRPr="00454877">
              <w:rPr>
                <w:sz w:val="24"/>
                <w:szCs w:val="24"/>
              </w:rPr>
              <w:t>20</w:t>
            </w:r>
          </w:p>
        </w:tc>
        <w:tc>
          <w:tcPr>
            <w:tcW w:w="1296" w:type="dxa"/>
          </w:tcPr>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20</w:t>
            </w:r>
          </w:p>
        </w:tc>
        <w:tc>
          <w:tcPr>
            <w:tcW w:w="1124" w:type="dxa"/>
          </w:tcPr>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15</w:t>
            </w:r>
          </w:p>
        </w:tc>
        <w:tc>
          <w:tcPr>
            <w:tcW w:w="1286" w:type="dxa"/>
          </w:tcPr>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10</w:t>
            </w:r>
          </w:p>
        </w:tc>
      </w:tr>
      <w:tr w:rsidR="00FD075C" w:rsidRPr="00454877" w:rsidTr="00C374AF">
        <w:trPr>
          <w:trHeight w:val="229"/>
        </w:trPr>
        <w:tc>
          <w:tcPr>
            <w:tcW w:w="1196" w:type="dxa"/>
          </w:tcPr>
          <w:p w:rsidR="00FD075C" w:rsidRPr="00454877" w:rsidRDefault="00FD075C" w:rsidP="00C374AF">
            <w:pPr>
              <w:tabs>
                <w:tab w:val="left" w:pos="3912"/>
                <w:tab w:val="left" w:pos="9639"/>
              </w:tabs>
              <w:ind w:right="284"/>
              <w:jc w:val="both"/>
              <w:rPr>
                <w:sz w:val="24"/>
                <w:szCs w:val="24"/>
                <w:lang w:val="sr-Cyrl-CS"/>
              </w:rPr>
            </w:pPr>
            <w:r w:rsidRPr="00454877">
              <w:rPr>
                <w:sz w:val="24"/>
                <w:szCs w:val="24"/>
                <w:lang w:val="sr-Cyrl-CS"/>
              </w:rPr>
              <w:t>2</w:t>
            </w:r>
          </w:p>
        </w:tc>
        <w:tc>
          <w:tcPr>
            <w:tcW w:w="1470" w:type="dxa"/>
          </w:tcPr>
          <w:p w:rsidR="00FD075C" w:rsidRPr="00454877" w:rsidRDefault="00FD075C" w:rsidP="00C374AF">
            <w:pPr>
              <w:tabs>
                <w:tab w:val="left" w:pos="9639"/>
              </w:tabs>
              <w:ind w:right="284"/>
              <w:jc w:val="both"/>
              <w:rPr>
                <w:sz w:val="24"/>
                <w:szCs w:val="24"/>
                <w:lang w:val="sr-Cyrl-CS"/>
              </w:rPr>
            </w:pPr>
            <w:r w:rsidRPr="00454877">
              <w:rPr>
                <w:sz w:val="24"/>
                <w:szCs w:val="24"/>
              </w:rPr>
              <w:t xml:space="preserve">II </w:t>
            </w:r>
            <w:r w:rsidRPr="00454877">
              <w:rPr>
                <w:sz w:val="24"/>
                <w:szCs w:val="24"/>
                <w:lang w:val="sr-Cyrl-CS"/>
              </w:rPr>
              <w:t>ниво</w:t>
            </w:r>
          </w:p>
        </w:tc>
        <w:tc>
          <w:tcPr>
            <w:tcW w:w="1189" w:type="dxa"/>
          </w:tcPr>
          <w:p w:rsidR="00FD075C" w:rsidRPr="00454877" w:rsidRDefault="00FD075C" w:rsidP="00C374AF">
            <w:pPr>
              <w:tabs>
                <w:tab w:val="left" w:pos="3912"/>
                <w:tab w:val="left" w:pos="9639"/>
              </w:tabs>
              <w:ind w:right="284"/>
              <w:jc w:val="center"/>
              <w:rPr>
                <w:sz w:val="24"/>
                <w:szCs w:val="24"/>
              </w:rPr>
            </w:pPr>
            <w:r w:rsidRPr="00454877">
              <w:rPr>
                <w:sz w:val="24"/>
                <w:szCs w:val="24"/>
              </w:rPr>
              <w:t>20</w:t>
            </w:r>
          </w:p>
        </w:tc>
        <w:tc>
          <w:tcPr>
            <w:tcW w:w="1265" w:type="dxa"/>
          </w:tcPr>
          <w:p w:rsidR="00FD075C" w:rsidRPr="00454877" w:rsidRDefault="00FD075C" w:rsidP="00C374AF">
            <w:pPr>
              <w:tabs>
                <w:tab w:val="left" w:pos="3912"/>
                <w:tab w:val="left" w:pos="9639"/>
              </w:tabs>
              <w:ind w:right="284"/>
              <w:jc w:val="center"/>
              <w:rPr>
                <w:sz w:val="24"/>
                <w:szCs w:val="24"/>
              </w:rPr>
            </w:pPr>
            <w:r w:rsidRPr="00454877">
              <w:rPr>
                <w:sz w:val="24"/>
                <w:szCs w:val="24"/>
                <w:lang w:val="sr-Cyrl-CS"/>
              </w:rPr>
              <w:t>1</w:t>
            </w:r>
            <w:r w:rsidRPr="00454877">
              <w:rPr>
                <w:sz w:val="24"/>
                <w:szCs w:val="24"/>
              </w:rPr>
              <w:t>5</w:t>
            </w:r>
          </w:p>
        </w:tc>
        <w:tc>
          <w:tcPr>
            <w:tcW w:w="1266" w:type="dxa"/>
          </w:tcPr>
          <w:p w:rsidR="00FD075C" w:rsidRPr="00454877" w:rsidRDefault="00FD075C" w:rsidP="00C374AF">
            <w:pPr>
              <w:tabs>
                <w:tab w:val="left" w:pos="3912"/>
                <w:tab w:val="left" w:pos="9639"/>
              </w:tabs>
              <w:ind w:right="284"/>
              <w:jc w:val="center"/>
              <w:rPr>
                <w:sz w:val="24"/>
                <w:szCs w:val="24"/>
              </w:rPr>
            </w:pPr>
            <w:r w:rsidRPr="00454877">
              <w:rPr>
                <w:sz w:val="24"/>
                <w:szCs w:val="24"/>
              </w:rPr>
              <w:t>10</w:t>
            </w:r>
          </w:p>
        </w:tc>
        <w:tc>
          <w:tcPr>
            <w:tcW w:w="1296" w:type="dxa"/>
          </w:tcPr>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15</w:t>
            </w:r>
          </w:p>
        </w:tc>
        <w:tc>
          <w:tcPr>
            <w:tcW w:w="1124" w:type="dxa"/>
          </w:tcPr>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10</w:t>
            </w:r>
          </w:p>
        </w:tc>
        <w:tc>
          <w:tcPr>
            <w:tcW w:w="1286" w:type="dxa"/>
          </w:tcPr>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5</w:t>
            </w:r>
          </w:p>
        </w:tc>
      </w:tr>
      <w:tr w:rsidR="00FD075C" w:rsidRPr="00454877" w:rsidTr="00C374AF">
        <w:trPr>
          <w:trHeight w:val="243"/>
        </w:trPr>
        <w:tc>
          <w:tcPr>
            <w:tcW w:w="1196" w:type="dxa"/>
          </w:tcPr>
          <w:p w:rsidR="00FD075C" w:rsidRPr="00454877" w:rsidRDefault="00FD075C" w:rsidP="00C374AF">
            <w:pPr>
              <w:tabs>
                <w:tab w:val="left" w:pos="3912"/>
                <w:tab w:val="left" w:pos="9639"/>
              </w:tabs>
              <w:ind w:right="284"/>
              <w:jc w:val="both"/>
              <w:rPr>
                <w:sz w:val="24"/>
                <w:szCs w:val="24"/>
                <w:lang w:val="sr-Cyrl-CS"/>
              </w:rPr>
            </w:pPr>
            <w:r w:rsidRPr="00454877">
              <w:rPr>
                <w:sz w:val="24"/>
                <w:szCs w:val="24"/>
                <w:lang w:val="sr-Cyrl-CS"/>
              </w:rPr>
              <w:t>3</w:t>
            </w:r>
          </w:p>
        </w:tc>
        <w:tc>
          <w:tcPr>
            <w:tcW w:w="1470" w:type="dxa"/>
          </w:tcPr>
          <w:p w:rsidR="00FD075C" w:rsidRPr="00454877" w:rsidRDefault="00FD075C" w:rsidP="00C374AF">
            <w:pPr>
              <w:tabs>
                <w:tab w:val="left" w:pos="9639"/>
              </w:tabs>
              <w:ind w:right="284"/>
              <w:jc w:val="both"/>
              <w:rPr>
                <w:sz w:val="24"/>
                <w:szCs w:val="24"/>
                <w:lang w:val="sr-Cyrl-CS"/>
              </w:rPr>
            </w:pPr>
            <w:r w:rsidRPr="00454877">
              <w:rPr>
                <w:sz w:val="24"/>
                <w:szCs w:val="24"/>
              </w:rPr>
              <w:t xml:space="preserve">III </w:t>
            </w:r>
            <w:r w:rsidRPr="00454877">
              <w:rPr>
                <w:sz w:val="24"/>
                <w:szCs w:val="24"/>
                <w:lang w:val="sr-Cyrl-CS"/>
              </w:rPr>
              <w:t>ниво</w:t>
            </w:r>
          </w:p>
        </w:tc>
        <w:tc>
          <w:tcPr>
            <w:tcW w:w="1189" w:type="dxa"/>
          </w:tcPr>
          <w:p w:rsidR="00FD075C" w:rsidRPr="00454877" w:rsidRDefault="00FD075C" w:rsidP="00C374AF">
            <w:pPr>
              <w:tabs>
                <w:tab w:val="left" w:pos="3912"/>
                <w:tab w:val="left" w:pos="9639"/>
              </w:tabs>
              <w:ind w:right="284"/>
              <w:jc w:val="center"/>
              <w:rPr>
                <w:sz w:val="24"/>
                <w:szCs w:val="24"/>
              </w:rPr>
            </w:pPr>
            <w:r w:rsidRPr="00454877">
              <w:rPr>
                <w:sz w:val="24"/>
                <w:szCs w:val="24"/>
              </w:rPr>
              <w:t>5</w:t>
            </w:r>
          </w:p>
        </w:tc>
        <w:tc>
          <w:tcPr>
            <w:tcW w:w="1265" w:type="dxa"/>
          </w:tcPr>
          <w:p w:rsidR="00FD075C" w:rsidRPr="00454877" w:rsidRDefault="00FD075C" w:rsidP="00C374AF">
            <w:pPr>
              <w:tabs>
                <w:tab w:val="left" w:pos="3912"/>
                <w:tab w:val="left" w:pos="9639"/>
              </w:tabs>
              <w:ind w:right="284"/>
              <w:jc w:val="both"/>
              <w:rPr>
                <w:sz w:val="24"/>
                <w:szCs w:val="24"/>
              </w:rPr>
            </w:pPr>
          </w:p>
        </w:tc>
        <w:tc>
          <w:tcPr>
            <w:tcW w:w="1266" w:type="dxa"/>
          </w:tcPr>
          <w:p w:rsidR="00FD075C" w:rsidRPr="00454877" w:rsidRDefault="00FD075C" w:rsidP="00C374AF">
            <w:pPr>
              <w:tabs>
                <w:tab w:val="left" w:pos="3912"/>
                <w:tab w:val="left" w:pos="9639"/>
              </w:tabs>
              <w:ind w:right="284"/>
              <w:jc w:val="both"/>
              <w:rPr>
                <w:sz w:val="24"/>
                <w:szCs w:val="24"/>
                <w:lang w:val="sr-Cyrl-CS"/>
              </w:rPr>
            </w:pPr>
          </w:p>
        </w:tc>
        <w:tc>
          <w:tcPr>
            <w:tcW w:w="1296" w:type="dxa"/>
          </w:tcPr>
          <w:p w:rsidR="00FD075C" w:rsidRPr="00454877" w:rsidRDefault="00FD075C" w:rsidP="00C374AF">
            <w:pPr>
              <w:tabs>
                <w:tab w:val="left" w:pos="3912"/>
                <w:tab w:val="left" w:pos="9639"/>
              </w:tabs>
              <w:ind w:right="284"/>
              <w:jc w:val="center"/>
              <w:rPr>
                <w:sz w:val="24"/>
                <w:szCs w:val="24"/>
                <w:lang w:val="sr-Cyrl-CS"/>
              </w:rPr>
            </w:pPr>
          </w:p>
        </w:tc>
        <w:tc>
          <w:tcPr>
            <w:tcW w:w="1124" w:type="dxa"/>
          </w:tcPr>
          <w:p w:rsidR="00FD075C" w:rsidRPr="00454877" w:rsidRDefault="00FD075C" w:rsidP="00C374AF">
            <w:pPr>
              <w:tabs>
                <w:tab w:val="left" w:pos="3912"/>
                <w:tab w:val="left" w:pos="9639"/>
              </w:tabs>
              <w:ind w:right="284"/>
              <w:jc w:val="center"/>
              <w:rPr>
                <w:sz w:val="24"/>
                <w:szCs w:val="24"/>
                <w:lang w:val="sr-Cyrl-CS"/>
              </w:rPr>
            </w:pPr>
          </w:p>
        </w:tc>
        <w:tc>
          <w:tcPr>
            <w:tcW w:w="1286" w:type="dxa"/>
          </w:tcPr>
          <w:p w:rsidR="00FD075C" w:rsidRPr="00454877" w:rsidRDefault="00FD075C" w:rsidP="00C374AF">
            <w:pPr>
              <w:tabs>
                <w:tab w:val="left" w:pos="3912"/>
                <w:tab w:val="left" w:pos="9639"/>
              </w:tabs>
              <w:ind w:right="284"/>
              <w:jc w:val="center"/>
              <w:rPr>
                <w:sz w:val="24"/>
                <w:szCs w:val="24"/>
                <w:lang w:val="sr-Cyrl-CS"/>
              </w:rPr>
            </w:pPr>
          </w:p>
        </w:tc>
      </w:tr>
      <w:tr w:rsidR="00FD075C" w:rsidRPr="00454877" w:rsidTr="00C374AF">
        <w:trPr>
          <w:trHeight w:val="243"/>
        </w:trPr>
        <w:tc>
          <w:tcPr>
            <w:tcW w:w="1196" w:type="dxa"/>
          </w:tcPr>
          <w:p w:rsidR="00FD075C" w:rsidRPr="00454877" w:rsidRDefault="00FD075C" w:rsidP="00C374AF">
            <w:pPr>
              <w:tabs>
                <w:tab w:val="left" w:pos="3912"/>
                <w:tab w:val="left" w:pos="9639"/>
              </w:tabs>
              <w:ind w:right="284"/>
              <w:jc w:val="both"/>
              <w:rPr>
                <w:sz w:val="24"/>
                <w:szCs w:val="24"/>
                <w:lang w:val="sr-Cyrl-CS"/>
              </w:rPr>
            </w:pPr>
            <w:r w:rsidRPr="00454877">
              <w:rPr>
                <w:sz w:val="24"/>
                <w:szCs w:val="24"/>
                <w:lang w:val="sr-Cyrl-CS"/>
              </w:rPr>
              <w:t>4</w:t>
            </w:r>
          </w:p>
        </w:tc>
        <w:tc>
          <w:tcPr>
            <w:tcW w:w="1470" w:type="dxa"/>
          </w:tcPr>
          <w:p w:rsidR="00FD075C" w:rsidRPr="00454877" w:rsidRDefault="00FD075C" w:rsidP="00C374AF">
            <w:pPr>
              <w:tabs>
                <w:tab w:val="left" w:pos="9639"/>
              </w:tabs>
              <w:ind w:right="284"/>
              <w:jc w:val="both"/>
              <w:rPr>
                <w:sz w:val="24"/>
                <w:szCs w:val="24"/>
                <w:lang w:val="sr-Cyrl-CS"/>
              </w:rPr>
            </w:pPr>
            <w:r w:rsidRPr="00454877">
              <w:rPr>
                <w:sz w:val="24"/>
                <w:szCs w:val="24"/>
              </w:rPr>
              <w:t xml:space="preserve">IV </w:t>
            </w:r>
            <w:r w:rsidRPr="00454877">
              <w:rPr>
                <w:sz w:val="24"/>
                <w:szCs w:val="24"/>
                <w:lang w:val="sr-Cyrl-CS"/>
              </w:rPr>
              <w:t>ниво</w:t>
            </w:r>
          </w:p>
        </w:tc>
        <w:tc>
          <w:tcPr>
            <w:tcW w:w="1189" w:type="dxa"/>
          </w:tcPr>
          <w:p w:rsidR="00FD075C" w:rsidRPr="00454877" w:rsidRDefault="00FD075C" w:rsidP="00C374AF">
            <w:pPr>
              <w:tabs>
                <w:tab w:val="left" w:pos="3912"/>
                <w:tab w:val="left" w:pos="9639"/>
              </w:tabs>
              <w:ind w:right="284"/>
              <w:jc w:val="both"/>
              <w:rPr>
                <w:sz w:val="24"/>
                <w:szCs w:val="24"/>
              </w:rPr>
            </w:pPr>
          </w:p>
        </w:tc>
        <w:tc>
          <w:tcPr>
            <w:tcW w:w="1265" w:type="dxa"/>
          </w:tcPr>
          <w:p w:rsidR="00FD075C" w:rsidRPr="00454877" w:rsidRDefault="00FD075C" w:rsidP="00C374AF">
            <w:pPr>
              <w:tabs>
                <w:tab w:val="left" w:pos="3912"/>
                <w:tab w:val="left" w:pos="9639"/>
              </w:tabs>
              <w:ind w:right="284"/>
              <w:jc w:val="both"/>
              <w:rPr>
                <w:sz w:val="24"/>
                <w:szCs w:val="24"/>
              </w:rPr>
            </w:pPr>
          </w:p>
        </w:tc>
        <w:tc>
          <w:tcPr>
            <w:tcW w:w="1266" w:type="dxa"/>
          </w:tcPr>
          <w:p w:rsidR="00FD075C" w:rsidRPr="00454877" w:rsidRDefault="00FD075C" w:rsidP="00C374AF">
            <w:pPr>
              <w:tabs>
                <w:tab w:val="left" w:pos="3912"/>
                <w:tab w:val="left" w:pos="9639"/>
              </w:tabs>
              <w:ind w:right="284"/>
              <w:jc w:val="both"/>
              <w:rPr>
                <w:sz w:val="24"/>
                <w:szCs w:val="24"/>
              </w:rPr>
            </w:pPr>
          </w:p>
        </w:tc>
        <w:tc>
          <w:tcPr>
            <w:tcW w:w="1296" w:type="dxa"/>
          </w:tcPr>
          <w:p w:rsidR="00FD075C" w:rsidRPr="00454877" w:rsidRDefault="00FD075C" w:rsidP="00C374AF">
            <w:pPr>
              <w:tabs>
                <w:tab w:val="left" w:pos="3912"/>
                <w:tab w:val="left" w:pos="9639"/>
              </w:tabs>
              <w:ind w:right="284"/>
              <w:jc w:val="both"/>
              <w:rPr>
                <w:sz w:val="24"/>
                <w:szCs w:val="24"/>
              </w:rPr>
            </w:pPr>
          </w:p>
        </w:tc>
        <w:tc>
          <w:tcPr>
            <w:tcW w:w="1124" w:type="dxa"/>
          </w:tcPr>
          <w:p w:rsidR="00FD075C" w:rsidRPr="00454877" w:rsidRDefault="00FD075C" w:rsidP="00C374AF">
            <w:pPr>
              <w:tabs>
                <w:tab w:val="left" w:pos="3912"/>
                <w:tab w:val="left" w:pos="9639"/>
              </w:tabs>
              <w:ind w:right="284"/>
              <w:jc w:val="both"/>
              <w:rPr>
                <w:sz w:val="24"/>
                <w:szCs w:val="24"/>
              </w:rPr>
            </w:pPr>
          </w:p>
        </w:tc>
        <w:tc>
          <w:tcPr>
            <w:tcW w:w="1286" w:type="dxa"/>
          </w:tcPr>
          <w:p w:rsidR="00FD075C" w:rsidRPr="00454877" w:rsidRDefault="00FD075C" w:rsidP="00C374AF">
            <w:pPr>
              <w:tabs>
                <w:tab w:val="left" w:pos="3912"/>
                <w:tab w:val="left" w:pos="9639"/>
              </w:tabs>
              <w:ind w:right="284"/>
              <w:jc w:val="both"/>
              <w:rPr>
                <w:sz w:val="24"/>
                <w:szCs w:val="24"/>
                <w:lang w:val="sr-Cyrl-CS"/>
              </w:rPr>
            </w:pPr>
          </w:p>
        </w:tc>
      </w:tr>
      <w:tr w:rsidR="00FD075C" w:rsidRPr="00454877" w:rsidTr="00C374AF">
        <w:trPr>
          <w:trHeight w:val="229"/>
        </w:trPr>
        <w:tc>
          <w:tcPr>
            <w:tcW w:w="1196" w:type="dxa"/>
          </w:tcPr>
          <w:p w:rsidR="00FD075C" w:rsidRPr="00454877" w:rsidRDefault="00FD075C" w:rsidP="00C374AF">
            <w:pPr>
              <w:tabs>
                <w:tab w:val="left" w:pos="3912"/>
                <w:tab w:val="left" w:pos="9639"/>
              </w:tabs>
              <w:ind w:right="284"/>
              <w:jc w:val="both"/>
              <w:rPr>
                <w:sz w:val="24"/>
                <w:szCs w:val="24"/>
                <w:lang w:val="sr-Cyrl-CS"/>
              </w:rPr>
            </w:pPr>
            <w:r w:rsidRPr="00454877">
              <w:rPr>
                <w:sz w:val="24"/>
                <w:szCs w:val="24"/>
                <w:lang w:val="sr-Cyrl-CS"/>
              </w:rPr>
              <w:t>5</w:t>
            </w:r>
          </w:p>
        </w:tc>
        <w:tc>
          <w:tcPr>
            <w:tcW w:w="1470" w:type="dxa"/>
          </w:tcPr>
          <w:p w:rsidR="00FD075C" w:rsidRPr="00454877" w:rsidRDefault="00FD075C" w:rsidP="00C374AF">
            <w:pPr>
              <w:tabs>
                <w:tab w:val="left" w:pos="9639"/>
              </w:tabs>
              <w:ind w:right="284"/>
              <w:jc w:val="both"/>
              <w:rPr>
                <w:sz w:val="24"/>
                <w:szCs w:val="24"/>
                <w:lang w:val="sr-Cyrl-CS"/>
              </w:rPr>
            </w:pPr>
            <w:r w:rsidRPr="00454877">
              <w:rPr>
                <w:sz w:val="24"/>
                <w:szCs w:val="24"/>
              </w:rPr>
              <w:t xml:space="preserve">V </w:t>
            </w:r>
            <w:r w:rsidRPr="00454877">
              <w:rPr>
                <w:sz w:val="24"/>
                <w:szCs w:val="24"/>
                <w:lang w:val="sr-Cyrl-CS"/>
              </w:rPr>
              <w:t>ниво</w:t>
            </w:r>
          </w:p>
        </w:tc>
        <w:tc>
          <w:tcPr>
            <w:tcW w:w="1189" w:type="dxa"/>
          </w:tcPr>
          <w:p w:rsidR="00FD075C" w:rsidRPr="00454877" w:rsidRDefault="00FD075C" w:rsidP="00C374AF">
            <w:pPr>
              <w:tabs>
                <w:tab w:val="left" w:pos="3912"/>
                <w:tab w:val="left" w:pos="9639"/>
              </w:tabs>
              <w:ind w:right="284"/>
              <w:jc w:val="both"/>
              <w:rPr>
                <w:sz w:val="24"/>
                <w:szCs w:val="24"/>
              </w:rPr>
            </w:pPr>
          </w:p>
        </w:tc>
        <w:tc>
          <w:tcPr>
            <w:tcW w:w="1265" w:type="dxa"/>
          </w:tcPr>
          <w:p w:rsidR="00FD075C" w:rsidRPr="00454877" w:rsidRDefault="00FD075C" w:rsidP="00C374AF">
            <w:pPr>
              <w:tabs>
                <w:tab w:val="left" w:pos="3912"/>
                <w:tab w:val="left" w:pos="9639"/>
              </w:tabs>
              <w:ind w:right="284"/>
              <w:jc w:val="both"/>
              <w:rPr>
                <w:sz w:val="24"/>
                <w:szCs w:val="24"/>
              </w:rPr>
            </w:pPr>
          </w:p>
        </w:tc>
        <w:tc>
          <w:tcPr>
            <w:tcW w:w="1266" w:type="dxa"/>
          </w:tcPr>
          <w:p w:rsidR="00FD075C" w:rsidRPr="00454877" w:rsidRDefault="00FD075C" w:rsidP="00C374AF">
            <w:pPr>
              <w:tabs>
                <w:tab w:val="left" w:pos="3912"/>
                <w:tab w:val="left" w:pos="9639"/>
              </w:tabs>
              <w:ind w:right="284"/>
              <w:jc w:val="both"/>
              <w:rPr>
                <w:sz w:val="24"/>
                <w:szCs w:val="24"/>
                <w:lang w:val="sr-Cyrl-CS"/>
              </w:rPr>
            </w:pPr>
          </w:p>
        </w:tc>
        <w:tc>
          <w:tcPr>
            <w:tcW w:w="1296" w:type="dxa"/>
          </w:tcPr>
          <w:p w:rsidR="00FD075C" w:rsidRPr="00454877" w:rsidRDefault="00FD075C" w:rsidP="00C374AF">
            <w:pPr>
              <w:tabs>
                <w:tab w:val="left" w:pos="3912"/>
                <w:tab w:val="left" w:pos="9639"/>
              </w:tabs>
              <w:ind w:right="284"/>
              <w:jc w:val="both"/>
              <w:rPr>
                <w:sz w:val="24"/>
                <w:szCs w:val="24"/>
              </w:rPr>
            </w:pPr>
          </w:p>
        </w:tc>
        <w:tc>
          <w:tcPr>
            <w:tcW w:w="1124" w:type="dxa"/>
          </w:tcPr>
          <w:p w:rsidR="00FD075C" w:rsidRPr="00454877" w:rsidRDefault="00FD075C" w:rsidP="00C374AF">
            <w:pPr>
              <w:tabs>
                <w:tab w:val="left" w:pos="3912"/>
                <w:tab w:val="left" w:pos="9639"/>
              </w:tabs>
              <w:ind w:right="284"/>
              <w:jc w:val="both"/>
              <w:rPr>
                <w:sz w:val="24"/>
                <w:szCs w:val="24"/>
              </w:rPr>
            </w:pPr>
          </w:p>
        </w:tc>
        <w:tc>
          <w:tcPr>
            <w:tcW w:w="1286" w:type="dxa"/>
          </w:tcPr>
          <w:p w:rsidR="00FD075C" w:rsidRPr="00454877" w:rsidRDefault="00FD075C" w:rsidP="00C374AF">
            <w:pPr>
              <w:tabs>
                <w:tab w:val="left" w:pos="3912"/>
                <w:tab w:val="left" w:pos="9639"/>
              </w:tabs>
              <w:ind w:right="284"/>
              <w:jc w:val="both"/>
              <w:rPr>
                <w:sz w:val="24"/>
                <w:szCs w:val="24"/>
              </w:rPr>
            </w:pPr>
          </w:p>
        </w:tc>
      </w:tr>
      <w:tr w:rsidR="00FD075C" w:rsidRPr="00454877" w:rsidTr="00C374AF">
        <w:trPr>
          <w:trHeight w:val="243"/>
        </w:trPr>
        <w:tc>
          <w:tcPr>
            <w:tcW w:w="1196" w:type="dxa"/>
          </w:tcPr>
          <w:p w:rsidR="00FD075C" w:rsidRPr="00454877" w:rsidRDefault="00FD075C" w:rsidP="00C374AF">
            <w:pPr>
              <w:tabs>
                <w:tab w:val="left" w:pos="3912"/>
                <w:tab w:val="left" w:pos="9639"/>
              </w:tabs>
              <w:ind w:right="284"/>
              <w:jc w:val="both"/>
              <w:rPr>
                <w:sz w:val="24"/>
                <w:szCs w:val="24"/>
                <w:lang w:val="sr-Cyrl-CS"/>
              </w:rPr>
            </w:pPr>
            <w:r w:rsidRPr="00454877">
              <w:rPr>
                <w:sz w:val="24"/>
                <w:szCs w:val="24"/>
                <w:lang w:val="sr-Cyrl-CS"/>
              </w:rPr>
              <w:t>6</w:t>
            </w:r>
          </w:p>
        </w:tc>
        <w:tc>
          <w:tcPr>
            <w:tcW w:w="1470" w:type="dxa"/>
          </w:tcPr>
          <w:p w:rsidR="00FD075C" w:rsidRPr="00454877" w:rsidRDefault="00FD075C" w:rsidP="00C374AF">
            <w:pPr>
              <w:tabs>
                <w:tab w:val="left" w:pos="9639"/>
              </w:tabs>
              <w:ind w:right="284"/>
              <w:jc w:val="both"/>
              <w:rPr>
                <w:sz w:val="24"/>
                <w:szCs w:val="24"/>
                <w:lang w:val="sr-Cyrl-CS"/>
              </w:rPr>
            </w:pPr>
            <w:r w:rsidRPr="00454877">
              <w:rPr>
                <w:sz w:val="24"/>
                <w:szCs w:val="24"/>
              </w:rPr>
              <w:t xml:space="preserve">VI </w:t>
            </w:r>
            <w:r w:rsidRPr="00454877">
              <w:rPr>
                <w:sz w:val="24"/>
                <w:szCs w:val="24"/>
                <w:lang w:val="sr-Cyrl-CS"/>
              </w:rPr>
              <w:t>ниво</w:t>
            </w:r>
          </w:p>
        </w:tc>
        <w:tc>
          <w:tcPr>
            <w:tcW w:w="1189" w:type="dxa"/>
          </w:tcPr>
          <w:p w:rsidR="00FD075C" w:rsidRPr="00454877" w:rsidRDefault="00FD075C" w:rsidP="00C374AF">
            <w:pPr>
              <w:tabs>
                <w:tab w:val="left" w:pos="3912"/>
                <w:tab w:val="left" w:pos="9639"/>
              </w:tabs>
              <w:ind w:right="284"/>
              <w:jc w:val="both"/>
              <w:rPr>
                <w:sz w:val="24"/>
                <w:szCs w:val="24"/>
              </w:rPr>
            </w:pPr>
          </w:p>
        </w:tc>
        <w:tc>
          <w:tcPr>
            <w:tcW w:w="1265" w:type="dxa"/>
          </w:tcPr>
          <w:p w:rsidR="00FD075C" w:rsidRPr="00454877" w:rsidRDefault="00FD075C" w:rsidP="00C374AF">
            <w:pPr>
              <w:tabs>
                <w:tab w:val="left" w:pos="3912"/>
                <w:tab w:val="left" w:pos="9639"/>
              </w:tabs>
              <w:ind w:right="284"/>
              <w:jc w:val="both"/>
              <w:rPr>
                <w:sz w:val="24"/>
                <w:szCs w:val="24"/>
              </w:rPr>
            </w:pPr>
          </w:p>
        </w:tc>
        <w:tc>
          <w:tcPr>
            <w:tcW w:w="1266" w:type="dxa"/>
          </w:tcPr>
          <w:p w:rsidR="00FD075C" w:rsidRPr="00454877" w:rsidRDefault="00FD075C" w:rsidP="00C374AF">
            <w:pPr>
              <w:tabs>
                <w:tab w:val="left" w:pos="3912"/>
                <w:tab w:val="left" w:pos="9639"/>
              </w:tabs>
              <w:ind w:right="284"/>
              <w:jc w:val="both"/>
              <w:rPr>
                <w:sz w:val="24"/>
                <w:szCs w:val="24"/>
              </w:rPr>
            </w:pPr>
          </w:p>
        </w:tc>
        <w:tc>
          <w:tcPr>
            <w:tcW w:w="1296" w:type="dxa"/>
          </w:tcPr>
          <w:p w:rsidR="00FD075C" w:rsidRPr="00454877" w:rsidRDefault="00FD075C" w:rsidP="00C374AF">
            <w:pPr>
              <w:tabs>
                <w:tab w:val="left" w:pos="3912"/>
                <w:tab w:val="left" w:pos="9639"/>
              </w:tabs>
              <w:ind w:right="284"/>
              <w:jc w:val="both"/>
              <w:rPr>
                <w:sz w:val="24"/>
                <w:szCs w:val="24"/>
                <w:lang w:val="sr-Cyrl-CS"/>
              </w:rPr>
            </w:pPr>
          </w:p>
        </w:tc>
        <w:tc>
          <w:tcPr>
            <w:tcW w:w="1124" w:type="dxa"/>
          </w:tcPr>
          <w:p w:rsidR="00FD075C" w:rsidRPr="00454877" w:rsidRDefault="00FD075C" w:rsidP="00C374AF">
            <w:pPr>
              <w:tabs>
                <w:tab w:val="left" w:pos="3912"/>
                <w:tab w:val="left" w:pos="9639"/>
              </w:tabs>
              <w:ind w:right="284"/>
              <w:jc w:val="both"/>
              <w:rPr>
                <w:sz w:val="24"/>
                <w:szCs w:val="24"/>
                <w:lang w:val="sr-Cyrl-CS"/>
              </w:rPr>
            </w:pPr>
          </w:p>
        </w:tc>
        <w:tc>
          <w:tcPr>
            <w:tcW w:w="1286" w:type="dxa"/>
          </w:tcPr>
          <w:p w:rsidR="00FD075C" w:rsidRPr="00454877" w:rsidRDefault="00FD075C" w:rsidP="00C374AF">
            <w:pPr>
              <w:tabs>
                <w:tab w:val="left" w:pos="3912"/>
                <w:tab w:val="left" w:pos="9639"/>
              </w:tabs>
              <w:ind w:right="284"/>
              <w:jc w:val="both"/>
              <w:rPr>
                <w:sz w:val="24"/>
                <w:szCs w:val="24"/>
                <w:lang w:val="sr-Cyrl-CS"/>
              </w:rPr>
            </w:pPr>
          </w:p>
        </w:tc>
      </w:tr>
      <w:tr w:rsidR="00FD075C" w:rsidRPr="00454877" w:rsidTr="00C374AF">
        <w:trPr>
          <w:trHeight w:val="973"/>
        </w:trPr>
        <w:tc>
          <w:tcPr>
            <w:tcW w:w="2666" w:type="dxa"/>
            <w:gridSpan w:val="2"/>
          </w:tcPr>
          <w:p w:rsidR="00FD075C" w:rsidRPr="00454877" w:rsidRDefault="00FD075C" w:rsidP="00C374AF">
            <w:pPr>
              <w:tabs>
                <w:tab w:val="left" w:pos="3912"/>
                <w:tab w:val="left" w:pos="9639"/>
              </w:tabs>
              <w:ind w:right="-179"/>
              <w:rPr>
                <w:sz w:val="24"/>
                <w:szCs w:val="24"/>
                <w:lang w:val="sr-Cyrl-CS"/>
              </w:rPr>
            </w:pPr>
            <w:r w:rsidRPr="00454877">
              <w:rPr>
                <w:sz w:val="24"/>
                <w:szCs w:val="24"/>
                <w:lang w:val="sr-Cyrl-CS"/>
              </w:rPr>
              <w:t>Титула првака државе или купа у сениорској/јуниорској конкуренцији у последње четири године</w:t>
            </w:r>
          </w:p>
        </w:tc>
        <w:tc>
          <w:tcPr>
            <w:tcW w:w="3720" w:type="dxa"/>
            <w:gridSpan w:val="3"/>
          </w:tcPr>
          <w:p w:rsidR="00FD075C" w:rsidRPr="00454877" w:rsidRDefault="00FD075C" w:rsidP="00C374AF">
            <w:pPr>
              <w:tabs>
                <w:tab w:val="left" w:pos="3912"/>
                <w:tab w:val="left" w:pos="9639"/>
              </w:tabs>
              <w:ind w:right="284"/>
              <w:jc w:val="center"/>
              <w:rPr>
                <w:sz w:val="24"/>
                <w:szCs w:val="24"/>
                <w:lang w:val="sr-Cyrl-CS"/>
              </w:rPr>
            </w:pPr>
          </w:p>
          <w:p w:rsidR="00FD075C" w:rsidRPr="00454877" w:rsidRDefault="00FD075C" w:rsidP="00C374AF">
            <w:pPr>
              <w:tabs>
                <w:tab w:val="left" w:pos="3912"/>
                <w:tab w:val="left" w:pos="9639"/>
              </w:tabs>
              <w:ind w:right="284"/>
              <w:jc w:val="center"/>
              <w:rPr>
                <w:sz w:val="24"/>
                <w:szCs w:val="24"/>
                <w:lang w:val="sr-Cyrl-CS"/>
              </w:rPr>
            </w:pPr>
            <w:r w:rsidRPr="00454877">
              <w:rPr>
                <w:sz w:val="24"/>
                <w:szCs w:val="24"/>
                <w:lang w:val="sr-Cyrl-CS"/>
              </w:rPr>
              <w:t>5</w:t>
            </w:r>
          </w:p>
        </w:tc>
        <w:tc>
          <w:tcPr>
            <w:tcW w:w="3706" w:type="dxa"/>
            <w:gridSpan w:val="3"/>
          </w:tcPr>
          <w:p w:rsidR="00FD075C" w:rsidRPr="00454877" w:rsidRDefault="00FD075C" w:rsidP="00C374AF">
            <w:pPr>
              <w:tabs>
                <w:tab w:val="left" w:pos="3912"/>
                <w:tab w:val="left" w:pos="9639"/>
              </w:tabs>
              <w:ind w:right="284"/>
              <w:jc w:val="center"/>
              <w:rPr>
                <w:sz w:val="24"/>
                <w:szCs w:val="24"/>
                <w:highlight w:val="yellow"/>
                <w:lang w:val="sr-Cyrl-CS"/>
              </w:rPr>
            </w:pPr>
          </w:p>
          <w:p w:rsidR="00FD075C" w:rsidRPr="00454877" w:rsidRDefault="00FD075C" w:rsidP="00C374AF">
            <w:pPr>
              <w:tabs>
                <w:tab w:val="left" w:pos="3912"/>
                <w:tab w:val="left" w:pos="9639"/>
              </w:tabs>
              <w:ind w:right="284"/>
              <w:jc w:val="center"/>
              <w:rPr>
                <w:sz w:val="24"/>
                <w:szCs w:val="24"/>
                <w:highlight w:val="yellow"/>
                <w:lang w:val="sr-Cyrl-CS"/>
              </w:rPr>
            </w:pPr>
            <w:r w:rsidRPr="00454877">
              <w:rPr>
                <w:sz w:val="24"/>
                <w:szCs w:val="24"/>
                <w:lang w:val="sr-Cyrl-CS"/>
              </w:rPr>
              <w:t>5</w:t>
            </w:r>
          </w:p>
        </w:tc>
      </w:tr>
    </w:tbl>
    <w:p w:rsidR="00FD075C" w:rsidRPr="00454877" w:rsidRDefault="00FD075C" w:rsidP="00FD075C">
      <w:pPr>
        <w:tabs>
          <w:tab w:val="left" w:pos="1080"/>
          <w:tab w:val="left" w:pos="9639"/>
        </w:tabs>
        <w:ind w:left="-709" w:right="-1"/>
        <w:jc w:val="both"/>
        <w:rPr>
          <w:rFonts w:ascii="Times New Roman" w:eastAsia="Calibri" w:hAnsi="Times New Roman" w:cs="Times New Roman"/>
          <w:sz w:val="24"/>
          <w:szCs w:val="24"/>
          <w:lang w:val="sr-Cyrl-CS"/>
        </w:rPr>
      </w:pPr>
    </w:p>
    <w:p w:rsidR="00FD075C" w:rsidRPr="00454877" w:rsidRDefault="00FD075C" w:rsidP="00FD075C">
      <w:pPr>
        <w:tabs>
          <w:tab w:val="left" w:pos="1080"/>
          <w:tab w:val="left" w:pos="9639"/>
        </w:tabs>
        <w:ind w:left="-426" w:right="-22"/>
        <w:jc w:val="both"/>
        <w:rPr>
          <w:rFonts w:ascii="Times New Roman" w:eastAsia="Calibri" w:hAnsi="Times New Roman" w:cs="Times New Roman"/>
          <w:sz w:val="24"/>
          <w:szCs w:val="24"/>
        </w:rPr>
      </w:pPr>
      <w:r w:rsidRPr="00454877">
        <w:rPr>
          <w:rFonts w:ascii="Times New Roman" w:eastAsia="Calibri" w:hAnsi="Times New Roman" w:cs="Times New Roman"/>
          <w:sz w:val="24"/>
          <w:szCs w:val="24"/>
          <w:lang w:val="sr-Cyrl-CS"/>
        </w:rPr>
        <w:t xml:space="preserve">  У случају да у екипном спорту постоје само четири нивоа такмичења максимални број бодова по овом критеријуму се умањује за 10%, а уколико постоје три нивоа такмичења максимални број бодова по овом критеријуму се умањује за наредних 10% итд.</w:t>
      </w:r>
    </w:p>
    <w:p w:rsidR="00FD075C" w:rsidRPr="00454877" w:rsidRDefault="00FD075C" w:rsidP="00FD075C">
      <w:pPr>
        <w:tabs>
          <w:tab w:val="left" w:pos="709"/>
        </w:tabs>
        <w:spacing w:after="0" w:line="240" w:lineRule="auto"/>
        <w:ind w:left="-709" w:right="-589"/>
        <w:jc w:val="center"/>
        <w:rPr>
          <w:rFonts w:ascii="Times New Roman" w:eastAsia="Calibri" w:hAnsi="Times New Roman" w:cs="Times New Roman"/>
          <w:b/>
          <w:sz w:val="24"/>
          <w:szCs w:val="24"/>
          <w:lang w:val="sr-Cyrl-CS"/>
        </w:rPr>
      </w:pPr>
    </w:p>
    <w:p w:rsidR="00FD075C" w:rsidRPr="00454877" w:rsidRDefault="00FD075C" w:rsidP="00FD075C">
      <w:pPr>
        <w:tabs>
          <w:tab w:val="left" w:pos="709"/>
        </w:tabs>
        <w:spacing w:after="0" w:line="240" w:lineRule="auto"/>
        <w:ind w:left="-709" w:right="-589"/>
        <w:jc w:val="center"/>
        <w:rPr>
          <w:rFonts w:ascii="Times New Roman" w:eastAsia="Calibri" w:hAnsi="Times New Roman" w:cs="Times New Roman"/>
          <w:b/>
          <w:sz w:val="24"/>
          <w:szCs w:val="24"/>
          <w:lang w:val="sr-Cyrl-CS"/>
        </w:rPr>
      </w:pPr>
      <w:r w:rsidRPr="00454877">
        <w:rPr>
          <w:rFonts w:ascii="Times New Roman" w:eastAsia="Calibri" w:hAnsi="Times New Roman" w:cs="Times New Roman"/>
          <w:b/>
          <w:sz w:val="24"/>
          <w:szCs w:val="24"/>
          <w:lang w:val="sr-Cyrl-CS"/>
        </w:rPr>
        <w:t>Појединачни неолимпијски спортови</w:t>
      </w:r>
    </w:p>
    <w:tbl>
      <w:tblPr>
        <w:tblpPr w:leftFromText="180" w:rightFromText="180" w:vertAnchor="text" w:horzAnchor="margin" w:tblpXSpec="center" w:tblpY="503"/>
        <w:tblW w:w="9915" w:type="dxa"/>
        <w:tblLayout w:type="fixed"/>
        <w:tblCellMar>
          <w:top w:w="15" w:type="dxa"/>
          <w:left w:w="15" w:type="dxa"/>
          <w:bottom w:w="15" w:type="dxa"/>
          <w:right w:w="15" w:type="dxa"/>
        </w:tblCellMar>
        <w:tblLook w:val="04A0"/>
      </w:tblPr>
      <w:tblGrid>
        <w:gridCol w:w="979"/>
        <w:gridCol w:w="1148"/>
        <w:gridCol w:w="1321"/>
        <w:gridCol w:w="1320"/>
        <w:gridCol w:w="1496"/>
        <w:gridCol w:w="1258"/>
        <w:gridCol w:w="1259"/>
        <w:gridCol w:w="1134"/>
      </w:tblGrid>
      <w:tr w:rsidR="00FD075C" w:rsidRPr="00454877" w:rsidTr="00C374AF">
        <w:trPr>
          <w:trHeight w:val="209"/>
        </w:trPr>
        <w:tc>
          <w:tcPr>
            <w:tcW w:w="979" w:type="dxa"/>
            <w:vMerge w:val="restart"/>
            <w:tcBorders>
              <w:top w:val="single" w:sz="8" w:space="0" w:color="000000"/>
              <w:left w:val="single" w:sz="8" w:space="0" w:color="000000"/>
              <w:bottom w:val="single" w:sz="8" w:space="0" w:color="000000"/>
              <w:right w:val="single" w:sz="8" w:space="0" w:color="000000"/>
            </w:tcBorders>
            <w:noWrap/>
            <w:hideMark/>
          </w:tcPr>
          <w:p w:rsidR="00FD075C" w:rsidRPr="00454877" w:rsidRDefault="00FD075C" w:rsidP="00C374AF">
            <w:pPr>
              <w:spacing w:after="0" w:line="240" w:lineRule="atLeast"/>
              <w:ind w:left="100" w:right="6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Ред.бр.</w:t>
            </w:r>
          </w:p>
        </w:tc>
        <w:tc>
          <w:tcPr>
            <w:tcW w:w="1148" w:type="dxa"/>
            <w:vMerge w:val="restart"/>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40"/>
              <w:jc w:val="both"/>
              <w:rPr>
                <w:rFonts w:ascii="Times New Roman" w:eastAsia="Times New Roman" w:hAnsi="Times New Roman" w:cs="Times New Roman"/>
                <w:sz w:val="24"/>
                <w:szCs w:val="24"/>
              </w:rPr>
            </w:pPr>
          </w:p>
        </w:tc>
        <w:tc>
          <w:tcPr>
            <w:tcW w:w="4137" w:type="dxa"/>
            <w:gridSpan w:val="3"/>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Сениори</w:t>
            </w:r>
          </w:p>
        </w:tc>
        <w:tc>
          <w:tcPr>
            <w:tcW w:w="3651" w:type="dxa"/>
            <w:gridSpan w:val="3"/>
            <w:tcBorders>
              <w:top w:val="single" w:sz="8" w:space="0" w:color="000000"/>
              <w:left w:val="single" w:sz="8" w:space="0" w:color="000000"/>
              <w:bottom w:val="single" w:sz="8" w:space="0" w:color="000000"/>
              <w:right w:val="single" w:sz="4" w:space="0" w:color="auto"/>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Јуниори</w:t>
            </w:r>
          </w:p>
        </w:tc>
      </w:tr>
      <w:tr w:rsidR="00FD075C" w:rsidRPr="00454877" w:rsidTr="00C374AF">
        <w:trPr>
          <w:trHeight w:val="563"/>
        </w:trPr>
        <w:tc>
          <w:tcPr>
            <w:tcW w:w="979" w:type="dxa"/>
            <w:vMerge/>
            <w:tcBorders>
              <w:top w:val="single" w:sz="8" w:space="0" w:color="000000"/>
              <w:left w:val="single" w:sz="8" w:space="0" w:color="000000"/>
              <w:bottom w:val="single" w:sz="8" w:space="0" w:color="000000"/>
              <w:right w:val="single" w:sz="8" w:space="0" w:color="000000"/>
            </w:tcBorders>
            <w:vAlign w:val="center"/>
            <w:hideMark/>
          </w:tcPr>
          <w:p w:rsidR="00FD075C" w:rsidRPr="00454877" w:rsidRDefault="00FD075C" w:rsidP="00C374AF">
            <w:pPr>
              <w:spacing w:after="0" w:line="240" w:lineRule="auto"/>
              <w:rPr>
                <w:rFonts w:ascii="Times New Roman" w:eastAsia="Times New Roman" w:hAnsi="Times New Roman" w:cs="Times New Roman"/>
                <w:sz w:val="24"/>
                <w:szCs w:val="24"/>
              </w:rPr>
            </w:pPr>
          </w:p>
        </w:tc>
        <w:tc>
          <w:tcPr>
            <w:tcW w:w="1148" w:type="dxa"/>
            <w:vMerge/>
            <w:tcBorders>
              <w:top w:val="single" w:sz="8" w:space="0" w:color="000000"/>
              <w:left w:val="single" w:sz="8" w:space="0" w:color="000000"/>
              <w:bottom w:val="single" w:sz="8" w:space="0" w:color="000000"/>
              <w:right w:val="single" w:sz="8" w:space="0" w:color="000000"/>
            </w:tcBorders>
            <w:vAlign w:val="center"/>
            <w:hideMark/>
          </w:tcPr>
          <w:p w:rsidR="00FD075C" w:rsidRPr="00454877" w:rsidRDefault="00FD075C" w:rsidP="00C374AF">
            <w:pPr>
              <w:spacing w:after="0" w:line="240" w:lineRule="auto"/>
              <w:rPr>
                <w:rFonts w:ascii="Times New Roman" w:eastAsia="Times New Roman" w:hAnsi="Times New Roman" w:cs="Times New Roman"/>
                <w:sz w:val="24"/>
                <w:szCs w:val="24"/>
              </w:rPr>
            </w:pPr>
          </w:p>
        </w:tc>
        <w:tc>
          <w:tcPr>
            <w:tcW w:w="1321"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2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xml:space="preserve">Екипно прво место или 4 </w:t>
            </w:r>
            <w:r w:rsidRPr="00454877">
              <w:rPr>
                <w:rFonts w:ascii="Times New Roman" w:eastAsia="Times New Roman" w:hAnsi="Times New Roman" w:cs="Times New Roman"/>
                <w:sz w:val="24"/>
                <w:szCs w:val="24"/>
              </w:rPr>
              <w:lastRenderedPageBreak/>
              <w:t>медаље, од тога 2 златне</w:t>
            </w:r>
          </w:p>
        </w:tc>
        <w:tc>
          <w:tcPr>
            <w:tcW w:w="1320"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lastRenderedPageBreak/>
              <w:t xml:space="preserve">Екипно прва половина </w:t>
            </w:r>
            <w:r w:rsidRPr="00454877">
              <w:rPr>
                <w:rFonts w:ascii="Times New Roman" w:eastAsia="Times New Roman" w:hAnsi="Times New Roman" w:cs="Times New Roman"/>
                <w:sz w:val="24"/>
                <w:szCs w:val="24"/>
              </w:rPr>
              <w:lastRenderedPageBreak/>
              <w:t xml:space="preserve">табеле или 3 медаље од </w:t>
            </w:r>
          </w:p>
          <w:p w:rsidR="00FD075C" w:rsidRPr="00454877" w:rsidRDefault="00FD075C" w:rsidP="00C374AF">
            <w:pPr>
              <w:spacing w:after="0" w:line="240" w:lineRule="atLeast"/>
              <w:ind w:left="10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тога 1 златна</w:t>
            </w:r>
          </w:p>
        </w:tc>
        <w:tc>
          <w:tcPr>
            <w:tcW w:w="149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lastRenderedPageBreak/>
              <w:t xml:space="preserve">Екипно друга половина </w:t>
            </w:r>
            <w:r w:rsidRPr="00454877">
              <w:rPr>
                <w:rFonts w:ascii="Times New Roman" w:eastAsia="Times New Roman" w:hAnsi="Times New Roman" w:cs="Times New Roman"/>
                <w:sz w:val="24"/>
                <w:szCs w:val="24"/>
              </w:rPr>
              <w:lastRenderedPageBreak/>
              <w:t>табеле или 3 медаље</w:t>
            </w:r>
          </w:p>
        </w:tc>
        <w:tc>
          <w:tcPr>
            <w:tcW w:w="12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2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lastRenderedPageBreak/>
              <w:t xml:space="preserve">Екипно прво место или 4 </w:t>
            </w:r>
            <w:r w:rsidRPr="00454877">
              <w:rPr>
                <w:rFonts w:ascii="Times New Roman" w:eastAsia="Times New Roman" w:hAnsi="Times New Roman" w:cs="Times New Roman"/>
                <w:sz w:val="24"/>
                <w:szCs w:val="24"/>
              </w:rPr>
              <w:lastRenderedPageBreak/>
              <w:t>медаље, од тога 2 златне</w:t>
            </w:r>
          </w:p>
        </w:tc>
        <w:tc>
          <w:tcPr>
            <w:tcW w:w="1259"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4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lastRenderedPageBreak/>
              <w:t xml:space="preserve">Екипно прва половина </w:t>
            </w:r>
            <w:r w:rsidRPr="00454877">
              <w:rPr>
                <w:rFonts w:ascii="Times New Roman" w:eastAsia="Times New Roman" w:hAnsi="Times New Roman" w:cs="Times New Roman"/>
                <w:sz w:val="24"/>
                <w:szCs w:val="24"/>
              </w:rPr>
              <w:lastRenderedPageBreak/>
              <w:t>табеле или 3 медаље од тога 1 златна</w:t>
            </w:r>
          </w:p>
        </w:tc>
        <w:tc>
          <w:tcPr>
            <w:tcW w:w="1134"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6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lastRenderedPageBreak/>
              <w:t xml:space="preserve">Екипно друга половина </w:t>
            </w:r>
            <w:r w:rsidRPr="00454877">
              <w:rPr>
                <w:rFonts w:ascii="Times New Roman" w:eastAsia="Times New Roman" w:hAnsi="Times New Roman" w:cs="Times New Roman"/>
                <w:sz w:val="24"/>
                <w:szCs w:val="24"/>
              </w:rPr>
              <w:lastRenderedPageBreak/>
              <w:t>табеле или 3 медаље</w:t>
            </w:r>
          </w:p>
        </w:tc>
      </w:tr>
      <w:tr w:rsidR="00FD075C" w:rsidRPr="00454877" w:rsidTr="00C374AF">
        <w:trPr>
          <w:trHeight w:val="196"/>
        </w:trPr>
        <w:tc>
          <w:tcPr>
            <w:tcW w:w="979"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lastRenderedPageBreak/>
              <w:t>1</w:t>
            </w:r>
          </w:p>
        </w:tc>
        <w:tc>
          <w:tcPr>
            <w:tcW w:w="114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Iниво</w:t>
            </w:r>
          </w:p>
        </w:tc>
        <w:tc>
          <w:tcPr>
            <w:tcW w:w="1321"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30</w:t>
            </w:r>
          </w:p>
        </w:tc>
        <w:tc>
          <w:tcPr>
            <w:tcW w:w="1320"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lang w:val="sr-Cyrl-CS"/>
              </w:rPr>
              <w:t>2</w:t>
            </w:r>
            <w:r w:rsidRPr="00454877">
              <w:rPr>
                <w:rFonts w:ascii="Times New Roman" w:eastAsia="Times New Roman" w:hAnsi="Times New Roman" w:cs="Times New Roman"/>
                <w:sz w:val="24"/>
                <w:szCs w:val="24"/>
              </w:rPr>
              <w:t>5</w:t>
            </w:r>
          </w:p>
        </w:tc>
        <w:tc>
          <w:tcPr>
            <w:tcW w:w="149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20</w:t>
            </w:r>
          </w:p>
        </w:tc>
        <w:tc>
          <w:tcPr>
            <w:tcW w:w="12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tabs>
                <w:tab w:val="left" w:pos="3912"/>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20</w:t>
            </w:r>
          </w:p>
        </w:tc>
        <w:tc>
          <w:tcPr>
            <w:tcW w:w="1259"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tabs>
                <w:tab w:val="left" w:pos="3912"/>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15</w:t>
            </w:r>
          </w:p>
        </w:tc>
        <w:tc>
          <w:tcPr>
            <w:tcW w:w="1134"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tabs>
                <w:tab w:val="left" w:pos="3912"/>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10</w:t>
            </w:r>
          </w:p>
        </w:tc>
      </w:tr>
      <w:tr w:rsidR="00FD075C" w:rsidRPr="00454877" w:rsidTr="00C374AF">
        <w:trPr>
          <w:trHeight w:val="371"/>
        </w:trPr>
        <w:tc>
          <w:tcPr>
            <w:tcW w:w="979"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2</w:t>
            </w:r>
          </w:p>
        </w:tc>
        <w:tc>
          <w:tcPr>
            <w:tcW w:w="114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xml:space="preserve">II </w:t>
            </w:r>
            <w:r w:rsidRPr="00454877">
              <w:rPr>
                <w:rFonts w:ascii="Times New Roman" w:eastAsia="Times New Roman" w:hAnsi="Times New Roman" w:cs="Times New Roman"/>
                <w:sz w:val="24"/>
                <w:szCs w:val="24"/>
                <w:lang w:val="sr-Cyrl-CS"/>
              </w:rPr>
              <w:t>н</w:t>
            </w:r>
            <w:r w:rsidRPr="00454877">
              <w:rPr>
                <w:rFonts w:ascii="Times New Roman" w:eastAsia="Times New Roman" w:hAnsi="Times New Roman" w:cs="Times New Roman"/>
                <w:sz w:val="24"/>
                <w:szCs w:val="24"/>
              </w:rPr>
              <w:t>иво</w:t>
            </w:r>
          </w:p>
        </w:tc>
        <w:tc>
          <w:tcPr>
            <w:tcW w:w="1321"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lang w:val="sr-Cyrl-CS"/>
              </w:rPr>
              <w:t>2</w:t>
            </w:r>
            <w:r w:rsidRPr="00454877">
              <w:rPr>
                <w:rFonts w:ascii="Times New Roman" w:eastAsia="Times New Roman" w:hAnsi="Times New Roman" w:cs="Times New Roman"/>
                <w:sz w:val="24"/>
                <w:szCs w:val="24"/>
              </w:rPr>
              <w:t>0</w:t>
            </w:r>
          </w:p>
        </w:tc>
        <w:tc>
          <w:tcPr>
            <w:tcW w:w="1320"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lang w:val="sr-Cyrl-CS"/>
              </w:rPr>
              <w:t>1</w:t>
            </w:r>
            <w:r w:rsidRPr="00454877">
              <w:rPr>
                <w:rFonts w:ascii="Times New Roman" w:eastAsia="Times New Roman" w:hAnsi="Times New Roman" w:cs="Times New Roman"/>
                <w:sz w:val="24"/>
                <w:szCs w:val="24"/>
              </w:rPr>
              <w:t>5</w:t>
            </w:r>
          </w:p>
        </w:tc>
        <w:tc>
          <w:tcPr>
            <w:tcW w:w="149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lang w:val="sr-Cyrl-CS"/>
              </w:rPr>
              <w:t>1</w:t>
            </w:r>
            <w:r w:rsidRPr="00454877">
              <w:rPr>
                <w:rFonts w:ascii="Times New Roman" w:eastAsia="Times New Roman" w:hAnsi="Times New Roman" w:cs="Times New Roman"/>
                <w:sz w:val="24"/>
                <w:szCs w:val="24"/>
              </w:rPr>
              <w:t>0</w:t>
            </w:r>
          </w:p>
        </w:tc>
        <w:tc>
          <w:tcPr>
            <w:tcW w:w="12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tabs>
                <w:tab w:val="left" w:pos="3912"/>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15</w:t>
            </w:r>
          </w:p>
        </w:tc>
        <w:tc>
          <w:tcPr>
            <w:tcW w:w="1259"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tabs>
                <w:tab w:val="left" w:pos="3912"/>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10</w:t>
            </w:r>
          </w:p>
        </w:tc>
        <w:tc>
          <w:tcPr>
            <w:tcW w:w="1134"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tabs>
                <w:tab w:val="left" w:pos="3912"/>
                <w:tab w:val="left" w:pos="9639"/>
              </w:tabs>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5</w:t>
            </w:r>
          </w:p>
        </w:tc>
      </w:tr>
      <w:tr w:rsidR="00FD075C" w:rsidRPr="00454877" w:rsidTr="00C374AF">
        <w:trPr>
          <w:trHeight w:val="406"/>
        </w:trPr>
        <w:tc>
          <w:tcPr>
            <w:tcW w:w="979"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3</w:t>
            </w:r>
          </w:p>
        </w:tc>
        <w:tc>
          <w:tcPr>
            <w:tcW w:w="114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tabs>
                <w:tab w:val="left" w:pos="1068"/>
              </w:tabs>
              <w:spacing w:after="0" w:line="240" w:lineRule="atLeast"/>
              <w:ind w:left="100"/>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xml:space="preserve">III </w:t>
            </w:r>
            <w:r w:rsidRPr="00454877">
              <w:rPr>
                <w:rFonts w:ascii="Times New Roman" w:eastAsia="Times New Roman" w:hAnsi="Times New Roman" w:cs="Times New Roman"/>
                <w:sz w:val="24"/>
                <w:szCs w:val="24"/>
                <w:lang w:val="sr-Cyrl-CS"/>
              </w:rPr>
              <w:t>н</w:t>
            </w:r>
            <w:r w:rsidRPr="00454877">
              <w:rPr>
                <w:rFonts w:ascii="Times New Roman" w:eastAsia="Times New Roman" w:hAnsi="Times New Roman" w:cs="Times New Roman"/>
                <w:sz w:val="24"/>
                <w:szCs w:val="24"/>
              </w:rPr>
              <w:t>иво</w:t>
            </w:r>
          </w:p>
        </w:tc>
        <w:tc>
          <w:tcPr>
            <w:tcW w:w="1321"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5</w:t>
            </w:r>
          </w:p>
        </w:tc>
        <w:tc>
          <w:tcPr>
            <w:tcW w:w="1320"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both"/>
              <w:rPr>
                <w:rFonts w:ascii="Times New Roman" w:eastAsia="Times New Roman" w:hAnsi="Times New Roman" w:cs="Times New Roman"/>
                <w:sz w:val="24"/>
                <w:szCs w:val="24"/>
              </w:rPr>
            </w:pPr>
          </w:p>
        </w:tc>
        <w:tc>
          <w:tcPr>
            <w:tcW w:w="149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both"/>
              <w:rPr>
                <w:rFonts w:ascii="Times New Roman" w:eastAsia="Times New Roman" w:hAnsi="Times New Roman" w:cs="Times New Roman"/>
                <w:sz w:val="24"/>
                <w:szCs w:val="24"/>
              </w:rPr>
            </w:pPr>
          </w:p>
        </w:tc>
        <w:tc>
          <w:tcPr>
            <w:tcW w:w="12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uto"/>
              <w:ind w:left="100" w:right="10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w:t>
            </w:r>
          </w:p>
        </w:tc>
        <w:tc>
          <w:tcPr>
            <w:tcW w:w="1259"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uto"/>
              <w:ind w:left="100" w:right="10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w:t>
            </w:r>
          </w:p>
        </w:tc>
        <w:tc>
          <w:tcPr>
            <w:tcW w:w="1134"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uto"/>
              <w:ind w:left="100" w:right="100"/>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w:t>
            </w:r>
          </w:p>
        </w:tc>
      </w:tr>
      <w:tr w:rsidR="00FD075C" w:rsidRPr="00454877" w:rsidTr="00C374AF">
        <w:trPr>
          <w:trHeight w:val="233"/>
        </w:trPr>
        <w:tc>
          <w:tcPr>
            <w:tcW w:w="2127" w:type="dxa"/>
            <w:gridSpan w:val="2"/>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rPr>
              <w:t>Медаља са:БП, ЕП, ЕК, СПи СК у сениораској/јуниорској конкуренцији</w:t>
            </w:r>
            <w:r w:rsidRPr="00454877">
              <w:rPr>
                <w:rFonts w:ascii="Times New Roman" w:eastAsia="Times New Roman" w:hAnsi="Times New Roman" w:cs="Times New Roman"/>
                <w:sz w:val="24"/>
                <w:szCs w:val="24"/>
                <w:lang w:val="sr-Cyrl-CS"/>
              </w:rPr>
              <w:t>у последње четири године</w:t>
            </w:r>
          </w:p>
        </w:tc>
        <w:tc>
          <w:tcPr>
            <w:tcW w:w="4137" w:type="dxa"/>
            <w:gridSpan w:val="3"/>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p>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p>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5</w:t>
            </w:r>
          </w:p>
        </w:tc>
        <w:tc>
          <w:tcPr>
            <w:tcW w:w="3651" w:type="dxa"/>
            <w:gridSpan w:val="3"/>
            <w:tcBorders>
              <w:top w:val="single" w:sz="8" w:space="0" w:color="000000"/>
              <w:left w:val="single" w:sz="8" w:space="0" w:color="000000"/>
              <w:bottom w:val="single" w:sz="8" w:space="0" w:color="000000"/>
              <w:right w:val="single" w:sz="4" w:space="0" w:color="auto"/>
            </w:tcBorders>
            <w:hideMark/>
          </w:tcPr>
          <w:p w:rsidR="00FD075C" w:rsidRPr="00454877" w:rsidRDefault="00FD075C" w:rsidP="00C374AF">
            <w:pPr>
              <w:spacing w:after="0" w:line="240" w:lineRule="auto"/>
              <w:ind w:left="100" w:right="100"/>
              <w:jc w:val="center"/>
              <w:rPr>
                <w:rFonts w:ascii="Times New Roman" w:eastAsia="Times New Roman" w:hAnsi="Times New Roman" w:cs="Times New Roman"/>
                <w:sz w:val="24"/>
                <w:szCs w:val="24"/>
                <w:highlight w:val="yellow"/>
              </w:rPr>
            </w:pPr>
          </w:p>
          <w:p w:rsidR="00FD075C" w:rsidRPr="00454877" w:rsidRDefault="00FD075C" w:rsidP="00C374AF">
            <w:pPr>
              <w:spacing w:after="0" w:line="240" w:lineRule="auto"/>
              <w:ind w:left="100" w:right="100"/>
              <w:jc w:val="center"/>
              <w:rPr>
                <w:rFonts w:ascii="Times New Roman" w:eastAsia="Times New Roman" w:hAnsi="Times New Roman" w:cs="Times New Roman"/>
                <w:sz w:val="24"/>
                <w:szCs w:val="24"/>
                <w:highlight w:val="yellow"/>
              </w:rPr>
            </w:pPr>
          </w:p>
          <w:p w:rsidR="00FD075C" w:rsidRPr="00454877" w:rsidRDefault="00FD075C" w:rsidP="00C374AF">
            <w:pPr>
              <w:spacing w:after="0" w:line="240" w:lineRule="auto"/>
              <w:ind w:left="100" w:right="10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5</w:t>
            </w:r>
          </w:p>
        </w:tc>
      </w:tr>
    </w:tbl>
    <w:p w:rsidR="00FD075C" w:rsidRPr="00454877" w:rsidRDefault="00FD075C" w:rsidP="00FD075C">
      <w:pPr>
        <w:tabs>
          <w:tab w:val="left" w:pos="709"/>
        </w:tabs>
        <w:spacing w:after="0" w:line="240" w:lineRule="auto"/>
        <w:ind w:left="-709" w:right="-589"/>
        <w:jc w:val="center"/>
        <w:rPr>
          <w:rFonts w:ascii="Times New Roman" w:eastAsia="Calibri" w:hAnsi="Times New Roman" w:cs="Times New Roman"/>
          <w:b/>
          <w:sz w:val="24"/>
          <w:szCs w:val="24"/>
          <w:lang w:val="sr-Cyrl-CS"/>
        </w:rPr>
      </w:pPr>
    </w:p>
    <w:p w:rsidR="00FD075C" w:rsidRPr="00454877" w:rsidRDefault="00FD075C" w:rsidP="00FD075C">
      <w:pPr>
        <w:tabs>
          <w:tab w:val="left" w:pos="709"/>
        </w:tabs>
        <w:spacing w:after="0" w:line="240" w:lineRule="auto"/>
        <w:ind w:left="-709" w:right="-589"/>
        <w:jc w:val="center"/>
        <w:rPr>
          <w:rFonts w:ascii="Times New Roman" w:eastAsia="Calibri" w:hAnsi="Times New Roman" w:cs="Times New Roman"/>
          <w:b/>
          <w:sz w:val="24"/>
          <w:szCs w:val="24"/>
          <w:lang w:val="sr-Cyrl-CS"/>
        </w:rPr>
      </w:pPr>
    </w:p>
    <w:p w:rsidR="00FD075C" w:rsidRPr="00454877" w:rsidRDefault="00FD075C" w:rsidP="00FD075C">
      <w:pPr>
        <w:tabs>
          <w:tab w:val="left" w:pos="709"/>
        </w:tabs>
        <w:spacing w:after="0" w:line="240" w:lineRule="auto"/>
        <w:ind w:left="-426" w:right="-22"/>
        <w:jc w:val="both"/>
        <w:rPr>
          <w:rFonts w:ascii="Times New Roman" w:eastAsia="Calibri" w:hAnsi="Times New Roman" w:cs="Times New Roman"/>
          <w:sz w:val="24"/>
          <w:szCs w:val="24"/>
        </w:rPr>
      </w:pPr>
      <w:r w:rsidRPr="00454877">
        <w:rPr>
          <w:rFonts w:ascii="Times New Roman" w:eastAsia="Calibri" w:hAnsi="Times New Roman" w:cs="Times New Roman"/>
          <w:sz w:val="24"/>
          <w:szCs w:val="24"/>
          <w:lang w:val="sr-Cyrl-CS"/>
        </w:rPr>
        <w:t xml:space="preserve">       У случају да у </w:t>
      </w:r>
      <w:r w:rsidRPr="00454877">
        <w:rPr>
          <w:rFonts w:ascii="Times New Roman" w:eastAsia="Calibri" w:hAnsi="Times New Roman" w:cs="Times New Roman"/>
          <w:sz w:val="24"/>
          <w:szCs w:val="24"/>
        </w:rPr>
        <w:t xml:space="preserve">појединачним спортовима постоје само два нивоа </w:t>
      </w:r>
      <w:r w:rsidRPr="00454877">
        <w:rPr>
          <w:rFonts w:ascii="Times New Roman" w:eastAsia="Calibri" w:hAnsi="Times New Roman" w:cs="Times New Roman"/>
          <w:sz w:val="24"/>
          <w:szCs w:val="24"/>
          <w:lang w:val="sr-Cyrl-CS"/>
        </w:rPr>
        <w:t xml:space="preserve">такмичења максимални број бодова по овом критеријуму се умањује за 20%, а уколико постоји само један ниво такмичења максимални број бодова по овом критеријуму се умањује за наредних 40% . </w:t>
      </w:r>
    </w:p>
    <w:p w:rsidR="00FD075C" w:rsidRPr="00454877" w:rsidRDefault="00FD075C" w:rsidP="00FD075C">
      <w:pPr>
        <w:tabs>
          <w:tab w:val="left" w:pos="709"/>
        </w:tabs>
        <w:spacing w:after="0" w:line="240" w:lineRule="auto"/>
        <w:ind w:left="-426" w:right="-22"/>
        <w:jc w:val="both"/>
        <w:rPr>
          <w:rFonts w:ascii="Times New Roman" w:eastAsia="Calibri" w:hAnsi="Times New Roman" w:cs="Times New Roman"/>
          <w:sz w:val="24"/>
          <w:szCs w:val="24"/>
        </w:rPr>
      </w:pPr>
      <w:r w:rsidRPr="00454877">
        <w:rPr>
          <w:rFonts w:ascii="Times New Roman" w:eastAsia="Calibri" w:hAnsi="Times New Roman" w:cs="Times New Roman"/>
          <w:sz w:val="24"/>
          <w:szCs w:val="24"/>
        </w:rPr>
        <w:t xml:space="preserve">         У случају да се код појединачних спортова бодује екипни пласман, резултати се признају ако је такмичење одржано у конкуренцији минимално 12 екипа тог нивоа, сениорске или јуниорске категорије.</w:t>
      </w:r>
    </w:p>
    <w:p w:rsidR="00FD075C" w:rsidRPr="00454877" w:rsidRDefault="00FD075C" w:rsidP="00FD075C">
      <w:pPr>
        <w:tabs>
          <w:tab w:val="left" w:pos="709"/>
        </w:tabs>
        <w:spacing w:after="0" w:line="240" w:lineRule="auto"/>
        <w:ind w:left="-426" w:right="-22" w:firstLine="709"/>
        <w:jc w:val="both"/>
        <w:rPr>
          <w:rFonts w:ascii="Times New Roman" w:eastAsia="Calibri" w:hAnsi="Times New Roman" w:cs="Times New Roman"/>
          <w:sz w:val="24"/>
          <w:szCs w:val="24"/>
        </w:rPr>
      </w:pPr>
      <w:r w:rsidRPr="00454877">
        <w:rPr>
          <w:rFonts w:ascii="Times New Roman" w:eastAsia="Calibri" w:hAnsi="Times New Roman" w:cs="Times New Roman"/>
          <w:sz w:val="24"/>
          <w:szCs w:val="24"/>
        </w:rPr>
        <w:t>Остварени резултати у појединачним спортовима ће се признати само ако у дисциплини и категорији, у такмичењу учествује 6 и више спортиста.</w:t>
      </w:r>
    </w:p>
    <w:p w:rsidR="00FD075C" w:rsidRPr="00454877" w:rsidRDefault="00FD075C" w:rsidP="00FD075C">
      <w:pPr>
        <w:tabs>
          <w:tab w:val="left" w:pos="709"/>
        </w:tabs>
        <w:spacing w:after="0" w:line="240" w:lineRule="auto"/>
        <w:ind w:left="-426" w:right="-22"/>
        <w:jc w:val="both"/>
        <w:rPr>
          <w:rFonts w:ascii="Times New Roman" w:eastAsia="Calibri" w:hAnsi="Times New Roman" w:cs="Times New Roman"/>
          <w:sz w:val="24"/>
          <w:szCs w:val="24"/>
        </w:rPr>
      </w:pPr>
      <w:r w:rsidRPr="00454877">
        <w:rPr>
          <w:rFonts w:ascii="Times New Roman" w:eastAsia="Calibri" w:hAnsi="Times New Roman" w:cs="Times New Roman"/>
          <w:sz w:val="24"/>
          <w:szCs w:val="24"/>
        </w:rPr>
        <w:t>Код појединачних олимпијских спортова у обзир ће се узимати резултати само у олимпијским дисциплинама.</w:t>
      </w:r>
    </w:p>
    <w:p w:rsidR="00FD075C" w:rsidRPr="00454877" w:rsidRDefault="00FD075C" w:rsidP="00FD075C">
      <w:pPr>
        <w:tabs>
          <w:tab w:val="left" w:pos="709"/>
        </w:tabs>
        <w:ind w:right="284"/>
        <w:jc w:val="center"/>
        <w:rPr>
          <w:rFonts w:ascii="Times New Roman" w:eastAsia="Calibri" w:hAnsi="Times New Roman" w:cs="Times New Roman"/>
          <w:b/>
          <w:sz w:val="24"/>
          <w:szCs w:val="24"/>
          <w:lang w:val="sr-Cyrl-CS"/>
        </w:rPr>
      </w:pPr>
      <w:r w:rsidRPr="00454877">
        <w:rPr>
          <w:rFonts w:ascii="Times New Roman" w:hAnsi="Times New Roman" w:cs="Times New Roman"/>
          <w:b/>
          <w:sz w:val="24"/>
          <w:szCs w:val="24"/>
          <w:lang w:val="sr-Cyrl-CS"/>
        </w:rPr>
        <w:t>Члан</w:t>
      </w:r>
      <w:r>
        <w:rPr>
          <w:rFonts w:ascii="Times New Roman" w:eastAsia="Calibri" w:hAnsi="Times New Roman" w:cs="Times New Roman"/>
          <w:b/>
          <w:sz w:val="24"/>
          <w:szCs w:val="24"/>
          <w:lang w:val="sr-Cyrl-CS"/>
        </w:rPr>
        <w:t>42</w:t>
      </w:r>
      <w:r w:rsidRPr="00454877">
        <w:rPr>
          <w:rFonts w:ascii="Times New Roman" w:eastAsia="Calibri" w:hAnsi="Times New Roman" w:cs="Times New Roman"/>
          <w:b/>
          <w:sz w:val="24"/>
          <w:szCs w:val="24"/>
          <w:lang w:val="sr-Cyrl-CS"/>
        </w:rPr>
        <w:t>.</w:t>
      </w:r>
    </w:p>
    <w:p w:rsidR="00FD075C" w:rsidRPr="00454877" w:rsidRDefault="00FD075C" w:rsidP="00FD075C">
      <w:pPr>
        <w:tabs>
          <w:tab w:val="left" w:pos="709"/>
        </w:tabs>
        <w:spacing w:after="0" w:line="240" w:lineRule="auto"/>
        <w:ind w:left="-426" w:right="-22" w:firstLine="709"/>
        <w:jc w:val="both"/>
        <w:rPr>
          <w:rFonts w:ascii="Times New Roman" w:eastAsia="Calibri" w:hAnsi="Times New Roman" w:cs="Times New Roman"/>
          <w:b/>
          <w:sz w:val="24"/>
          <w:szCs w:val="24"/>
          <w:lang w:val="sr-Cyrl-CS"/>
        </w:rPr>
      </w:pPr>
      <w:r w:rsidRPr="00454877">
        <w:rPr>
          <w:rFonts w:ascii="Times New Roman" w:eastAsia="Calibri" w:hAnsi="Times New Roman" w:cs="Times New Roman"/>
          <w:b/>
          <w:sz w:val="24"/>
          <w:szCs w:val="24"/>
          <w:lang w:val="sr-Cyrl-CS"/>
        </w:rPr>
        <w:t>Критеријум „Број такмичарских екипа у редовном систему такмичења"</w:t>
      </w:r>
      <w:r w:rsidRPr="00454877">
        <w:rPr>
          <w:rFonts w:ascii="Times New Roman" w:eastAsia="Calibri" w:hAnsi="Times New Roman" w:cs="Times New Roman"/>
          <w:sz w:val="24"/>
          <w:szCs w:val="24"/>
          <w:lang w:val="sr-Cyrl-CS"/>
        </w:rPr>
        <w:t xml:space="preserve"> бодује се од 2 до 10 бодова у зависности од броја пријављених екипа или појединацау редовном систему такмичења националног гранског савеза. </w:t>
      </w:r>
    </w:p>
    <w:p w:rsidR="00FD075C" w:rsidRPr="00454877" w:rsidRDefault="00FD075C" w:rsidP="00FD075C">
      <w:pPr>
        <w:tabs>
          <w:tab w:val="left" w:pos="709"/>
        </w:tabs>
        <w:spacing w:after="0" w:line="240" w:lineRule="auto"/>
        <w:ind w:left="-426" w:right="-22"/>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      Бодује се укупан број екипа које учествују у званичном систему такмичења и то збирно мушке и женске екипе сениора, јуниора, кадета и пионира.</w:t>
      </w:r>
    </w:p>
    <w:p w:rsidR="00FD075C" w:rsidRPr="00454877" w:rsidRDefault="00FD075C" w:rsidP="00FD075C">
      <w:pPr>
        <w:tabs>
          <w:tab w:val="left" w:pos="709"/>
        </w:tabs>
        <w:spacing w:after="0" w:line="240" w:lineRule="auto"/>
        <w:ind w:left="-709" w:right="-589"/>
        <w:jc w:val="both"/>
        <w:rPr>
          <w:rFonts w:ascii="Times New Roman" w:eastAsia="Calibri" w:hAnsi="Times New Roman" w:cs="Times New Roman"/>
          <w:sz w:val="24"/>
          <w:szCs w:val="24"/>
          <w:lang w:val="sr-Cyrl-CS"/>
        </w:rPr>
      </w:pPr>
    </w:p>
    <w:p w:rsidR="00FD075C" w:rsidRPr="00454877" w:rsidRDefault="00FD075C" w:rsidP="00FD075C">
      <w:pPr>
        <w:tabs>
          <w:tab w:val="left" w:pos="709"/>
        </w:tabs>
        <w:spacing w:after="0" w:line="240" w:lineRule="auto"/>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Бодовање се врши на следећи начин:</w:t>
      </w:r>
    </w:p>
    <w:p w:rsidR="00FD075C" w:rsidRPr="00454877" w:rsidRDefault="00FD075C" w:rsidP="00FD075C">
      <w:pPr>
        <w:tabs>
          <w:tab w:val="left" w:pos="709"/>
        </w:tabs>
        <w:spacing w:after="0"/>
        <w:ind w:right="284"/>
        <w:jc w:val="both"/>
        <w:rPr>
          <w:rFonts w:ascii="Times New Roman" w:eastAsia="Calibri" w:hAnsi="Times New Roman" w:cs="Times New Roman"/>
          <w:b/>
          <w:sz w:val="24"/>
          <w:szCs w:val="24"/>
          <w:lang w:val="sr-Cyrl-CS"/>
        </w:rPr>
      </w:pPr>
    </w:p>
    <w:tbl>
      <w:tblPr>
        <w:tblStyle w:val="TableGrid"/>
        <w:tblW w:w="0" w:type="auto"/>
        <w:tblInd w:w="817" w:type="dxa"/>
        <w:tblLayout w:type="fixed"/>
        <w:tblLook w:val="01E0"/>
      </w:tblPr>
      <w:tblGrid>
        <w:gridCol w:w="1276"/>
        <w:gridCol w:w="3402"/>
        <w:gridCol w:w="2173"/>
      </w:tblGrid>
      <w:tr w:rsidR="00FD075C" w:rsidRPr="00454877" w:rsidTr="00C374AF">
        <w:tc>
          <w:tcPr>
            <w:tcW w:w="1276" w:type="dxa"/>
          </w:tcPr>
          <w:p w:rsidR="00FD075C" w:rsidRPr="00454877" w:rsidRDefault="00FD075C" w:rsidP="00C374AF">
            <w:pPr>
              <w:tabs>
                <w:tab w:val="left" w:pos="709"/>
              </w:tabs>
              <w:ind w:right="284"/>
              <w:jc w:val="center"/>
              <w:rPr>
                <w:b/>
                <w:sz w:val="24"/>
                <w:szCs w:val="24"/>
                <w:lang w:val="sr-Cyrl-CS"/>
              </w:rPr>
            </w:pPr>
            <w:r w:rsidRPr="00454877">
              <w:rPr>
                <w:b/>
                <w:sz w:val="24"/>
                <w:szCs w:val="24"/>
                <w:lang w:val="sr-Cyrl-CS"/>
              </w:rPr>
              <w:t>Ред.бр.</w:t>
            </w:r>
          </w:p>
        </w:tc>
        <w:tc>
          <w:tcPr>
            <w:tcW w:w="3402" w:type="dxa"/>
          </w:tcPr>
          <w:p w:rsidR="00FD075C" w:rsidRPr="00454877" w:rsidRDefault="00FD075C" w:rsidP="00C374AF">
            <w:pPr>
              <w:tabs>
                <w:tab w:val="left" w:pos="709"/>
              </w:tabs>
              <w:ind w:right="284"/>
              <w:jc w:val="center"/>
              <w:rPr>
                <w:b/>
                <w:sz w:val="24"/>
                <w:szCs w:val="24"/>
                <w:lang w:val="sr-Cyrl-CS"/>
              </w:rPr>
            </w:pPr>
            <w:r w:rsidRPr="00454877">
              <w:rPr>
                <w:b/>
                <w:sz w:val="24"/>
                <w:szCs w:val="24"/>
                <w:lang w:val="sr-Cyrl-CS"/>
              </w:rPr>
              <w:t>број екипа</w:t>
            </w:r>
          </w:p>
        </w:tc>
        <w:tc>
          <w:tcPr>
            <w:tcW w:w="2173" w:type="dxa"/>
          </w:tcPr>
          <w:p w:rsidR="00FD075C" w:rsidRPr="00454877" w:rsidRDefault="00FD075C" w:rsidP="00C374AF">
            <w:pPr>
              <w:tabs>
                <w:tab w:val="left" w:pos="709"/>
              </w:tabs>
              <w:ind w:right="284"/>
              <w:jc w:val="center"/>
              <w:rPr>
                <w:b/>
                <w:sz w:val="24"/>
                <w:szCs w:val="24"/>
                <w:lang w:val="sr-Cyrl-CS"/>
              </w:rPr>
            </w:pPr>
            <w:r w:rsidRPr="00454877">
              <w:rPr>
                <w:b/>
                <w:sz w:val="24"/>
                <w:szCs w:val="24"/>
                <w:lang w:val="sr-Cyrl-CS"/>
              </w:rPr>
              <w:t>бодови</w:t>
            </w:r>
          </w:p>
        </w:tc>
      </w:tr>
      <w:tr w:rsidR="00FD075C" w:rsidRPr="00454877" w:rsidTr="00C374AF">
        <w:tc>
          <w:tcPr>
            <w:tcW w:w="1276"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1.</w:t>
            </w:r>
          </w:p>
        </w:tc>
        <w:tc>
          <w:tcPr>
            <w:tcW w:w="3402"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5 и више екипа</w:t>
            </w:r>
          </w:p>
        </w:tc>
        <w:tc>
          <w:tcPr>
            <w:tcW w:w="2173"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10</w:t>
            </w:r>
          </w:p>
        </w:tc>
      </w:tr>
      <w:tr w:rsidR="00FD075C" w:rsidRPr="00454877" w:rsidTr="00C374AF">
        <w:tc>
          <w:tcPr>
            <w:tcW w:w="1276"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2.</w:t>
            </w:r>
          </w:p>
        </w:tc>
        <w:tc>
          <w:tcPr>
            <w:tcW w:w="3402"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4 екипе</w:t>
            </w:r>
          </w:p>
        </w:tc>
        <w:tc>
          <w:tcPr>
            <w:tcW w:w="2173"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8</w:t>
            </w:r>
          </w:p>
        </w:tc>
      </w:tr>
      <w:tr w:rsidR="00FD075C" w:rsidRPr="00454877" w:rsidTr="00C374AF">
        <w:tc>
          <w:tcPr>
            <w:tcW w:w="1276"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3.</w:t>
            </w:r>
          </w:p>
        </w:tc>
        <w:tc>
          <w:tcPr>
            <w:tcW w:w="3402"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3 екипе</w:t>
            </w:r>
          </w:p>
        </w:tc>
        <w:tc>
          <w:tcPr>
            <w:tcW w:w="2173"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6</w:t>
            </w:r>
          </w:p>
        </w:tc>
      </w:tr>
      <w:tr w:rsidR="00FD075C" w:rsidRPr="00454877" w:rsidTr="00C374AF">
        <w:tc>
          <w:tcPr>
            <w:tcW w:w="1276"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4.</w:t>
            </w:r>
          </w:p>
        </w:tc>
        <w:tc>
          <w:tcPr>
            <w:tcW w:w="3402"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 xml:space="preserve">2 екипе </w:t>
            </w:r>
          </w:p>
        </w:tc>
        <w:tc>
          <w:tcPr>
            <w:tcW w:w="2173"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4</w:t>
            </w:r>
          </w:p>
        </w:tc>
      </w:tr>
      <w:tr w:rsidR="00FD075C" w:rsidRPr="00454877" w:rsidTr="00C374AF">
        <w:tc>
          <w:tcPr>
            <w:tcW w:w="1276"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5.</w:t>
            </w:r>
          </w:p>
        </w:tc>
        <w:tc>
          <w:tcPr>
            <w:tcW w:w="3402"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1 екипа</w:t>
            </w:r>
          </w:p>
        </w:tc>
        <w:tc>
          <w:tcPr>
            <w:tcW w:w="2173" w:type="dxa"/>
          </w:tcPr>
          <w:p w:rsidR="00FD075C" w:rsidRPr="00454877" w:rsidRDefault="00FD075C" w:rsidP="00C374AF">
            <w:pPr>
              <w:tabs>
                <w:tab w:val="left" w:pos="709"/>
              </w:tabs>
              <w:ind w:right="284"/>
              <w:jc w:val="center"/>
              <w:rPr>
                <w:sz w:val="24"/>
                <w:szCs w:val="24"/>
                <w:lang w:val="sr-Cyrl-CS"/>
              </w:rPr>
            </w:pPr>
            <w:r w:rsidRPr="00454877">
              <w:rPr>
                <w:sz w:val="24"/>
                <w:szCs w:val="24"/>
                <w:lang w:val="sr-Cyrl-CS"/>
              </w:rPr>
              <w:t>2</w:t>
            </w:r>
          </w:p>
        </w:tc>
      </w:tr>
    </w:tbl>
    <w:p w:rsidR="00FD075C" w:rsidRPr="00454877" w:rsidRDefault="00FD075C" w:rsidP="00FD075C">
      <w:pPr>
        <w:tabs>
          <w:tab w:val="left" w:pos="709"/>
        </w:tabs>
        <w:ind w:right="284"/>
        <w:jc w:val="center"/>
        <w:rPr>
          <w:rFonts w:ascii="Times New Roman" w:hAnsi="Times New Roman" w:cs="Times New Roman"/>
          <w:b/>
          <w:sz w:val="24"/>
          <w:szCs w:val="24"/>
          <w:lang w:val="sr-Cyrl-CS"/>
        </w:rPr>
      </w:pPr>
    </w:p>
    <w:p w:rsidR="00FD075C" w:rsidRPr="00454877" w:rsidRDefault="00FD075C" w:rsidP="00FD075C">
      <w:pPr>
        <w:tabs>
          <w:tab w:val="left" w:pos="709"/>
        </w:tabs>
        <w:ind w:right="284"/>
        <w:jc w:val="center"/>
        <w:rPr>
          <w:rFonts w:ascii="Times New Roman" w:eastAsia="Calibri" w:hAnsi="Times New Roman" w:cs="Times New Roman"/>
          <w:b/>
          <w:sz w:val="24"/>
          <w:szCs w:val="24"/>
          <w:lang w:val="sr-Latn-CS"/>
        </w:rPr>
      </w:pPr>
      <w:r>
        <w:rPr>
          <w:rFonts w:ascii="Times New Roman" w:hAnsi="Times New Roman" w:cs="Times New Roman"/>
          <w:b/>
          <w:sz w:val="24"/>
          <w:szCs w:val="24"/>
          <w:lang w:val="sr-Cyrl-CS"/>
        </w:rPr>
        <w:t>Члан 43</w:t>
      </w:r>
      <w:r w:rsidRPr="00454877">
        <w:rPr>
          <w:rFonts w:ascii="Times New Roman" w:eastAsia="Calibri" w:hAnsi="Times New Roman" w:cs="Times New Roman"/>
          <w:b/>
          <w:sz w:val="24"/>
          <w:szCs w:val="24"/>
          <w:lang w:val="sr-Cyrl-CS"/>
        </w:rPr>
        <w:t>.</w:t>
      </w:r>
    </w:p>
    <w:p w:rsidR="00FD075C" w:rsidRPr="00454877" w:rsidRDefault="00FD075C" w:rsidP="00FD075C">
      <w:pPr>
        <w:spacing w:line="260" w:lineRule="atLeast"/>
        <w:ind w:left="-426" w:right="261" w:firstLine="720"/>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b/>
          <w:bCs/>
          <w:sz w:val="24"/>
          <w:szCs w:val="24"/>
        </w:rPr>
        <w:lastRenderedPageBreak/>
        <w:t>Критеријум"Број ангажованих спортских стручњакаса адекватним образовањем</w:t>
      </w:r>
      <w:r w:rsidRPr="00454877">
        <w:rPr>
          <w:rFonts w:ascii="Times New Roman" w:eastAsia="Times New Roman" w:hAnsi="Times New Roman" w:cs="Times New Roman"/>
          <w:sz w:val="24"/>
          <w:szCs w:val="24"/>
        </w:rPr>
        <w:t>" бодује се од 1 до 5 бодова и то према приложеној табели</w:t>
      </w:r>
      <w:r w:rsidRPr="00454877">
        <w:rPr>
          <w:rFonts w:ascii="Times New Roman" w:eastAsia="Times New Roman" w:hAnsi="Times New Roman" w:cs="Times New Roman"/>
          <w:sz w:val="24"/>
          <w:szCs w:val="24"/>
          <w:lang w:val="sr-Cyrl-CS"/>
        </w:rPr>
        <w:t>:</w:t>
      </w:r>
    </w:p>
    <w:p w:rsidR="00FD075C" w:rsidRPr="00454877" w:rsidRDefault="00FD075C" w:rsidP="00FD075C">
      <w:pPr>
        <w:spacing w:line="260" w:lineRule="atLeast"/>
        <w:ind w:left="-426" w:right="261" w:firstLine="720"/>
        <w:jc w:val="both"/>
        <w:rPr>
          <w:rFonts w:ascii="Times New Roman" w:eastAsia="Times New Roman" w:hAnsi="Times New Roman" w:cs="Times New Roman"/>
          <w:sz w:val="24"/>
          <w:szCs w:val="24"/>
        </w:rPr>
      </w:pPr>
    </w:p>
    <w:tbl>
      <w:tblPr>
        <w:tblW w:w="6836" w:type="dxa"/>
        <w:tblInd w:w="724" w:type="dxa"/>
        <w:tblCellMar>
          <w:top w:w="15" w:type="dxa"/>
          <w:left w:w="15" w:type="dxa"/>
          <w:bottom w:w="15" w:type="dxa"/>
          <w:right w:w="15" w:type="dxa"/>
        </w:tblCellMar>
        <w:tblLook w:val="04A0"/>
      </w:tblPr>
      <w:tblGrid>
        <w:gridCol w:w="1276"/>
        <w:gridCol w:w="3402"/>
        <w:gridCol w:w="2158"/>
      </w:tblGrid>
      <w:tr w:rsidR="00FD075C" w:rsidRPr="00454877" w:rsidTr="00C374AF">
        <w:tc>
          <w:tcPr>
            <w:tcW w:w="1276" w:type="dxa"/>
            <w:tcBorders>
              <w:top w:val="single" w:sz="8" w:space="0" w:color="000000"/>
              <w:left w:val="single" w:sz="8" w:space="0" w:color="000000"/>
              <w:bottom w:val="single" w:sz="8" w:space="0" w:color="000000"/>
              <w:right w:val="single" w:sz="8" w:space="0" w:color="000000"/>
            </w:tcBorders>
            <w:noWrap/>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b/>
                <w:bCs/>
                <w:sz w:val="24"/>
                <w:szCs w:val="24"/>
              </w:rPr>
              <w:t>Ред.бр.</w:t>
            </w:r>
          </w:p>
        </w:tc>
        <w:tc>
          <w:tcPr>
            <w:tcW w:w="3402"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b/>
                <w:bCs/>
                <w:sz w:val="24"/>
                <w:szCs w:val="24"/>
              </w:rPr>
              <w:t>број ангажованих тренера</w:t>
            </w:r>
          </w:p>
        </w:tc>
        <w:tc>
          <w:tcPr>
            <w:tcW w:w="21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b/>
                <w:bCs/>
                <w:sz w:val="24"/>
                <w:szCs w:val="24"/>
              </w:rPr>
              <w:t>бодови</w:t>
            </w:r>
          </w:p>
        </w:tc>
      </w:tr>
      <w:tr w:rsidR="00FD075C" w:rsidRPr="00454877" w:rsidTr="00C374AF">
        <w:tc>
          <w:tcPr>
            <w:tcW w:w="127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1.</w:t>
            </w:r>
          </w:p>
        </w:tc>
        <w:tc>
          <w:tcPr>
            <w:tcW w:w="3402"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5 и више тренера</w:t>
            </w:r>
          </w:p>
        </w:tc>
        <w:tc>
          <w:tcPr>
            <w:tcW w:w="21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5</w:t>
            </w:r>
          </w:p>
        </w:tc>
      </w:tr>
      <w:tr w:rsidR="00FD075C" w:rsidRPr="00454877" w:rsidTr="00C374AF">
        <w:tc>
          <w:tcPr>
            <w:tcW w:w="127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2.</w:t>
            </w:r>
          </w:p>
        </w:tc>
        <w:tc>
          <w:tcPr>
            <w:tcW w:w="3402"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4 тренера</w:t>
            </w:r>
          </w:p>
        </w:tc>
        <w:tc>
          <w:tcPr>
            <w:tcW w:w="21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4</w:t>
            </w:r>
          </w:p>
        </w:tc>
      </w:tr>
      <w:tr w:rsidR="00FD075C" w:rsidRPr="00454877" w:rsidTr="00C374AF">
        <w:tc>
          <w:tcPr>
            <w:tcW w:w="127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3.</w:t>
            </w:r>
          </w:p>
        </w:tc>
        <w:tc>
          <w:tcPr>
            <w:tcW w:w="3402"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3 тренера</w:t>
            </w:r>
          </w:p>
        </w:tc>
        <w:tc>
          <w:tcPr>
            <w:tcW w:w="21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3</w:t>
            </w:r>
          </w:p>
        </w:tc>
      </w:tr>
      <w:tr w:rsidR="00FD075C" w:rsidRPr="00454877" w:rsidTr="00C374AF">
        <w:tc>
          <w:tcPr>
            <w:tcW w:w="127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4.</w:t>
            </w:r>
          </w:p>
        </w:tc>
        <w:tc>
          <w:tcPr>
            <w:tcW w:w="3402"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2 тренера</w:t>
            </w:r>
          </w:p>
        </w:tc>
        <w:tc>
          <w:tcPr>
            <w:tcW w:w="21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2</w:t>
            </w:r>
          </w:p>
        </w:tc>
      </w:tr>
      <w:tr w:rsidR="00FD075C" w:rsidRPr="00454877" w:rsidTr="00C374AF">
        <w:tc>
          <w:tcPr>
            <w:tcW w:w="1276"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5.</w:t>
            </w:r>
          </w:p>
        </w:tc>
        <w:tc>
          <w:tcPr>
            <w:tcW w:w="3402"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1 тренера</w:t>
            </w:r>
          </w:p>
        </w:tc>
        <w:tc>
          <w:tcPr>
            <w:tcW w:w="2158" w:type="dxa"/>
            <w:tcBorders>
              <w:top w:val="single" w:sz="8" w:space="0" w:color="000000"/>
              <w:left w:val="single" w:sz="8" w:space="0" w:color="000000"/>
              <w:bottom w:val="single" w:sz="8" w:space="0" w:color="000000"/>
              <w:right w:val="single" w:sz="8" w:space="0" w:color="000000"/>
            </w:tcBorders>
            <w:hideMark/>
          </w:tcPr>
          <w:p w:rsidR="00FD075C" w:rsidRPr="00454877" w:rsidRDefault="00FD075C" w:rsidP="00C374AF">
            <w:pPr>
              <w:spacing w:after="0" w:line="240" w:lineRule="atLeast"/>
              <w:ind w:left="100" w:right="380"/>
              <w:jc w:val="center"/>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1</w:t>
            </w:r>
          </w:p>
        </w:tc>
      </w:tr>
    </w:tbl>
    <w:p w:rsidR="00FD075C" w:rsidRPr="00454877" w:rsidRDefault="00FD075C" w:rsidP="00FD075C">
      <w:pPr>
        <w:spacing w:line="260" w:lineRule="atLeast"/>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rPr>
        <w:t> </w:t>
      </w:r>
    </w:p>
    <w:p w:rsidR="00FD075C" w:rsidRPr="00454877" w:rsidRDefault="00FD075C" w:rsidP="00FD075C">
      <w:pPr>
        <w:spacing w:after="0" w:line="240" w:lineRule="auto"/>
        <w:ind w:left="-426" w:right="261" w:firstLine="720"/>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rPr>
        <w:t>Под адекватним образовањем спортског стручњака подразумева се образовање предвиђено Законом</w:t>
      </w:r>
      <w:r w:rsidRPr="00454877">
        <w:rPr>
          <w:rFonts w:ascii="Times New Roman" w:eastAsia="Times New Roman" w:hAnsi="Times New Roman" w:cs="Times New Roman"/>
          <w:sz w:val="24"/>
          <w:szCs w:val="24"/>
          <w:lang w:val="sr-Cyrl-CS"/>
        </w:rPr>
        <w:t xml:space="preserve"> и другим прописима</w:t>
      </w:r>
      <w:r w:rsidRPr="00454877">
        <w:rPr>
          <w:rFonts w:ascii="Times New Roman" w:eastAsia="Times New Roman" w:hAnsi="Times New Roman" w:cs="Times New Roman"/>
          <w:sz w:val="24"/>
          <w:szCs w:val="24"/>
        </w:rPr>
        <w:t xml:space="preserve">, а ангажовање истог у складу са важећим </w:t>
      </w:r>
      <w:r w:rsidRPr="00454877">
        <w:rPr>
          <w:rFonts w:ascii="Times New Roman" w:eastAsia="Times New Roman" w:hAnsi="Times New Roman" w:cs="Times New Roman"/>
          <w:sz w:val="24"/>
          <w:szCs w:val="24"/>
          <w:lang w:val="sr-Cyrl-CS"/>
        </w:rPr>
        <w:t>З</w:t>
      </w:r>
      <w:r w:rsidRPr="00454877">
        <w:rPr>
          <w:rFonts w:ascii="Times New Roman" w:eastAsia="Times New Roman" w:hAnsi="Times New Roman" w:cs="Times New Roman"/>
          <w:sz w:val="24"/>
          <w:szCs w:val="24"/>
        </w:rPr>
        <w:t>аконом  и другим прописима  </w:t>
      </w:r>
      <w:r w:rsidRPr="00454877">
        <w:rPr>
          <w:rFonts w:ascii="Times New Roman" w:eastAsia="Times New Roman" w:hAnsi="Times New Roman" w:cs="Times New Roman"/>
          <w:sz w:val="24"/>
          <w:szCs w:val="24"/>
          <w:lang w:val="sr-Cyrl-CS"/>
        </w:rPr>
        <w:t xml:space="preserve">подразумева ангажовање у спортској организацији у претходних </w:t>
      </w:r>
      <w:r w:rsidRPr="00454877">
        <w:rPr>
          <w:rFonts w:ascii="Times New Roman" w:eastAsia="Times New Roman" w:hAnsi="Times New Roman" w:cs="Times New Roman"/>
          <w:sz w:val="24"/>
          <w:szCs w:val="24"/>
        </w:rPr>
        <w:t>шест месеци</w:t>
      </w:r>
      <w:r w:rsidRPr="00454877">
        <w:rPr>
          <w:rFonts w:ascii="Times New Roman" w:eastAsia="Times New Roman" w:hAnsi="Times New Roman" w:cs="Times New Roman"/>
          <w:sz w:val="24"/>
          <w:szCs w:val="24"/>
          <w:lang w:val="sr-Cyrl-CS"/>
        </w:rPr>
        <w:t>.</w:t>
      </w:r>
    </w:p>
    <w:p w:rsidR="00FD075C" w:rsidRPr="00454877" w:rsidRDefault="00FD075C" w:rsidP="00FD075C">
      <w:pPr>
        <w:spacing w:after="0" w:line="240" w:lineRule="auto"/>
        <w:ind w:left="-709" w:right="261" w:firstLine="720"/>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Максималан број спортских стручњака по узрасној категорији који се бодују је два.</w:t>
      </w:r>
    </w:p>
    <w:p w:rsidR="00FD075C" w:rsidRPr="00454877" w:rsidRDefault="00FD075C" w:rsidP="00FD075C">
      <w:pPr>
        <w:spacing w:after="0" w:line="240" w:lineRule="auto"/>
        <w:ind w:left="-426" w:right="261"/>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Спортски стручњак који се бодује може бити пријављен само у једној спортској организацији.</w:t>
      </w:r>
    </w:p>
    <w:p w:rsidR="00FD075C" w:rsidRPr="00454877" w:rsidRDefault="00FD075C" w:rsidP="00FD075C">
      <w:pPr>
        <w:spacing w:after="0" w:line="240" w:lineRule="auto"/>
        <w:ind w:left="-426" w:right="261"/>
        <w:jc w:val="both"/>
        <w:rPr>
          <w:rFonts w:ascii="Times New Roman" w:eastAsia="Times New Roman" w:hAnsi="Times New Roman" w:cs="Times New Roman"/>
          <w:sz w:val="24"/>
          <w:szCs w:val="24"/>
          <w:lang w:val="sr-Cyrl-CS"/>
        </w:rPr>
      </w:pPr>
    </w:p>
    <w:p w:rsidR="00FD075C" w:rsidRPr="00454877" w:rsidRDefault="00FD075C" w:rsidP="00FD075C">
      <w:pPr>
        <w:spacing w:after="0" w:line="240" w:lineRule="auto"/>
        <w:ind w:left="-426" w:right="261"/>
        <w:jc w:val="both"/>
        <w:rPr>
          <w:rFonts w:ascii="Times New Roman" w:eastAsia="Times New Roman" w:hAnsi="Times New Roman" w:cs="Times New Roman"/>
          <w:sz w:val="24"/>
          <w:szCs w:val="24"/>
          <w:lang w:val="sr-Cyrl-CS"/>
        </w:rPr>
      </w:pPr>
    </w:p>
    <w:p w:rsidR="00FD075C" w:rsidRPr="00454877" w:rsidRDefault="00FD075C" w:rsidP="00FD075C">
      <w:pPr>
        <w:spacing w:after="0" w:line="240" w:lineRule="auto"/>
        <w:ind w:left="-426" w:right="261"/>
        <w:jc w:val="both"/>
        <w:rPr>
          <w:rFonts w:ascii="Times New Roman" w:eastAsia="Times New Roman" w:hAnsi="Times New Roman" w:cs="Times New Roman"/>
          <w:sz w:val="24"/>
          <w:szCs w:val="24"/>
          <w:lang w:val="sr-Cyrl-CS"/>
        </w:rPr>
      </w:pPr>
    </w:p>
    <w:p w:rsidR="00FD075C" w:rsidRPr="00454877" w:rsidRDefault="00FD075C" w:rsidP="00FD075C">
      <w:pPr>
        <w:tabs>
          <w:tab w:val="left" w:pos="611"/>
          <w:tab w:val="left" w:pos="709"/>
          <w:tab w:val="center" w:pos="4666"/>
        </w:tabs>
        <w:spacing w:after="0" w:line="240" w:lineRule="auto"/>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Б) ПОСЕБНИ КРИТЕРИЈУМИ ЗА ВРЕДНОВАЊЕ ПРОГРАМА</w:t>
      </w:r>
    </w:p>
    <w:p w:rsidR="00FD075C" w:rsidRPr="00454877" w:rsidRDefault="00FD075C" w:rsidP="00FD075C">
      <w:pPr>
        <w:tabs>
          <w:tab w:val="left" w:pos="611"/>
          <w:tab w:val="left" w:pos="709"/>
          <w:tab w:val="center" w:pos="4666"/>
        </w:tabs>
        <w:spacing w:after="0" w:line="240" w:lineRule="auto"/>
        <w:ind w:right="284"/>
        <w:jc w:val="center"/>
        <w:rPr>
          <w:rFonts w:ascii="Times New Roman" w:hAnsi="Times New Roman" w:cs="Times New Roman"/>
          <w:sz w:val="24"/>
          <w:szCs w:val="24"/>
          <w:lang w:val="sr-Cyrl-CS"/>
        </w:rPr>
      </w:pPr>
      <w:r>
        <w:rPr>
          <w:rFonts w:ascii="Times New Roman" w:hAnsi="Times New Roman" w:cs="Times New Roman"/>
          <w:sz w:val="24"/>
          <w:szCs w:val="24"/>
          <w:lang w:val="sr-Cyrl-CS"/>
        </w:rPr>
        <w:t>ИЗ ЧЛАНА 2. ТАЧКЕ 5) И 8) ПРАВИЛНИКА</w:t>
      </w:r>
    </w:p>
    <w:p w:rsidR="00FD075C" w:rsidRPr="00454877" w:rsidRDefault="00FD075C" w:rsidP="00FD075C">
      <w:pPr>
        <w:tabs>
          <w:tab w:val="left" w:pos="611"/>
          <w:tab w:val="left" w:pos="709"/>
          <w:tab w:val="center" w:pos="4666"/>
        </w:tabs>
        <w:spacing w:after="0" w:line="240" w:lineRule="auto"/>
        <w:ind w:right="284"/>
        <w:jc w:val="center"/>
        <w:rPr>
          <w:rFonts w:ascii="Times New Roman" w:hAnsi="Times New Roman" w:cs="Times New Roman"/>
          <w:sz w:val="24"/>
          <w:szCs w:val="24"/>
          <w:lang w:val="sr-Cyrl-CS"/>
        </w:rPr>
      </w:pPr>
    </w:p>
    <w:p w:rsidR="00FD075C" w:rsidRPr="00454877" w:rsidRDefault="00FD075C" w:rsidP="00FD075C">
      <w:pPr>
        <w:tabs>
          <w:tab w:val="left" w:pos="611"/>
          <w:tab w:val="left" w:pos="709"/>
          <w:tab w:val="center" w:pos="4666"/>
        </w:tabs>
        <w:spacing w:line="240" w:lineRule="auto"/>
        <w:ind w:right="284"/>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44</w:t>
      </w:r>
      <w:r w:rsidRPr="00454877">
        <w:rPr>
          <w:rFonts w:ascii="Times New Roman" w:hAnsi="Times New Roman" w:cs="Times New Roman"/>
          <w:b/>
          <w:sz w:val="24"/>
          <w:szCs w:val="24"/>
          <w:lang w:val="sr-Cyrl-CS"/>
        </w:rPr>
        <w:t>.</w:t>
      </w:r>
    </w:p>
    <w:p w:rsidR="00FD075C" w:rsidRPr="00454877" w:rsidRDefault="00FD075C" w:rsidP="00FD075C">
      <w:pPr>
        <w:tabs>
          <w:tab w:val="left" w:pos="611"/>
          <w:tab w:val="left" w:pos="709"/>
          <w:tab w:val="center" w:pos="4666"/>
        </w:tabs>
        <w:spacing w:line="240" w:lineRule="auto"/>
        <w:ind w:left="-426" w:right="261" w:firstLine="567"/>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Комисија ће приликом оцене програма из члана 2. тачка 5) и 8) </w:t>
      </w:r>
      <w:r>
        <w:rPr>
          <w:rFonts w:ascii="Times New Roman" w:hAnsi="Times New Roman" w:cs="Times New Roman"/>
          <w:sz w:val="24"/>
          <w:szCs w:val="24"/>
          <w:lang w:val="sr-Cyrl-CS"/>
        </w:rPr>
        <w:t>правилника</w:t>
      </w:r>
      <w:r w:rsidRPr="00454877">
        <w:rPr>
          <w:rFonts w:ascii="Times New Roman" w:hAnsi="Times New Roman" w:cs="Times New Roman"/>
          <w:sz w:val="24"/>
          <w:szCs w:val="24"/>
          <w:lang w:val="sr-Cyrl-CS"/>
        </w:rPr>
        <w:t>, осим броја бодова које је спортска организација остварила применом ближих критеријума и мерила за оцену спортских организација, узети у обзир и следеће посебне критеријуме и мерила:</w:t>
      </w:r>
    </w:p>
    <w:p w:rsidR="00FD075C" w:rsidRPr="00454877" w:rsidRDefault="00FD075C" w:rsidP="00FD075C">
      <w:pPr>
        <w:tabs>
          <w:tab w:val="left" w:pos="611"/>
          <w:tab w:val="left" w:pos="709"/>
          <w:tab w:val="center" w:pos="4666"/>
        </w:tabs>
        <w:spacing w:after="0" w:line="240" w:lineRule="auto"/>
        <w:ind w:right="261"/>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број неопходних такмичења које прописује надлежни грански савез;</w:t>
      </w:r>
    </w:p>
    <w:p w:rsidR="00FD075C" w:rsidRPr="00454877" w:rsidRDefault="00FD075C" w:rsidP="00FD075C">
      <w:pPr>
        <w:tabs>
          <w:tab w:val="left" w:pos="611"/>
          <w:tab w:val="left" w:pos="709"/>
          <w:tab w:val="center" w:pos="4666"/>
        </w:tabs>
        <w:spacing w:after="0" w:line="240" w:lineRule="auto"/>
        <w:ind w:right="261"/>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-обавезан број такмичара који учествују у такмичењима према пропозицијама надлежног гранског савеза, и</w:t>
      </w:r>
    </w:p>
    <w:p w:rsidR="00FD075C" w:rsidRPr="00454877" w:rsidRDefault="00FD075C" w:rsidP="00FD075C">
      <w:pPr>
        <w:tabs>
          <w:tab w:val="left" w:pos="611"/>
          <w:tab w:val="left" w:pos="709"/>
          <w:tab w:val="center" w:pos="4666"/>
        </w:tabs>
        <w:spacing w:after="0" w:line="240" w:lineRule="auto"/>
        <w:ind w:right="261"/>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висина средстава за набавку неопходне спортске опреме која се користи за такмичења у одређеној спортској грани.</w:t>
      </w:r>
    </w:p>
    <w:p w:rsidR="00FD075C" w:rsidRPr="00454877" w:rsidRDefault="00FD075C" w:rsidP="00FD075C">
      <w:pPr>
        <w:tabs>
          <w:tab w:val="left" w:pos="611"/>
          <w:tab w:val="left" w:pos="709"/>
          <w:tab w:val="center" w:pos="4666"/>
        </w:tabs>
        <w:spacing w:after="0" w:line="240" w:lineRule="auto"/>
        <w:ind w:right="261"/>
        <w:jc w:val="both"/>
        <w:rPr>
          <w:rFonts w:ascii="Times New Roman" w:hAnsi="Times New Roman" w:cs="Times New Roman"/>
          <w:sz w:val="24"/>
          <w:szCs w:val="24"/>
          <w:lang w:val="sr-Cyrl-CS"/>
        </w:rPr>
      </w:pPr>
    </w:p>
    <w:p w:rsidR="00FD075C" w:rsidRPr="00454877" w:rsidRDefault="00FD075C" w:rsidP="00FD075C">
      <w:pPr>
        <w:tabs>
          <w:tab w:val="left" w:pos="611"/>
          <w:tab w:val="left" w:pos="709"/>
          <w:tab w:val="center" w:pos="4666"/>
        </w:tabs>
        <w:spacing w:after="0" w:line="240" w:lineRule="auto"/>
        <w:ind w:right="259"/>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45</w:t>
      </w:r>
      <w:r w:rsidRPr="00454877">
        <w:rPr>
          <w:rFonts w:ascii="Times New Roman" w:hAnsi="Times New Roman" w:cs="Times New Roman"/>
          <w:b/>
          <w:sz w:val="24"/>
          <w:szCs w:val="24"/>
          <w:lang w:val="sr-Cyrl-CS"/>
        </w:rPr>
        <w:t>.</w:t>
      </w:r>
    </w:p>
    <w:p w:rsidR="00FD075C" w:rsidRPr="00454877" w:rsidRDefault="00FD075C" w:rsidP="00FD075C">
      <w:pPr>
        <w:tabs>
          <w:tab w:val="left" w:pos="611"/>
          <w:tab w:val="left" w:pos="709"/>
          <w:tab w:val="center" w:pos="4666"/>
          <w:tab w:val="left" w:pos="9617"/>
        </w:tabs>
        <w:spacing w:after="0" w:line="240" w:lineRule="auto"/>
        <w:ind w:left="-426" w:right="259"/>
        <w:jc w:val="both"/>
        <w:rPr>
          <w:rFonts w:ascii="Times New Roman" w:hAnsi="Times New Roman" w:cs="Times New Roman"/>
          <w:sz w:val="24"/>
          <w:szCs w:val="24"/>
          <w:lang w:val="sr-Cyrl-CS"/>
        </w:rPr>
      </w:pPr>
      <w:r w:rsidRPr="00454877">
        <w:rPr>
          <w:rFonts w:ascii="Times New Roman" w:hAnsi="Times New Roman" w:cs="Times New Roman"/>
          <w:b/>
          <w:sz w:val="24"/>
          <w:szCs w:val="24"/>
          <w:lang w:val="sr-Cyrl-CS"/>
        </w:rPr>
        <w:t xml:space="preserve">          Критеријум  "Број неопходних такмичења“ које прописује надлежни грански савез“</w:t>
      </w:r>
      <w:r w:rsidRPr="00454877">
        <w:rPr>
          <w:rFonts w:ascii="Times New Roman" w:hAnsi="Times New Roman" w:cs="Times New Roman"/>
          <w:sz w:val="24"/>
          <w:szCs w:val="24"/>
          <w:lang w:val="sr-Cyrl-CS"/>
        </w:rPr>
        <w:t>оцењује се тако што се за свако такмичење добијају бодови:</w:t>
      </w:r>
    </w:p>
    <w:p w:rsidR="00FD075C" w:rsidRPr="00454877" w:rsidRDefault="00FD075C" w:rsidP="00FD075C">
      <w:pPr>
        <w:tabs>
          <w:tab w:val="left" w:pos="611"/>
          <w:tab w:val="left" w:pos="709"/>
          <w:tab w:val="center" w:pos="4666"/>
        </w:tabs>
        <w:spacing w:after="0" w:line="240" w:lineRule="auto"/>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-за утакмицу или такмичењe у највишем  нивоу  2 бода,  </w:t>
      </w:r>
    </w:p>
    <w:p w:rsidR="00FD075C" w:rsidRPr="00454877" w:rsidRDefault="00FD075C" w:rsidP="00FD075C">
      <w:pPr>
        <w:tabs>
          <w:tab w:val="left" w:pos="611"/>
          <w:tab w:val="left" w:pos="709"/>
          <w:tab w:val="center" w:pos="4666"/>
        </w:tabs>
        <w:spacing w:after="0" w:line="240" w:lineRule="auto"/>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-за утакмицу или такмичење у другом нивоу по 1 бод, и </w:t>
      </w:r>
    </w:p>
    <w:p w:rsidR="00FD075C" w:rsidRPr="00454877" w:rsidRDefault="00FD075C" w:rsidP="00FD075C">
      <w:pPr>
        <w:tabs>
          <w:tab w:val="left" w:pos="611"/>
          <w:tab w:val="left" w:pos="709"/>
          <w:tab w:val="center" w:pos="4666"/>
        </w:tabs>
        <w:spacing w:after="0" w:line="240" w:lineRule="auto"/>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-за утакмицу или такмичење у трећем нивоу  0,5  бодова.</w:t>
      </w:r>
    </w:p>
    <w:p w:rsidR="00FD075C" w:rsidRPr="00454877" w:rsidRDefault="00FD075C" w:rsidP="00FD075C">
      <w:pPr>
        <w:tabs>
          <w:tab w:val="left" w:pos="611"/>
          <w:tab w:val="left" w:pos="709"/>
          <w:tab w:val="center" w:pos="4666"/>
        </w:tabs>
        <w:ind w:right="284"/>
        <w:rPr>
          <w:rFonts w:ascii="Times New Roman" w:hAnsi="Times New Roman" w:cs="Times New Roman"/>
          <w:sz w:val="24"/>
          <w:szCs w:val="24"/>
          <w:lang w:val="sr-Cyrl-CS"/>
        </w:rPr>
      </w:pPr>
    </w:p>
    <w:p w:rsidR="00FD075C" w:rsidRPr="00454877" w:rsidRDefault="00FD075C" w:rsidP="00FD075C">
      <w:pPr>
        <w:tabs>
          <w:tab w:val="left" w:pos="611"/>
          <w:tab w:val="left" w:pos="709"/>
          <w:tab w:val="center" w:pos="4666"/>
        </w:tabs>
        <w:ind w:right="284"/>
        <w:jc w:val="center"/>
        <w:rPr>
          <w:rFonts w:ascii="Times New Roman" w:hAnsi="Times New Roman" w:cs="Times New Roman"/>
          <w:sz w:val="24"/>
          <w:szCs w:val="24"/>
          <w:lang w:val="sr-Cyrl-CS"/>
        </w:rPr>
      </w:pPr>
      <w:r w:rsidRPr="00454877">
        <w:rPr>
          <w:rFonts w:ascii="Times New Roman" w:hAnsi="Times New Roman" w:cs="Times New Roman"/>
          <w:b/>
          <w:sz w:val="24"/>
          <w:szCs w:val="24"/>
          <w:lang w:val="sr-Cyrl-CS"/>
        </w:rPr>
        <w:t xml:space="preserve">Члан </w:t>
      </w:r>
      <w:r>
        <w:rPr>
          <w:rFonts w:ascii="Times New Roman" w:hAnsi="Times New Roman" w:cs="Times New Roman"/>
          <w:b/>
          <w:sz w:val="24"/>
          <w:szCs w:val="24"/>
          <w:lang w:val="sr-Cyrl-CS"/>
        </w:rPr>
        <w:t>46</w:t>
      </w:r>
      <w:r w:rsidRPr="00454877">
        <w:rPr>
          <w:rFonts w:ascii="Times New Roman" w:hAnsi="Times New Roman" w:cs="Times New Roman"/>
          <w:sz w:val="24"/>
          <w:szCs w:val="24"/>
          <w:lang w:val="sr-Cyrl-CS"/>
        </w:rPr>
        <w:t>.</w:t>
      </w:r>
    </w:p>
    <w:p w:rsidR="00FD075C" w:rsidRPr="00454877" w:rsidRDefault="00FD075C" w:rsidP="00FD075C">
      <w:pPr>
        <w:tabs>
          <w:tab w:val="left" w:pos="611"/>
          <w:tab w:val="left" w:pos="709"/>
          <w:tab w:val="center" w:pos="4666"/>
        </w:tabs>
        <w:ind w:left="-425" w:right="261"/>
        <w:jc w:val="both"/>
        <w:rPr>
          <w:rFonts w:ascii="Times New Roman" w:hAnsi="Times New Roman" w:cs="Times New Roman"/>
          <w:sz w:val="24"/>
          <w:szCs w:val="24"/>
          <w:lang w:val="sr-Cyrl-CS"/>
        </w:rPr>
      </w:pPr>
      <w:r>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Критеријум „Обавезан број такмичара који учествују у такмичењима према пропозицијама надлежног гранског савеза"</w:t>
      </w:r>
      <w:r w:rsidRPr="00454877">
        <w:rPr>
          <w:rFonts w:ascii="Times New Roman" w:hAnsi="Times New Roman" w:cs="Times New Roman"/>
          <w:sz w:val="24"/>
          <w:szCs w:val="24"/>
          <w:lang w:val="sr-Cyrl-CS"/>
        </w:rPr>
        <w:t xml:space="preserve">  оцењује се тако што се додељују:</w:t>
      </w:r>
    </w:p>
    <w:p w:rsidR="00FD075C" w:rsidRPr="00454877" w:rsidRDefault="00FD075C" w:rsidP="00FD075C">
      <w:pPr>
        <w:tabs>
          <w:tab w:val="left" w:pos="611"/>
          <w:tab w:val="left" w:pos="709"/>
          <w:tab w:val="center" w:pos="4666"/>
        </w:tabs>
        <w:spacing w:after="0"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-за сваког такмичара у највишем нивоу такмичења по 2 бода,</w:t>
      </w:r>
    </w:p>
    <w:p w:rsidR="00FD075C" w:rsidRPr="00454877" w:rsidRDefault="00FD075C" w:rsidP="00FD075C">
      <w:pPr>
        <w:tabs>
          <w:tab w:val="left" w:pos="611"/>
          <w:tab w:val="left" w:pos="709"/>
          <w:tab w:val="center" w:pos="4666"/>
        </w:tabs>
        <w:spacing w:after="0"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lastRenderedPageBreak/>
        <w:t xml:space="preserve">-за сваког такмичара у другом нивоу по 1 , и </w:t>
      </w:r>
    </w:p>
    <w:p w:rsidR="00FD075C" w:rsidRPr="00454877" w:rsidRDefault="00FD075C" w:rsidP="00FD075C">
      <w:pPr>
        <w:tabs>
          <w:tab w:val="left" w:pos="611"/>
          <w:tab w:val="left" w:pos="709"/>
          <w:tab w:val="center" w:pos="4666"/>
        </w:tabs>
        <w:spacing w:after="0"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-за сваког такмичара у трећем нивоу 0,5 бодова.  </w:t>
      </w:r>
    </w:p>
    <w:p w:rsidR="00FD075C" w:rsidRPr="00454877" w:rsidRDefault="00FD075C" w:rsidP="00FD075C">
      <w:pPr>
        <w:tabs>
          <w:tab w:val="left" w:pos="611"/>
          <w:tab w:val="left" w:pos="709"/>
          <w:tab w:val="center" w:pos="4666"/>
        </w:tabs>
        <w:ind w:right="284"/>
        <w:rPr>
          <w:rFonts w:ascii="Times New Roman" w:hAnsi="Times New Roman" w:cs="Times New Roman"/>
          <w:sz w:val="24"/>
          <w:szCs w:val="24"/>
          <w:lang w:val="sr-Cyrl-CS"/>
        </w:rPr>
      </w:pPr>
    </w:p>
    <w:p w:rsidR="00FD075C" w:rsidRPr="00454877" w:rsidRDefault="00FD075C" w:rsidP="00FD075C">
      <w:pPr>
        <w:tabs>
          <w:tab w:val="left" w:pos="611"/>
          <w:tab w:val="left" w:pos="709"/>
          <w:tab w:val="center" w:pos="4666"/>
        </w:tabs>
        <w:ind w:right="284"/>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47</w:t>
      </w:r>
      <w:r w:rsidRPr="00454877">
        <w:rPr>
          <w:rFonts w:ascii="Times New Roman" w:hAnsi="Times New Roman" w:cs="Times New Roman"/>
          <w:b/>
          <w:sz w:val="24"/>
          <w:szCs w:val="24"/>
          <w:lang w:val="sr-Cyrl-CS"/>
        </w:rPr>
        <w:t>.</w:t>
      </w:r>
    </w:p>
    <w:p w:rsidR="00FD075C" w:rsidRPr="00454877" w:rsidRDefault="00FD075C" w:rsidP="00FD075C">
      <w:pPr>
        <w:tabs>
          <w:tab w:val="left" w:pos="611"/>
          <w:tab w:val="left" w:pos="709"/>
          <w:tab w:val="center" w:pos="4666"/>
          <w:tab w:val="left" w:pos="9498"/>
        </w:tabs>
        <w:ind w:left="-426" w:right="284" w:firstLine="426"/>
        <w:jc w:val="both"/>
        <w:rPr>
          <w:rFonts w:ascii="Times New Roman" w:hAnsi="Times New Roman" w:cs="Times New Roman"/>
          <w:sz w:val="24"/>
          <w:szCs w:val="24"/>
          <w:lang w:val="sr-Cyrl-CS"/>
        </w:rPr>
      </w:pPr>
      <w:r w:rsidRPr="00454877">
        <w:rPr>
          <w:rFonts w:ascii="Times New Roman" w:hAnsi="Times New Roman" w:cs="Times New Roman"/>
          <w:b/>
          <w:sz w:val="24"/>
          <w:szCs w:val="24"/>
          <w:lang w:val="sr-Cyrl-CS"/>
        </w:rPr>
        <w:t xml:space="preserve">   Критеријум  „Висина средства за набавку неопходне спортске опреме која се користи за такмичења у одређеној спортској грани" </w:t>
      </w:r>
      <w:r w:rsidRPr="00454877">
        <w:rPr>
          <w:rFonts w:ascii="Times New Roman" w:hAnsi="Times New Roman" w:cs="Times New Roman"/>
          <w:sz w:val="24"/>
          <w:szCs w:val="24"/>
          <w:lang w:val="sr-Cyrl-CS"/>
        </w:rPr>
        <w:t>оцењује се тако што се додељују:</w:t>
      </w:r>
    </w:p>
    <w:p w:rsidR="00FD075C" w:rsidRPr="00454877" w:rsidRDefault="00FD075C" w:rsidP="00FD075C">
      <w:pPr>
        <w:tabs>
          <w:tab w:val="left" w:pos="611"/>
          <w:tab w:val="left" w:pos="709"/>
          <w:tab w:val="center" w:pos="4666"/>
        </w:tabs>
        <w:spacing w:after="0" w:line="240" w:lineRule="auto"/>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-за сваког такмичара који је наступио на такмичењу у највишем нивоу по 2 бода,   </w:t>
      </w:r>
    </w:p>
    <w:p w:rsidR="00FD075C" w:rsidRPr="00454877" w:rsidRDefault="00FD075C" w:rsidP="00FD075C">
      <w:pPr>
        <w:tabs>
          <w:tab w:val="left" w:pos="611"/>
          <w:tab w:val="left" w:pos="709"/>
          <w:tab w:val="center" w:pos="4666"/>
        </w:tabs>
        <w:spacing w:after="0" w:line="240" w:lineRule="auto"/>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-за сваког такмичара који је наступио на такмичењу у другом нивоу по 1 бод, и </w:t>
      </w:r>
    </w:p>
    <w:p w:rsidR="00FD075C" w:rsidRPr="00454877" w:rsidRDefault="00FD075C" w:rsidP="00FD075C">
      <w:pPr>
        <w:tabs>
          <w:tab w:val="left" w:pos="611"/>
          <w:tab w:val="left" w:pos="709"/>
          <w:tab w:val="center" w:pos="4666"/>
        </w:tabs>
        <w:spacing w:after="0" w:line="240" w:lineRule="auto"/>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-за сваког такмичара који је наступио у трећем нивоу такмичења 0,5 бодова.</w:t>
      </w:r>
    </w:p>
    <w:p w:rsidR="00FD075C" w:rsidRPr="00454877" w:rsidRDefault="00FD075C" w:rsidP="00FD075C">
      <w:pPr>
        <w:tabs>
          <w:tab w:val="left" w:pos="611"/>
          <w:tab w:val="left" w:pos="709"/>
          <w:tab w:val="center" w:pos="4666"/>
        </w:tabs>
        <w:ind w:right="284"/>
        <w:rPr>
          <w:rFonts w:ascii="Times New Roman" w:hAnsi="Times New Roman" w:cs="Times New Roman"/>
          <w:sz w:val="24"/>
          <w:szCs w:val="24"/>
          <w:lang w:val="sr-Cyrl-CS"/>
        </w:rPr>
      </w:pPr>
    </w:p>
    <w:p w:rsidR="00FD075C" w:rsidRDefault="00FD075C" w:rsidP="00FD075C">
      <w:pPr>
        <w:tabs>
          <w:tab w:val="left" w:pos="611"/>
          <w:tab w:val="left" w:pos="709"/>
          <w:tab w:val="center" w:pos="4666"/>
        </w:tabs>
        <w:spacing w:after="0"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p>
    <w:p w:rsidR="00FD075C" w:rsidRPr="00454877" w:rsidRDefault="00FD075C" w:rsidP="00FD075C">
      <w:pPr>
        <w:tabs>
          <w:tab w:val="left" w:pos="611"/>
          <w:tab w:val="left" w:pos="709"/>
          <w:tab w:val="center" w:pos="4666"/>
        </w:tabs>
        <w:spacing w:after="0" w:line="240" w:lineRule="auto"/>
        <w:ind w:right="284"/>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В) ДОДАТНИ КРИТЕРИЈУМИ ЗА ВРЕДНОВАЊЕ ПРОГРАМА ИЗ </w:t>
      </w:r>
    </w:p>
    <w:p w:rsidR="00FD075C" w:rsidRPr="00454877" w:rsidRDefault="00FD075C" w:rsidP="00FD075C">
      <w:pPr>
        <w:tabs>
          <w:tab w:val="left" w:pos="709"/>
        </w:tabs>
        <w:spacing w:after="0" w:line="240" w:lineRule="auto"/>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ЧЛАНА 2. ТАЧКЕ 8) ОДЛУКЕ</w:t>
      </w:r>
    </w:p>
    <w:p w:rsidR="00FD075C" w:rsidRPr="00454877" w:rsidRDefault="00FD075C" w:rsidP="00FD075C">
      <w:pPr>
        <w:tabs>
          <w:tab w:val="left" w:pos="709"/>
        </w:tabs>
        <w:spacing w:line="240" w:lineRule="auto"/>
        <w:ind w:right="284"/>
        <w:jc w:val="center"/>
        <w:rPr>
          <w:rFonts w:ascii="Times New Roman" w:hAnsi="Times New Roman" w:cs="Times New Roman"/>
          <w:sz w:val="24"/>
          <w:szCs w:val="24"/>
          <w:lang w:val="sr-Cyrl-CS"/>
        </w:rPr>
      </w:pPr>
    </w:p>
    <w:p w:rsidR="00FD075C" w:rsidRPr="00454877" w:rsidRDefault="00FD075C" w:rsidP="00FD075C">
      <w:pPr>
        <w:tabs>
          <w:tab w:val="left" w:pos="709"/>
        </w:tabs>
        <w:spacing w:line="240" w:lineRule="auto"/>
        <w:ind w:right="284"/>
        <w:jc w:val="center"/>
        <w:rPr>
          <w:rFonts w:ascii="Times New Roman" w:eastAsia="Calibri" w:hAnsi="Times New Roman" w:cs="Times New Roman"/>
          <w:b/>
          <w:sz w:val="24"/>
          <w:szCs w:val="24"/>
          <w:lang w:val="sr-Cyrl-CS"/>
        </w:rPr>
      </w:pPr>
      <w:r w:rsidRPr="00454877">
        <w:rPr>
          <w:rFonts w:ascii="Times New Roman" w:hAnsi="Times New Roman" w:cs="Times New Roman"/>
          <w:b/>
          <w:sz w:val="24"/>
          <w:szCs w:val="24"/>
          <w:lang w:val="sr-Cyrl-CS"/>
        </w:rPr>
        <w:t>Члан</w:t>
      </w:r>
      <w:r>
        <w:rPr>
          <w:rFonts w:ascii="Times New Roman" w:eastAsia="Calibri" w:hAnsi="Times New Roman" w:cs="Times New Roman"/>
          <w:b/>
          <w:sz w:val="24"/>
          <w:szCs w:val="24"/>
          <w:lang w:val="sr-Cyrl-CS"/>
        </w:rPr>
        <w:t xml:space="preserve"> 48</w:t>
      </w:r>
      <w:r w:rsidRPr="00454877">
        <w:rPr>
          <w:rFonts w:ascii="Times New Roman" w:eastAsia="Calibri" w:hAnsi="Times New Roman" w:cs="Times New Roman"/>
          <w:b/>
          <w:sz w:val="24"/>
          <w:szCs w:val="24"/>
          <w:lang w:val="sr-Cyrl-CS"/>
        </w:rPr>
        <w:t>.</w:t>
      </w:r>
    </w:p>
    <w:p w:rsidR="00FD075C" w:rsidRPr="00454877" w:rsidRDefault="00FD075C" w:rsidP="00FD075C">
      <w:pPr>
        <w:tabs>
          <w:tab w:val="left" w:pos="9617"/>
        </w:tabs>
        <w:ind w:left="-426" w:right="284" w:hanging="2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               Комисија врши оцену  прог</w:t>
      </w:r>
      <w:r>
        <w:rPr>
          <w:rFonts w:ascii="Times New Roman" w:eastAsia="Calibri" w:hAnsi="Times New Roman" w:cs="Times New Roman"/>
          <w:sz w:val="24"/>
          <w:szCs w:val="24"/>
          <w:lang w:val="sr-Cyrl-CS"/>
        </w:rPr>
        <w:t>рама из члана 2. тачка 8) Правилника</w:t>
      </w:r>
      <w:r w:rsidRPr="00454877">
        <w:rPr>
          <w:rFonts w:ascii="Times New Roman" w:eastAsia="Calibri" w:hAnsi="Times New Roman" w:cs="Times New Roman"/>
          <w:sz w:val="24"/>
          <w:szCs w:val="24"/>
          <w:lang w:val="sr-Cyrl-CS"/>
        </w:rPr>
        <w:t xml:space="preserve">, односно програма оних спортских организација које су решењем Градског већа Града Врања, на предлог Комисије, одређене као  спортске организације од посебног значаја за унапређивање и развој спорта на територији, поред ближих и посебних критеријума за програме </w:t>
      </w:r>
      <w:r>
        <w:rPr>
          <w:rFonts w:ascii="Times New Roman" w:eastAsia="Calibri" w:hAnsi="Times New Roman" w:cs="Times New Roman"/>
          <w:sz w:val="24"/>
          <w:szCs w:val="24"/>
          <w:lang w:val="sr-Cyrl-CS"/>
        </w:rPr>
        <w:t>из члана 2. тачке 5) и 8) Правилника</w:t>
      </w:r>
      <w:r w:rsidRPr="00454877">
        <w:rPr>
          <w:rFonts w:ascii="Times New Roman" w:eastAsia="Calibri" w:hAnsi="Times New Roman" w:cs="Times New Roman"/>
          <w:sz w:val="24"/>
          <w:szCs w:val="24"/>
          <w:lang w:val="sr-Cyrl-CS"/>
        </w:rPr>
        <w:t>,и према следећим додатним критеријумима:</w:t>
      </w:r>
    </w:p>
    <w:p w:rsidR="00FD075C" w:rsidRPr="00454877" w:rsidRDefault="00FD075C" w:rsidP="00FD075C">
      <w:pPr>
        <w:pStyle w:val="ListParagraph"/>
        <w:numPr>
          <w:ilvl w:val="0"/>
          <w:numId w:val="3"/>
        </w:numPr>
        <w:tabs>
          <w:tab w:val="left" w:pos="709"/>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популарност спорта на градском, националном и међународном плану;</w:t>
      </w:r>
    </w:p>
    <w:p w:rsidR="00FD075C" w:rsidRPr="00454877" w:rsidRDefault="00FD075C" w:rsidP="00FD075C">
      <w:pPr>
        <w:pStyle w:val="ListParagraph"/>
        <w:numPr>
          <w:ilvl w:val="0"/>
          <w:numId w:val="3"/>
        </w:numPr>
        <w:tabs>
          <w:tab w:val="left" w:pos="709"/>
        </w:tabs>
        <w:ind w:right="-23"/>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масовност такмичарског и рекреативног бављења спортом на градском, националном и међународном плану;</w:t>
      </w:r>
    </w:p>
    <w:p w:rsidR="00FD075C" w:rsidRPr="00454877" w:rsidRDefault="00FD075C" w:rsidP="00FD075C">
      <w:pPr>
        <w:pStyle w:val="ListParagraph"/>
        <w:numPr>
          <w:ilvl w:val="0"/>
          <w:numId w:val="3"/>
        </w:numPr>
        <w:tabs>
          <w:tab w:val="left" w:pos="709"/>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 допринос  афирмацији Града на националном и међународном плану;</w:t>
      </w:r>
    </w:p>
    <w:p w:rsidR="00FD075C" w:rsidRPr="00454877" w:rsidRDefault="00FD075C" w:rsidP="00FD075C">
      <w:pPr>
        <w:pStyle w:val="ListParagraph"/>
        <w:numPr>
          <w:ilvl w:val="0"/>
          <w:numId w:val="3"/>
        </w:numPr>
        <w:tabs>
          <w:tab w:val="left" w:pos="709"/>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број запослених спортских стручњака, стручњака у спорту и других запослених са адекватним образовањем; </w:t>
      </w:r>
    </w:p>
    <w:p w:rsidR="00FD075C" w:rsidRPr="00454877" w:rsidRDefault="00FD075C" w:rsidP="00FD075C">
      <w:pPr>
        <w:pStyle w:val="ListParagraph"/>
        <w:numPr>
          <w:ilvl w:val="0"/>
          <w:numId w:val="3"/>
        </w:numPr>
        <w:tabs>
          <w:tab w:val="left" w:pos="709"/>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постигнути резултати на  међународним клупским такмичењима у прошлости.</w:t>
      </w:r>
    </w:p>
    <w:p w:rsidR="00FD075C" w:rsidRPr="00454877" w:rsidRDefault="00FD075C" w:rsidP="00FD075C">
      <w:pPr>
        <w:pStyle w:val="ListParagraph"/>
        <w:tabs>
          <w:tab w:val="left" w:pos="709"/>
        </w:tabs>
        <w:ind w:right="284"/>
        <w:jc w:val="center"/>
        <w:rPr>
          <w:rFonts w:ascii="Times New Roman" w:eastAsia="Calibri" w:hAnsi="Times New Roman" w:cs="Times New Roman"/>
          <w:sz w:val="24"/>
          <w:szCs w:val="24"/>
        </w:rPr>
      </w:pPr>
    </w:p>
    <w:p w:rsidR="00FD075C" w:rsidRPr="00454877" w:rsidRDefault="00FD075C" w:rsidP="00FD075C">
      <w:pPr>
        <w:pStyle w:val="ListParagraph"/>
        <w:tabs>
          <w:tab w:val="left" w:pos="709"/>
        </w:tabs>
        <w:ind w:right="284"/>
        <w:jc w:val="center"/>
        <w:rPr>
          <w:rFonts w:ascii="Times New Roman" w:eastAsia="Calibri" w:hAnsi="Times New Roman" w:cs="Times New Roman"/>
          <w:b/>
          <w:sz w:val="24"/>
          <w:szCs w:val="24"/>
        </w:rPr>
      </w:pPr>
      <w:r>
        <w:rPr>
          <w:rFonts w:ascii="Times New Roman" w:eastAsia="Calibri" w:hAnsi="Times New Roman" w:cs="Times New Roman"/>
          <w:b/>
          <w:sz w:val="24"/>
          <w:szCs w:val="24"/>
          <w:lang w:val="sr-Cyrl-CS"/>
        </w:rPr>
        <w:t>Члан 49</w:t>
      </w:r>
      <w:r w:rsidRPr="00454877">
        <w:rPr>
          <w:rFonts w:ascii="Times New Roman" w:eastAsia="Calibri" w:hAnsi="Times New Roman" w:cs="Times New Roman"/>
          <w:b/>
          <w:sz w:val="24"/>
          <w:szCs w:val="24"/>
          <w:lang w:val="sr-Cyrl-CS"/>
        </w:rPr>
        <w:t>.</w:t>
      </w:r>
    </w:p>
    <w:p w:rsidR="00FD075C" w:rsidRPr="00454877" w:rsidRDefault="00FD075C" w:rsidP="00FD075C">
      <w:pPr>
        <w:tabs>
          <w:tab w:val="left" w:pos="709"/>
        </w:tabs>
        <w:ind w:right="284"/>
        <w:rPr>
          <w:rFonts w:ascii="Times New Roman" w:eastAsia="Calibri" w:hAnsi="Times New Roman" w:cs="Times New Roman"/>
          <w:sz w:val="24"/>
          <w:szCs w:val="24"/>
        </w:rPr>
      </w:pPr>
      <w:r w:rsidRPr="00454877">
        <w:rPr>
          <w:rFonts w:ascii="Times New Roman" w:eastAsia="Calibri" w:hAnsi="Times New Roman" w:cs="Times New Roman"/>
          <w:sz w:val="24"/>
          <w:szCs w:val="24"/>
        </w:rPr>
        <w:t>Бодовање по додатним критеријумима се врши на следећи  начин:</w:t>
      </w:r>
    </w:p>
    <w:p w:rsidR="00FD075C" w:rsidRPr="00454877" w:rsidRDefault="00FD075C" w:rsidP="00FD075C">
      <w:pPr>
        <w:pStyle w:val="ListParagraph"/>
        <w:tabs>
          <w:tab w:val="left" w:pos="709"/>
        </w:tabs>
        <w:ind w:right="284"/>
        <w:jc w:val="center"/>
        <w:rPr>
          <w:rFonts w:ascii="Times New Roman" w:eastAsia="Calibri" w:hAnsi="Times New Roman" w:cs="Times New Roman"/>
          <w:b/>
          <w:sz w:val="24"/>
          <w:szCs w:val="24"/>
        </w:rPr>
      </w:pPr>
      <w:r w:rsidRPr="00454877">
        <w:rPr>
          <w:rFonts w:ascii="Times New Roman" w:eastAsia="Calibri" w:hAnsi="Times New Roman" w:cs="Times New Roman"/>
          <w:b/>
          <w:sz w:val="24"/>
          <w:szCs w:val="24"/>
        </w:rPr>
        <w:t>За екипне спортове</w:t>
      </w:r>
    </w:p>
    <w:tbl>
      <w:tblPr>
        <w:tblW w:w="102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7379"/>
        <w:gridCol w:w="1914"/>
      </w:tblGrid>
      <w:tr w:rsidR="00FD075C" w:rsidRPr="00454877" w:rsidTr="00C374AF">
        <w:trPr>
          <w:trHeight w:val="489"/>
        </w:trPr>
        <w:tc>
          <w:tcPr>
            <w:tcW w:w="957" w:type="dxa"/>
            <w:shd w:val="clear" w:color="auto" w:fill="auto"/>
          </w:tcPr>
          <w:p w:rsidR="00FD075C" w:rsidRPr="00454877" w:rsidRDefault="00FD075C" w:rsidP="00C374AF">
            <w:pPr>
              <w:tabs>
                <w:tab w:val="left" w:pos="4260"/>
                <w:tab w:val="left" w:pos="9639"/>
              </w:tabs>
              <w:ind w:right="-150"/>
              <w:jc w:val="both"/>
              <w:rPr>
                <w:rFonts w:ascii="Times New Roman" w:eastAsia="Calibri" w:hAnsi="Times New Roman" w:cs="Times New Roman"/>
                <w:b/>
                <w:sz w:val="24"/>
                <w:szCs w:val="24"/>
                <w:lang w:val="sr-Cyrl-CS"/>
              </w:rPr>
            </w:pPr>
            <w:r w:rsidRPr="00454877">
              <w:rPr>
                <w:rFonts w:ascii="Times New Roman" w:eastAsia="Calibri" w:hAnsi="Times New Roman" w:cs="Times New Roman"/>
                <w:b/>
                <w:sz w:val="24"/>
                <w:szCs w:val="24"/>
                <w:lang w:val="sr-Cyrl-CS"/>
              </w:rPr>
              <w:t>Ред.бр.</w:t>
            </w:r>
          </w:p>
        </w:tc>
        <w:tc>
          <w:tcPr>
            <w:tcW w:w="7379"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b/>
                <w:sz w:val="24"/>
                <w:szCs w:val="24"/>
                <w:lang w:val="sr-Cyrl-CS"/>
              </w:rPr>
            </w:pPr>
            <w:r w:rsidRPr="00454877">
              <w:rPr>
                <w:rFonts w:ascii="Times New Roman" w:eastAsia="Calibri" w:hAnsi="Times New Roman" w:cs="Times New Roman"/>
                <w:b/>
                <w:bCs/>
                <w:sz w:val="24"/>
                <w:szCs w:val="24"/>
                <w:lang w:val="sr-Cyrl-CS"/>
              </w:rPr>
              <w:t>Критеријуми</w:t>
            </w:r>
          </w:p>
        </w:tc>
        <w:tc>
          <w:tcPr>
            <w:tcW w:w="1914" w:type="dxa"/>
            <w:shd w:val="clear" w:color="auto" w:fill="auto"/>
          </w:tcPr>
          <w:p w:rsidR="00FD075C" w:rsidRPr="00454877" w:rsidRDefault="00FD075C" w:rsidP="00C374AF">
            <w:pPr>
              <w:tabs>
                <w:tab w:val="left" w:pos="1485"/>
                <w:tab w:val="left" w:pos="4260"/>
                <w:tab w:val="left" w:pos="9639"/>
              </w:tabs>
              <w:spacing w:line="240" w:lineRule="auto"/>
              <w:ind w:right="-108"/>
              <w:rPr>
                <w:rFonts w:ascii="Times New Roman" w:eastAsia="Calibri" w:hAnsi="Times New Roman" w:cs="Times New Roman"/>
                <w:b/>
                <w:bCs/>
                <w:sz w:val="24"/>
                <w:szCs w:val="24"/>
                <w:lang w:val="sr-Cyrl-CS"/>
              </w:rPr>
            </w:pPr>
            <w:r w:rsidRPr="00454877">
              <w:rPr>
                <w:rFonts w:ascii="Times New Roman" w:eastAsia="Calibri" w:hAnsi="Times New Roman" w:cs="Times New Roman"/>
                <w:b/>
                <w:bCs/>
                <w:sz w:val="24"/>
                <w:szCs w:val="24"/>
                <w:lang w:val="sr-Cyrl-CS"/>
              </w:rPr>
              <w:t>Макс.бр. бодова</w:t>
            </w:r>
          </w:p>
        </w:tc>
      </w:tr>
      <w:tr w:rsidR="00FD075C" w:rsidRPr="00454877" w:rsidTr="00C374AF">
        <w:trPr>
          <w:trHeight w:val="295"/>
        </w:trPr>
        <w:tc>
          <w:tcPr>
            <w:tcW w:w="957" w:type="dxa"/>
            <w:vMerge w:val="restart"/>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1.</w:t>
            </w:r>
          </w:p>
        </w:tc>
        <w:tc>
          <w:tcPr>
            <w:tcW w:w="7379" w:type="dxa"/>
            <w:shd w:val="clear" w:color="auto" w:fill="auto"/>
          </w:tcPr>
          <w:p w:rsidR="00FD075C" w:rsidRPr="00454877" w:rsidRDefault="00FD075C" w:rsidP="00C374AF">
            <w:pPr>
              <w:tabs>
                <w:tab w:val="left" w:pos="7438"/>
                <w:tab w:val="left" w:pos="9639"/>
              </w:tabs>
              <w:ind w:right="284"/>
              <w:rPr>
                <w:rFonts w:ascii="Times New Roman" w:eastAsia="Calibri" w:hAnsi="Times New Roman" w:cs="Times New Roman"/>
                <w:sz w:val="24"/>
                <w:szCs w:val="24"/>
                <w:u w:val="single"/>
                <w:lang w:val="sr-Cyrl-CS"/>
              </w:rPr>
            </w:pPr>
            <w:r w:rsidRPr="00454877">
              <w:rPr>
                <w:rFonts w:ascii="Times New Roman" w:eastAsia="Calibri" w:hAnsi="Times New Roman" w:cs="Times New Roman"/>
                <w:sz w:val="24"/>
                <w:szCs w:val="24"/>
                <w:lang w:val="sr-Cyrl-CS"/>
              </w:rPr>
              <w:t xml:space="preserve">Популарност спорта на: </w:t>
            </w:r>
          </w:p>
        </w:tc>
        <w:tc>
          <w:tcPr>
            <w:tcW w:w="1914" w:type="dxa"/>
            <w:shd w:val="clear" w:color="auto" w:fill="auto"/>
          </w:tcPr>
          <w:p w:rsidR="00FD075C" w:rsidRPr="00454877" w:rsidRDefault="00FD075C" w:rsidP="00C374AF">
            <w:pPr>
              <w:numPr>
                <w:ilvl w:val="1"/>
                <w:numId w:val="0"/>
              </w:numPr>
              <w:tabs>
                <w:tab w:val="left" w:pos="9639"/>
              </w:tabs>
              <w:ind w:right="284"/>
              <w:rPr>
                <w:rFonts w:ascii="Times New Roman" w:hAnsi="Times New Roman" w:cs="Times New Roman"/>
                <w:iCs/>
                <w:spacing w:val="15"/>
                <w:sz w:val="24"/>
                <w:szCs w:val="24"/>
                <w:lang w:val="sr-Cyrl-CS"/>
              </w:rPr>
            </w:pPr>
          </w:p>
        </w:tc>
      </w:tr>
      <w:tr w:rsidR="00FD075C" w:rsidRPr="00454877" w:rsidTr="00C374AF">
        <w:trPr>
          <w:trHeight w:val="295"/>
        </w:trPr>
        <w:tc>
          <w:tcPr>
            <w:tcW w:w="957" w:type="dxa"/>
            <w:vMerge/>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p>
        </w:tc>
        <w:tc>
          <w:tcPr>
            <w:tcW w:w="7379" w:type="dxa"/>
            <w:shd w:val="clear" w:color="auto" w:fill="auto"/>
          </w:tcPr>
          <w:p w:rsidR="00FD075C" w:rsidRPr="00454877" w:rsidRDefault="00FD075C" w:rsidP="00C374AF">
            <w:pPr>
              <w:tabs>
                <w:tab w:val="left" w:pos="9639"/>
              </w:tabs>
              <w:ind w:left="705" w:right="284"/>
              <w:rPr>
                <w:rFonts w:ascii="Times New Roman" w:eastAsia="Calibri" w:hAnsi="Times New Roman" w:cs="Times New Roman"/>
                <w:sz w:val="24"/>
                <w:szCs w:val="24"/>
              </w:rPr>
            </w:pPr>
            <w:r w:rsidRPr="00454877">
              <w:rPr>
                <w:rFonts w:ascii="Times New Roman" w:eastAsia="Calibri" w:hAnsi="Times New Roman" w:cs="Times New Roman"/>
                <w:sz w:val="24"/>
                <w:szCs w:val="24"/>
                <w:lang w:val="sr-Cyrl-CS"/>
              </w:rPr>
              <w:t xml:space="preserve">градском </w:t>
            </w:r>
            <w:r w:rsidRPr="00454877">
              <w:rPr>
                <w:rFonts w:ascii="Times New Roman" w:eastAsia="Calibri" w:hAnsi="Times New Roman" w:cs="Times New Roman"/>
                <w:sz w:val="24"/>
                <w:szCs w:val="24"/>
              </w:rPr>
              <w:t>плану</w:t>
            </w:r>
          </w:p>
        </w:tc>
        <w:tc>
          <w:tcPr>
            <w:tcW w:w="1914"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eastAsia="Calibri" w:hAnsi="Times New Roman" w:cs="Times New Roman"/>
                <w:bCs/>
                <w:sz w:val="24"/>
                <w:szCs w:val="24"/>
                <w:lang w:val="sr-Cyrl-CS"/>
              </w:rPr>
              <w:t>15</w:t>
            </w:r>
          </w:p>
        </w:tc>
      </w:tr>
      <w:tr w:rsidR="00FD075C" w:rsidRPr="00454877" w:rsidTr="00C374AF">
        <w:trPr>
          <w:trHeight w:val="295"/>
        </w:trPr>
        <w:tc>
          <w:tcPr>
            <w:tcW w:w="957" w:type="dxa"/>
            <w:vMerge/>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p>
        </w:tc>
        <w:tc>
          <w:tcPr>
            <w:tcW w:w="7379" w:type="dxa"/>
            <w:shd w:val="clear" w:color="auto" w:fill="auto"/>
          </w:tcPr>
          <w:p w:rsidR="00FD075C" w:rsidRPr="00454877" w:rsidRDefault="00FD075C" w:rsidP="00C374AF">
            <w:pPr>
              <w:tabs>
                <w:tab w:val="left" w:pos="9639"/>
              </w:tabs>
              <w:ind w:left="705"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националном плану </w:t>
            </w:r>
          </w:p>
        </w:tc>
        <w:tc>
          <w:tcPr>
            <w:tcW w:w="1914"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eastAsia="Calibri" w:hAnsi="Times New Roman" w:cs="Times New Roman"/>
                <w:bCs/>
                <w:sz w:val="24"/>
                <w:szCs w:val="24"/>
                <w:lang w:val="sr-Cyrl-CS"/>
              </w:rPr>
              <w:t>10</w:t>
            </w:r>
          </w:p>
        </w:tc>
      </w:tr>
      <w:tr w:rsidR="00FD075C" w:rsidRPr="00454877" w:rsidTr="00C374AF">
        <w:trPr>
          <w:trHeight w:val="295"/>
        </w:trPr>
        <w:tc>
          <w:tcPr>
            <w:tcW w:w="957" w:type="dxa"/>
            <w:vMerge/>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p>
        </w:tc>
        <w:tc>
          <w:tcPr>
            <w:tcW w:w="7379" w:type="dxa"/>
            <w:shd w:val="clear" w:color="auto" w:fill="auto"/>
          </w:tcPr>
          <w:p w:rsidR="00FD075C" w:rsidRPr="00454877" w:rsidRDefault="00FD075C" w:rsidP="00C374AF">
            <w:pPr>
              <w:tabs>
                <w:tab w:val="left" w:pos="9639"/>
              </w:tabs>
              <w:ind w:left="705"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међународном плану </w:t>
            </w:r>
          </w:p>
        </w:tc>
        <w:tc>
          <w:tcPr>
            <w:tcW w:w="1914"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eastAsia="Calibri" w:hAnsi="Times New Roman" w:cs="Times New Roman"/>
                <w:bCs/>
                <w:sz w:val="24"/>
                <w:szCs w:val="24"/>
                <w:lang w:val="sr-Cyrl-CS"/>
              </w:rPr>
              <w:t>10</w:t>
            </w:r>
          </w:p>
        </w:tc>
      </w:tr>
      <w:tr w:rsidR="00FD075C" w:rsidRPr="00454877" w:rsidTr="00C374AF">
        <w:trPr>
          <w:trHeight w:val="653"/>
        </w:trPr>
        <w:tc>
          <w:tcPr>
            <w:tcW w:w="957"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lastRenderedPageBreak/>
              <w:t>2.</w:t>
            </w:r>
          </w:p>
        </w:tc>
        <w:tc>
          <w:tcPr>
            <w:tcW w:w="7379" w:type="dxa"/>
            <w:shd w:val="clear" w:color="auto" w:fill="auto"/>
          </w:tcPr>
          <w:p w:rsidR="00FD075C" w:rsidRPr="00454877" w:rsidRDefault="00FD075C" w:rsidP="00C374AF">
            <w:pPr>
              <w:tabs>
                <w:tab w:val="left" w:pos="709"/>
              </w:tabs>
              <w:ind w:right="-23"/>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Масовност такмичарског и рекреативног бављења спортом на градском, националном и међународном плану;</w:t>
            </w:r>
          </w:p>
        </w:tc>
        <w:tc>
          <w:tcPr>
            <w:tcW w:w="1914"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hAnsi="Times New Roman" w:cs="Times New Roman"/>
                <w:iCs/>
                <w:spacing w:val="15"/>
                <w:sz w:val="24"/>
                <w:szCs w:val="24"/>
                <w:lang w:val="sr-Cyrl-CS"/>
              </w:rPr>
              <w:t>20</w:t>
            </w:r>
          </w:p>
        </w:tc>
      </w:tr>
      <w:tr w:rsidR="00FD075C" w:rsidRPr="00454877" w:rsidTr="00C374AF">
        <w:trPr>
          <w:trHeight w:val="700"/>
        </w:trPr>
        <w:tc>
          <w:tcPr>
            <w:tcW w:w="957"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3.</w:t>
            </w:r>
          </w:p>
        </w:tc>
        <w:tc>
          <w:tcPr>
            <w:tcW w:w="7379" w:type="dxa"/>
            <w:shd w:val="clear" w:color="auto" w:fill="auto"/>
          </w:tcPr>
          <w:p w:rsidR="00FD075C" w:rsidRPr="00454877" w:rsidRDefault="00FD075C" w:rsidP="00C374AF">
            <w:pPr>
              <w:tabs>
                <w:tab w:val="left" w:pos="9639"/>
              </w:tabs>
              <w:ind w:left="-74" w:right="-108"/>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Допринос  афирмацији Града на националном и међународном плану </w:t>
            </w:r>
          </w:p>
        </w:tc>
        <w:tc>
          <w:tcPr>
            <w:tcW w:w="1914"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hAnsi="Times New Roman" w:cs="Times New Roman"/>
                <w:iCs/>
                <w:spacing w:val="15"/>
                <w:sz w:val="24"/>
                <w:szCs w:val="24"/>
                <w:lang w:val="sr-Cyrl-CS"/>
              </w:rPr>
              <w:t>10</w:t>
            </w:r>
          </w:p>
        </w:tc>
      </w:tr>
      <w:tr w:rsidR="00FD075C" w:rsidRPr="00454877" w:rsidTr="00C374AF">
        <w:trPr>
          <w:trHeight w:val="458"/>
        </w:trPr>
        <w:tc>
          <w:tcPr>
            <w:tcW w:w="957"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4.</w:t>
            </w:r>
          </w:p>
        </w:tc>
        <w:tc>
          <w:tcPr>
            <w:tcW w:w="7379" w:type="dxa"/>
            <w:shd w:val="clear" w:color="auto" w:fill="auto"/>
          </w:tcPr>
          <w:p w:rsidR="00FD075C" w:rsidRPr="00454877" w:rsidRDefault="00FD075C" w:rsidP="00C374AF">
            <w:pPr>
              <w:tabs>
                <w:tab w:val="left" w:pos="9639"/>
              </w:tabs>
              <w:ind w:right="284"/>
              <w:jc w:val="both"/>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Број запослених </w:t>
            </w:r>
            <w:r w:rsidRPr="00454877">
              <w:rPr>
                <w:rFonts w:ascii="Times New Roman" w:hAnsi="Times New Roman" w:cs="Times New Roman"/>
                <w:sz w:val="24"/>
                <w:szCs w:val="24"/>
              </w:rPr>
              <w:t xml:space="preserve">спортских стручњака, стручњака у спорту и </w:t>
            </w:r>
            <w:r w:rsidRPr="00454877">
              <w:rPr>
                <w:rFonts w:ascii="Times New Roman" w:hAnsi="Times New Roman" w:cs="Times New Roman"/>
                <w:sz w:val="24"/>
                <w:szCs w:val="24"/>
                <w:lang w:val="sr-Cyrl-CS"/>
              </w:rPr>
              <w:t>других запослених</w:t>
            </w:r>
            <w:r w:rsidRPr="00454877">
              <w:rPr>
                <w:rFonts w:ascii="Times New Roman" w:hAnsi="Times New Roman" w:cs="Times New Roman"/>
                <w:sz w:val="24"/>
                <w:szCs w:val="24"/>
              </w:rPr>
              <w:t xml:space="preserve"> са адекватним образовањем</w:t>
            </w:r>
            <w:r w:rsidRPr="00454877">
              <w:rPr>
                <w:rFonts w:ascii="Times New Roman" w:eastAsia="Calibri" w:hAnsi="Times New Roman" w:cs="Times New Roman"/>
                <w:sz w:val="24"/>
                <w:szCs w:val="24"/>
                <w:lang w:val="sr-Cyrl-CS"/>
              </w:rPr>
              <w:tab/>
              <w:t>број запослених sportskih strucnjaka, strucnjaka u sportu i radnika са адекватним образовањем 5.</w:t>
            </w:r>
            <w:r w:rsidRPr="00454877">
              <w:rPr>
                <w:rFonts w:ascii="Times New Roman" w:eastAsia="Calibri" w:hAnsi="Times New Roman" w:cs="Times New Roman"/>
                <w:sz w:val="24"/>
                <w:szCs w:val="24"/>
                <w:lang w:val="sr-Cyrl-CS"/>
              </w:rPr>
              <w:tab/>
              <w:t>број запослених sportskih strucnjaka, strucnjaka u sportu i radnika са адекватним образовањем</w:t>
            </w:r>
          </w:p>
        </w:tc>
        <w:tc>
          <w:tcPr>
            <w:tcW w:w="1914" w:type="dxa"/>
            <w:shd w:val="clear" w:color="auto" w:fill="auto"/>
          </w:tcPr>
          <w:p w:rsidR="00FD075C" w:rsidRPr="00454877" w:rsidRDefault="00FD075C" w:rsidP="00C374AF">
            <w:pPr>
              <w:tabs>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bCs/>
                <w:sz w:val="24"/>
                <w:szCs w:val="24"/>
                <w:lang w:val="sr-Cyrl-CS"/>
              </w:rPr>
              <w:t>15</w:t>
            </w:r>
          </w:p>
        </w:tc>
      </w:tr>
      <w:tr w:rsidR="00FD075C" w:rsidRPr="00454877" w:rsidTr="00C374AF">
        <w:trPr>
          <w:trHeight w:val="448"/>
        </w:trPr>
        <w:tc>
          <w:tcPr>
            <w:tcW w:w="957"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5.</w:t>
            </w:r>
          </w:p>
        </w:tc>
        <w:tc>
          <w:tcPr>
            <w:tcW w:w="7379" w:type="dxa"/>
            <w:shd w:val="clear" w:color="auto" w:fill="auto"/>
          </w:tcPr>
          <w:p w:rsidR="00FD075C" w:rsidRPr="00454877" w:rsidRDefault="00FD075C" w:rsidP="00C374AF">
            <w:pPr>
              <w:tabs>
                <w:tab w:val="left" w:pos="9639"/>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Постигнути резултати на  међународним клупским такмичењима у прошлости</w:t>
            </w:r>
          </w:p>
        </w:tc>
        <w:tc>
          <w:tcPr>
            <w:tcW w:w="1914" w:type="dxa"/>
            <w:shd w:val="clear" w:color="auto" w:fill="auto"/>
          </w:tcPr>
          <w:p w:rsidR="00FD075C" w:rsidRPr="00454877" w:rsidRDefault="00FD075C" w:rsidP="00C374AF">
            <w:pPr>
              <w:tabs>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20</w:t>
            </w:r>
          </w:p>
        </w:tc>
      </w:tr>
      <w:tr w:rsidR="00FD075C" w:rsidRPr="00454877" w:rsidTr="00C374AF">
        <w:trPr>
          <w:trHeight w:val="283"/>
        </w:trPr>
        <w:tc>
          <w:tcPr>
            <w:tcW w:w="957" w:type="dxa"/>
            <w:shd w:val="clear" w:color="auto" w:fill="auto"/>
          </w:tcPr>
          <w:p w:rsidR="00FD075C" w:rsidRPr="00454877" w:rsidRDefault="00FD075C" w:rsidP="00C374AF">
            <w:pPr>
              <w:tabs>
                <w:tab w:val="left" w:pos="4260"/>
                <w:tab w:val="left" w:pos="9639"/>
              </w:tabs>
              <w:ind w:right="284"/>
              <w:jc w:val="both"/>
              <w:rPr>
                <w:rFonts w:ascii="Times New Roman" w:eastAsia="Calibri" w:hAnsi="Times New Roman" w:cs="Times New Roman"/>
                <w:sz w:val="24"/>
                <w:szCs w:val="24"/>
                <w:lang w:val="sr-Cyrl-CS"/>
              </w:rPr>
            </w:pPr>
          </w:p>
        </w:tc>
        <w:tc>
          <w:tcPr>
            <w:tcW w:w="7379" w:type="dxa"/>
            <w:shd w:val="clear" w:color="auto" w:fill="auto"/>
          </w:tcPr>
          <w:p w:rsidR="00FD075C" w:rsidRPr="00454877" w:rsidRDefault="00FD075C" w:rsidP="00C374AF">
            <w:pPr>
              <w:tabs>
                <w:tab w:val="left" w:pos="9639"/>
              </w:tabs>
              <w:ind w:left="705" w:right="284"/>
              <w:jc w:val="center"/>
              <w:rPr>
                <w:rFonts w:ascii="Times New Roman" w:eastAsia="Calibri" w:hAnsi="Times New Roman" w:cs="Times New Roman"/>
                <w:b/>
                <w:sz w:val="24"/>
                <w:szCs w:val="24"/>
                <w:lang w:val="sr-Cyrl-CS"/>
              </w:rPr>
            </w:pPr>
            <w:r w:rsidRPr="00454877">
              <w:rPr>
                <w:rFonts w:ascii="Times New Roman" w:eastAsia="Calibri" w:hAnsi="Times New Roman" w:cs="Times New Roman"/>
                <w:b/>
                <w:bCs/>
                <w:sz w:val="24"/>
                <w:szCs w:val="24"/>
                <w:lang w:val="sr-Cyrl-CS"/>
              </w:rPr>
              <w:t>УКУПНО</w:t>
            </w:r>
          </w:p>
        </w:tc>
        <w:tc>
          <w:tcPr>
            <w:tcW w:w="1914" w:type="dxa"/>
            <w:shd w:val="clear" w:color="auto" w:fill="auto"/>
          </w:tcPr>
          <w:p w:rsidR="00FD075C" w:rsidRPr="00454877" w:rsidRDefault="00FD075C" w:rsidP="00C374AF">
            <w:pPr>
              <w:tabs>
                <w:tab w:val="left" w:pos="9639"/>
              </w:tabs>
              <w:ind w:right="284"/>
              <w:rPr>
                <w:rFonts w:ascii="Times New Roman" w:eastAsia="Calibri" w:hAnsi="Times New Roman" w:cs="Times New Roman"/>
                <w:b/>
                <w:sz w:val="24"/>
                <w:szCs w:val="24"/>
                <w:lang w:val="sr-Cyrl-CS"/>
              </w:rPr>
            </w:pPr>
            <w:r w:rsidRPr="00454877">
              <w:rPr>
                <w:rFonts w:ascii="Times New Roman" w:eastAsia="Calibri" w:hAnsi="Times New Roman" w:cs="Times New Roman"/>
                <w:b/>
                <w:bCs/>
                <w:sz w:val="24"/>
                <w:szCs w:val="24"/>
                <w:lang w:val="sr-Cyrl-CS"/>
              </w:rPr>
              <w:t>100</w:t>
            </w:r>
          </w:p>
        </w:tc>
      </w:tr>
    </w:tbl>
    <w:p w:rsidR="00FD075C" w:rsidRPr="00454877" w:rsidRDefault="00FD075C" w:rsidP="00FD075C">
      <w:pPr>
        <w:tabs>
          <w:tab w:val="left" w:pos="4464"/>
          <w:tab w:val="left" w:pos="9639"/>
        </w:tabs>
        <w:ind w:left="705" w:right="284"/>
        <w:jc w:val="center"/>
        <w:rPr>
          <w:rFonts w:ascii="Times New Roman" w:eastAsia="Calibri" w:hAnsi="Times New Roman" w:cs="Times New Roman"/>
          <w:b/>
          <w:sz w:val="24"/>
          <w:szCs w:val="24"/>
          <w:lang w:val="sr-Cyrl-CS"/>
        </w:rPr>
      </w:pPr>
    </w:p>
    <w:p w:rsidR="00FD075C" w:rsidRPr="00454877" w:rsidRDefault="00FD075C" w:rsidP="00FD075C">
      <w:pPr>
        <w:tabs>
          <w:tab w:val="left" w:pos="4464"/>
          <w:tab w:val="left" w:pos="9639"/>
        </w:tabs>
        <w:ind w:left="705" w:right="284"/>
        <w:jc w:val="center"/>
        <w:rPr>
          <w:rFonts w:ascii="Times New Roman" w:eastAsia="Calibri" w:hAnsi="Times New Roman" w:cs="Times New Roman"/>
          <w:b/>
          <w:sz w:val="24"/>
          <w:szCs w:val="24"/>
          <w:lang w:val="sr-Cyrl-CS"/>
        </w:rPr>
      </w:pPr>
      <w:r w:rsidRPr="00454877">
        <w:rPr>
          <w:rFonts w:ascii="Times New Roman" w:eastAsia="Calibri" w:hAnsi="Times New Roman" w:cs="Times New Roman"/>
          <w:b/>
          <w:sz w:val="24"/>
          <w:szCs w:val="24"/>
          <w:lang w:val="sr-Cyrl-CS"/>
        </w:rPr>
        <w:t>За појединачне спортове</w:t>
      </w:r>
    </w:p>
    <w:tbl>
      <w:tblPr>
        <w:tblW w:w="102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
        <w:gridCol w:w="7362"/>
        <w:gridCol w:w="1909"/>
      </w:tblGrid>
      <w:tr w:rsidR="00FD075C" w:rsidRPr="00454877" w:rsidTr="00C374AF">
        <w:trPr>
          <w:trHeight w:val="494"/>
        </w:trPr>
        <w:tc>
          <w:tcPr>
            <w:tcW w:w="955" w:type="dxa"/>
            <w:shd w:val="clear" w:color="auto" w:fill="auto"/>
          </w:tcPr>
          <w:p w:rsidR="00FD075C" w:rsidRPr="00454877" w:rsidRDefault="00FD075C" w:rsidP="00C374AF">
            <w:pPr>
              <w:tabs>
                <w:tab w:val="left" w:pos="4260"/>
                <w:tab w:val="left" w:pos="9639"/>
              </w:tabs>
              <w:ind w:right="-150"/>
              <w:jc w:val="both"/>
              <w:rPr>
                <w:rFonts w:ascii="Times New Roman" w:eastAsia="Calibri" w:hAnsi="Times New Roman" w:cs="Times New Roman"/>
                <w:b/>
                <w:sz w:val="24"/>
                <w:szCs w:val="24"/>
                <w:lang w:val="sr-Cyrl-CS"/>
              </w:rPr>
            </w:pPr>
            <w:r w:rsidRPr="00454877">
              <w:rPr>
                <w:rFonts w:ascii="Times New Roman" w:eastAsia="Calibri" w:hAnsi="Times New Roman" w:cs="Times New Roman"/>
                <w:b/>
                <w:sz w:val="24"/>
                <w:szCs w:val="24"/>
                <w:lang w:val="sr-Cyrl-CS"/>
              </w:rPr>
              <w:t>Ред.бр</w:t>
            </w:r>
          </w:p>
        </w:tc>
        <w:tc>
          <w:tcPr>
            <w:tcW w:w="7362"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b/>
                <w:sz w:val="24"/>
                <w:szCs w:val="24"/>
                <w:lang w:val="sr-Cyrl-CS"/>
              </w:rPr>
            </w:pPr>
            <w:r w:rsidRPr="00454877">
              <w:rPr>
                <w:rFonts w:ascii="Times New Roman" w:eastAsia="Calibri" w:hAnsi="Times New Roman" w:cs="Times New Roman"/>
                <w:b/>
                <w:bCs/>
                <w:sz w:val="24"/>
                <w:szCs w:val="24"/>
                <w:lang w:val="sr-Cyrl-CS"/>
              </w:rPr>
              <w:t>Критеријуми</w:t>
            </w:r>
          </w:p>
        </w:tc>
        <w:tc>
          <w:tcPr>
            <w:tcW w:w="1909" w:type="dxa"/>
            <w:shd w:val="clear" w:color="auto" w:fill="auto"/>
          </w:tcPr>
          <w:p w:rsidR="00FD075C" w:rsidRPr="00454877" w:rsidRDefault="00FD075C" w:rsidP="00C374AF">
            <w:pPr>
              <w:tabs>
                <w:tab w:val="left" w:pos="1485"/>
                <w:tab w:val="left" w:pos="4260"/>
                <w:tab w:val="left" w:pos="9639"/>
              </w:tabs>
              <w:spacing w:line="240" w:lineRule="auto"/>
              <w:ind w:right="-108"/>
              <w:rPr>
                <w:rFonts w:ascii="Times New Roman" w:eastAsia="Calibri" w:hAnsi="Times New Roman" w:cs="Times New Roman"/>
                <w:b/>
                <w:bCs/>
                <w:sz w:val="24"/>
                <w:szCs w:val="24"/>
                <w:lang w:val="sr-Cyrl-CS"/>
              </w:rPr>
            </w:pPr>
            <w:r w:rsidRPr="00454877">
              <w:rPr>
                <w:rFonts w:ascii="Times New Roman" w:eastAsia="Calibri" w:hAnsi="Times New Roman" w:cs="Times New Roman"/>
                <w:b/>
                <w:bCs/>
                <w:sz w:val="24"/>
                <w:szCs w:val="24"/>
                <w:lang w:val="sr-Cyrl-CS"/>
              </w:rPr>
              <w:t>Макс.бр. бодова</w:t>
            </w:r>
          </w:p>
        </w:tc>
      </w:tr>
      <w:tr w:rsidR="00FD075C" w:rsidRPr="00454877" w:rsidTr="00C374AF">
        <w:trPr>
          <w:trHeight w:val="298"/>
        </w:trPr>
        <w:tc>
          <w:tcPr>
            <w:tcW w:w="955"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1.</w:t>
            </w:r>
          </w:p>
        </w:tc>
        <w:tc>
          <w:tcPr>
            <w:tcW w:w="7362" w:type="dxa"/>
            <w:shd w:val="clear" w:color="auto" w:fill="auto"/>
          </w:tcPr>
          <w:p w:rsidR="00FD075C" w:rsidRPr="00454877" w:rsidRDefault="00FD075C" w:rsidP="00C374AF">
            <w:pPr>
              <w:tabs>
                <w:tab w:val="left" w:pos="9639"/>
              </w:tabs>
              <w:ind w:right="-108"/>
              <w:rPr>
                <w:rFonts w:ascii="Times New Roman" w:eastAsia="Calibri" w:hAnsi="Times New Roman" w:cs="Times New Roman"/>
                <w:sz w:val="24"/>
                <w:szCs w:val="24"/>
                <w:u w:val="single"/>
                <w:lang w:val="sr-Cyrl-CS"/>
              </w:rPr>
            </w:pPr>
            <w:r w:rsidRPr="00454877">
              <w:rPr>
                <w:rFonts w:ascii="Times New Roman" w:eastAsia="Calibri" w:hAnsi="Times New Roman" w:cs="Times New Roman"/>
                <w:sz w:val="24"/>
                <w:szCs w:val="24"/>
                <w:lang w:val="sr-Cyrl-CS"/>
              </w:rPr>
              <w:t xml:space="preserve">Популарност спорта на градском, националном и међунаредном плану </w:t>
            </w:r>
          </w:p>
        </w:tc>
        <w:tc>
          <w:tcPr>
            <w:tcW w:w="1909"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hAnsi="Times New Roman" w:cs="Times New Roman"/>
                <w:iCs/>
                <w:spacing w:val="15"/>
                <w:sz w:val="24"/>
                <w:szCs w:val="24"/>
                <w:lang w:val="sr-Cyrl-CS"/>
              </w:rPr>
              <w:t>10</w:t>
            </w:r>
          </w:p>
        </w:tc>
      </w:tr>
      <w:tr w:rsidR="00FD075C" w:rsidRPr="00454877" w:rsidTr="00C374AF">
        <w:trPr>
          <w:trHeight w:val="660"/>
        </w:trPr>
        <w:tc>
          <w:tcPr>
            <w:tcW w:w="955"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2.</w:t>
            </w:r>
          </w:p>
        </w:tc>
        <w:tc>
          <w:tcPr>
            <w:tcW w:w="7362" w:type="dxa"/>
            <w:shd w:val="clear" w:color="auto" w:fill="auto"/>
          </w:tcPr>
          <w:p w:rsidR="00FD075C" w:rsidRPr="00454877" w:rsidRDefault="00FD075C" w:rsidP="00C374AF">
            <w:pPr>
              <w:tabs>
                <w:tab w:val="left" w:pos="9639"/>
              </w:tabs>
              <w:ind w:left="-74" w:right="-156"/>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 xml:space="preserve">Масовност такмичарског и рекреативног бављења спортом на             градском, националном и међународном плану </w:t>
            </w:r>
          </w:p>
        </w:tc>
        <w:tc>
          <w:tcPr>
            <w:tcW w:w="1909"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hAnsi="Times New Roman" w:cs="Times New Roman"/>
                <w:iCs/>
                <w:spacing w:val="15"/>
                <w:sz w:val="24"/>
                <w:szCs w:val="24"/>
                <w:lang w:val="sr-Cyrl-CS"/>
              </w:rPr>
              <w:t>10</w:t>
            </w:r>
          </w:p>
        </w:tc>
      </w:tr>
      <w:tr w:rsidR="00FD075C" w:rsidRPr="00454877" w:rsidTr="00C374AF">
        <w:trPr>
          <w:trHeight w:val="707"/>
        </w:trPr>
        <w:tc>
          <w:tcPr>
            <w:tcW w:w="955"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3.</w:t>
            </w:r>
          </w:p>
        </w:tc>
        <w:tc>
          <w:tcPr>
            <w:tcW w:w="7362" w:type="dxa"/>
            <w:shd w:val="clear" w:color="auto" w:fill="auto"/>
          </w:tcPr>
          <w:p w:rsidR="00FD075C" w:rsidRPr="00454877" w:rsidRDefault="00FD075C" w:rsidP="00C374AF">
            <w:pPr>
              <w:tabs>
                <w:tab w:val="left" w:pos="9639"/>
              </w:tabs>
              <w:ind w:left="-74" w:right="-108"/>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Допринос  афирмацији Града на националном и међународном плану</w:t>
            </w:r>
          </w:p>
        </w:tc>
        <w:tc>
          <w:tcPr>
            <w:tcW w:w="1909" w:type="dxa"/>
            <w:shd w:val="clear" w:color="auto" w:fill="auto"/>
          </w:tcPr>
          <w:p w:rsidR="00FD075C" w:rsidRPr="00454877" w:rsidRDefault="00FD075C" w:rsidP="00C374AF">
            <w:pPr>
              <w:numPr>
                <w:ilvl w:val="1"/>
                <w:numId w:val="0"/>
              </w:numPr>
              <w:tabs>
                <w:tab w:val="left" w:pos="9639"/>
              </w:tabs>
              <w:ind w:right="284"/>
              <w:jc w:val="center"/>
              <w:rPr>
                <w:rFonts w:ascii="Times New Roman" w:hAnsi="Times New Roman" w:cs="Times New Roman"/>
                <w:iCs/>
                <w:spacing w:val="15"/>
                <w:sz w:val="24"/>
                <w:szCs w:val="24"/>
                <w:lang w:val="sr-Cyrl-CS"/>
              </w:rPr>
            </w:pPr>
            <w:r w:rsidRPr="00454877">
              <w:rPr>
                <w:rFonts w:ascii="Times New Roman" w:hAnsi="Times New Roman" w:cs="Times New Roman"/>
                <w:iCs/>
                <w:spacing w:val="15"/>
                <w:sz w:val="24"/>
                <w:szCs w:val="24"/>
                <w:lang w:val="sr-Cyrl-CS"/>
              </w:rPr>
              <w:t>10</w:t>
            </w:r>
          </w:p>
        </w:tc>
      </w:tr>
      <w:tr w:rsidR="00FD075C" w:rsidRPr="00454877" w:rsidTr="00C374AF">
        <w:trPr>
          <w:trHeight w:val="463"/>
        </w:trPr>
        <w:tc>
          <w:tcPr>
            <w:tcW w:w="955"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4.</w:t>
            </w:r>
          </w:p>
        </w:tc>
        <w:tc>
          <w:tcPr>
            <w:tcW w:w="7362" w:type="dxa"/>
            <w:shd w:val="clear" w:color="auto" w:fill="auto"/>
          </w:tcPr>
          <w:p w:rsidR="00FD075C" w:rsidRPr="00454877" w:rsidRDefault="00FD075C" w:rsidP="00C374AF">
            <w:pPr>
              <w:tabs>
                <w:tab w:val="left" w:pos="9639"/>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Број запослених спортских стручњака, стручњака у спорту и других запослених са адекватним образовањем</w:t>
            </w:r>
            <w:r w:rsidRPr="00454877">
              <w:rPr>
                <w:rFonts w:ascii="Times New Roman" w:eastAsia="Calibri" w:hAnsi="Times New Roman" w:cs="Times New Roman"/>
                <w:sz w:val="24"/>
                <w:szCs w:val="24"/>
                <w:lang w:val="sr-Cyrl-CS"/>
              </w:rPr>
              <w:tab/>
              <w:t>број запослених sportskih strucnjaka, strucnjaka u sportu i radnika са адекватним образовањем 5.</w:t>
            </w:r>
            <w:r w:rsidRPr="00454877">
              <w:rPr>
                <w:rFonts w:ascii="Times New Roman" w:eastAsia="Calibri" w:hAnsi="Times New Roman" w:cs="Times New Roman"/>
                <w:sz w:val="24"/>
                <w:szCs w:val="24"/>
                <w:lang w:val="sr-Cyrl-CS"/>
              </w:rPr>
              <w:tab/>
              <w:t xml:space="preserve">број запослених sportskih strucnjaka, strucnjaka u sportu i radnika са адекватним </w:t>
            </w:r>
          </w:p>
        </w:tc>
        <w:tc>
          <w:tcPr>
            <w:tcW w:w="1909" w:type="dxa"/>
            <w:shd w:val="clear" w:color="auto" w:fill="auto"/>
          </w:tcPr>
          <w:p w:rsidR="00FD075C" w:rsidRPr="00454877" w:rsidRDefault="00FD075C" w:rsidP="00C374AF">
            <w:pPr>
              <w:tabs>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bCs/>
                <w:sz w:val="24"/>
                <w:szCs w:val="24"/>
                <w:lang w:val="sr-Cyrl-CS"/>
              </w:rPr>
              <w:t>10</w:t>
            </w:r>
          </w:p>
        </w:tc>
      </w:tr>
      <w:tr w:rsidR="00FD075C" w:rsidRPr="00454877" w:rsidTr="00C374AF">
        <w:trPr>
          <w:trHeight w:val="452"/>
        </w:trPr>
        <w:tc>
          <w:tcPr>
            <w:tcW w:w="955" w:type="dxa"/>
            <w:shd w:val="clear" w:color="auto" w:fill="auto"/>
          </w:tcPr>
          <w:p w:rsidR="00FD075C" w:rsidRPr="00454877" w:rsidRDefault="00FD075C" w:rsidP="00C374AF">
            <w:pPr>
              <w:tabs>
                <w:tab w:val="left" w:pos="4260"/>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5.</w:t>
            </w:r>
          </w:p>
        </w:tc>
        <w:tc>
          <w:tcPr>
            <w:tcW w:w="7362" w:type="dxa"/>
            <w:shd w:val="clear" w:color="auto" w:fill="auto"/>
          </w:tcPr>
          <w:p w:rsidR="00FD075C" w:rsidRPr="00454877" w:rsidRDefault="00FD075C" w:rsidP="00C374AF">
            <w:pPr>
              <w:tabs>
                <w:tab w:val="left" w:pos="9639"/>
              </w:tabs>
              <w:ind w:right="284"/>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Постигнути резултати на  међународним клупским такмичењима у прошлости</w:t>
            </w:r>
          </w:p>
        </w:tc>
        <w:tc>
          <w:tcPr>
            <w:tcW w:w="1909" w:type="dxa"/>
            <w:shd w:val="clear" w:color="auto" w:fill="auto"/>
          </w:tcPr>
          <w:p w:rsidR="00FD075C" w:rsidRPr="00454877" w:rsidRDefault="00FD075C" w:rsidP="00C374AF">
            <w:pPr>
              <w:tabs>
                <w:tab w:val="left" w:pos="9639"/>
              </w:tabs>
              <w:ind w:right="284"/>
              <w:jc w:val="center"/>
              <w:rPr>
                <w:rFonts w:ascii="Times New Roman" w:eastAsia="Calibri" w:hAnsi="Times New Roman" w:cs="Times New Roman"/>
                <w:sz w:val="24"/>
                <w:szCs w:val="24"/>
                <w:lang w:val="sr-Cyrl-CS"/>
              </w:rPr>
            </w:pPr>
            <w:r w:rsidRPr="00454877">
              <w:rPr>
                <w:rFonts w:ascii="Times New Roman" w:eastAsia="Calibri" w:hAnsi="Times New Roman" w:cs="Times New Roman"/>
                <w:sz w:val="24"/>
                <w:szCs w:val="24"/>
                <w:lang w:val="sr-Cyrl-CS"/>
              </w:rPr>
              <w:t>10</w:t>
            </w:r>
          </w:p>
        </w:tc>
      </w:tr>
      <w:tr w:rsidR="00FD075C" w:rsidRPr="00454877" w:rsidTr="00C374AF">
        <w:trPr>
          <w:trHeight w:val="286"/>
        </w:trPr>
        <w:tc>
          <w:tcPr>
            <w:tcW w:w="955" w:type="dxa"/>
            <w:shd w:val="clear" w:color="auto" w:fill="auto"/>
          </w:tcPr>
          <w:p w:rsidR="00FD075C" w:rsidRPr="00454877" w:rsidRDefault="00FD075C" w:rsidP="00C374AF">
            <w:pPr>
              <w:tabs>
                <w:tab w:val="left" w:pos="4260"/>
                <w:tab w:val="left" w:pos="9639"/>
              </w:tabs>
              <w:ind w:right="284"/>
              <w:jc w:val="both"/>
              <w:rPr>
                <w:rFonts w:ascii="Times New Roman" w:eastAsia="Calibri" w:hAnsi="Times New Roman" w:cs="Times New Roman"/>
                <w:sz w:val="24"/>
                <w:szCs w:val="24"/>
                <w:lang w:val="sr-Cyrl-CS"/>
              </w:rPr>
            </w:pPr>
          </w:p>
        </w:tc>
        <w:tc>
          <w:tcPr>
            <w:tcW w:w="7362" w:type="dxa"/>
            <w:shd w:val="clear" w:color="auto" w:fill="auto"/>
          </w:tcPr>
          <w:p w:rsidR="00FD075C" w:rsidRPr="00454877" w:rsidRDefault="00FD075C" w:rsidP="00C374AF">
            <w:pPr>
              <w:tabs>
                <w:tab w:val="left" w:pos="9639"/>
              </w:tabs>
              <w:ind w:left="705" w:right="284"/>
              <w:jc w:val="center"/>
              <w:rPr>
                <w:rFonts w:ascii="Times New Roman" w:eastAsia="Calibri" w:hAnsi="Times New Roman" w:cs="Times New Roman"/>
                <w:b/>
                <w:sz w:val="24"/>
                <w:szCs w:val="24"/>
                <w:lang w:val="sr-Cyrl-CS"/>
              </w:rPr>
            </w:pPr>
            <w:r w:rsidRPr="00454877">
              <w:rPr>
                <w:rFonts w:ascii="Times New Roman" w:eastAsia="Calibri" w:hAnsi="Times New Roman" w:cs="Times New Roman"/>
                <w:b/>
                <w:bCs/>
                <w:sz w:val="24"/>
                <w:szCs w:val="24"/>
                <w:lang w:val="sr-Cyrl-CS"/>
              </w:rPr>
              <w:t>УКУПНО</w:t>
            </w:r>
          </w:p>
        </w:tc>
        <w:tc>
          <w:tcPr>
            <w:tcW w:w="1909" w:type="dxa"/>
            <w:shd w:val="clear" w:color="auto" w:fill="auto"/>
          </w:tcPr>
          <w:p w:rsidR="00FD075C" w:rsidRPr="00454877" w:rsidRDefault="00FD075C" w:rsidP="00C374AF">
            <w:pPr>
              <w:tabs>
                <w:tab w:val="left" w:pos="9639"/>
              </w:tabs>
              <w:ind w:left="705" w:right="284"/>
              <w:rPr>
                <w:rFonts w:ascii="Times New Roman" w:eastAsia="Calibri" w:hAnsi="Times New Roman" w:cs="Times New Roman"/>
                <w:b/>
                <w:sz w:val="24"/>
                <w:szCs w:val="24"/>
                <w:lang w:val="sr-Cyrl-CS"/>
              </w:rPr>
            </w:pPr>
            <w:r w:rsidRPr="00454877">
              <w:rPr>
                <w:rFonts w:ascii="Times New Roman" w:eastAsia="Calibri" w:hAnsi="Times New Roman" w:cs="Times New Roman"/>
                <w:b/>
                <w:bCs/>
                <w:sz w:val="24"/>
                <w:szCs w:val="24"/>
                <w:lang w:val="sr-Cyrl-CS"/>
              </w:rPr>
              <w:t>50</w:t>
            </w:r>
          </w:p>
        </w:tc>
      </w:tr>
    </w:tbl>
    <w:p w:rsidR="00FD075C" w:rsidRPr="00454877" w:rsidRDefault="00FD075C" w:rsidP="00FD075C">
      <w:pPr>
        <w:tabs>
          <w:tab w:val="left" w:pos="851"/>
          <w:tab w:val="left" w:pos="9639"/>
        </w:tabs>
        <w:spacing w:after="0" w:line="240" w:lineRule="auto"/>
        <w:ind w:right="-22"/>
        <w:jc w:val="both"/>
        <w:rPr>
          <w:rFonts w:ascii="Times New Roman" w:hAnsi="Times New Roman" w:cs="Times New Roman"/>
          <w:sz w:val="24"/>
          <w:szCs w:val="24"/>
        </w:rPr>
      </w:pPr>
    </w:p>
    <w:p w:rsidR="00FD075C" w:rsidRPr="00454877" w:rsidRDefault="00FD075C" w:rsidP="00FD075C">
      <w:pPr>
        <w:tabs>
          <w:tab w:val="left" w:pos="851"/>
          <w:tab w:val="left" w:pos="9639"/>
        </w:tabs>
        <w:spacing w:after="0" w:line="240" w:lineRule="auto"/>
        <w:ind w:right="-22"/>
        <w:jc w:val="both"/>
        <w:rPr>
          <w:rFonts w:ascii="Times New Roman" w:hAnsi="Times New Roman" w:cs="Times New Roman"/>
          <w:sz w:val="24"/>
          <w:szCs w:val="24"/>
        </w:rPr>
      </w:pPr>
    </w:p>
    <w:p w:rsidR="00FD075C" w:rsidRPr="00454877" w:rsidRDefault="00FD075C" w:rsidP="00FD075C">
      <w:pPr>
        <w:tabs>
          <w:tab w:val="left" w:pos="851"/>
          <w:tab w:val="left" w:pos="9639"/>
        </w:tabs>
        <w:spacing w:after="0" w:line="240" w:lineRule="auto"/>
        <w:ind w:right="-22"/>
        <w:jc w:val="both"/>
        <w:rPr>
          <w:rFonts w:ascii="Times New Roman" w:hAnsi="Times New Roman" w:cs="Times New Roman"/>
          <w:sz w:val="24"/>
          <w:szCs w:val="24"/>
        </w:rPr>
      </w:pPr>
    </w:p>
    <w:p w:rsidR="00FD075C" w:rsidRPr="00454877" w:rsidRDefault="00FD075C" w:rsidP="00FD075C">
      <w:pPr>
        <w:tabs>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Г) БЛИЖИ КРИТЕРИЈУМИ ЗА ВРЕДНОВАЊЕ ПРОГРАМА</w:t>
      </w:r>
    </w:p>
    <w:p w:rsidR="00FD075C" w:rsidRPr="00030091" w:rsidRDefault="00FD075C" w:rsidP="00FD075C">
      <w:pPr>
        <w:tabs>
          <w:tab w:val="left" w:pos="9639"/>
        </w:tabs>
        <w:spacing w:after="0"/>
        <w:ind w:right="284"/>
        <w:jc w:val="center"/>
        <w:rPr>
          <w:rFonts w:ascii="Times New Roman" w:hAnsi="Times New Roman" w:cs="Times New Roman"/>
          <w:sz w:val="24"/>
          <w:szCs w:val="24"/>
        </w:rPr>
      </w:pPr>
      <w:r w:rsidRPr="00454877">
        <w:rPr>
          <w:rFonts w:ascii="Times New Roman" w:hAnsi="Times New Roman" w:cs="Times New Roman"/>
          <w:sz w:val="24"/>
          <w:szCs w:val="24"/>
          <w:lang w:val="sr-Cyrl-CS"/>
        </w:rPr>
        <w:t xml:space="preserve">ИЗ </w:t>
      </w:r>
      <w:r w:rsidRPr="00454877">
        <w:rPr>
          <w:rFonts w:ascii="Times New Roman" w:hAnsi="Times New Roman" w:cs="Times New Roman"/>
          <w:sz w:val="24"/>
          <w:szCs w:val="24"/>
        </w:rPr>
        <w:t>ЧЛАНА 2. ТАЧКЕ1), 2</w:t>
      </w:r>
      <w:r>
        <w:rPr>
          <w:rFonts w:ascii="Times New Roman" w:hAnsi="Times New Roman" w:cs="Times New Roman"/>
          <w:sz w:val="24"/>
          <w:szCs w:val="24"/>
        </w:rPr>
        <w:t>), 3), 6) 12), 13) и 14)  ПРАВИЛНИКА</w:t>
      </w:r>
    </w:p>
    <w:p w:rsidR="00FD075C" w:rsidRPr="00454877" w:rsidRDefault="00FD075C" w:rsidP="00FD075C">
      <w:pPr>
        <w:tabs>
          <w:tab w:val="left" w:pos="9639"/>
        </w:tabs>
        <w:spacing w:after="0"/>
        <w:ind w:right="284"/>
        <w:rPr>
          <w:rFonts w:ascii="Times New Roman" w:hAnsi="Times New Roman" w:cs="Times New Roman"/>
          <w:sz w:val="24"/>
          <w:szCs w:val="24"/>
        </w:rPr>
      </w:pPr>
    </w:p>
    <w:p w:rsidR="00FD075C" w:rsidRPr="00454877" w:rsidRDefault="00FD075C" w:rsidP="00FD075C">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50</w:t>
      </w:r>
      <w:r w:rsidRPr="00454877">
        <w:rPr>
          <w:rFonts w:ascii="Times New Roman" w:hAnsi="Times New Roman" w:cs="Times New Roman"/>
          <w:b/>
          <w:sz w:val="24"/>
          <w:szCs w:val="24"/>
          <w:lang w:val="sr-Cyrl-CS"/>
        </w:rPr>
        <w:t>.</w:t>
      </w:r>
    </w:p>
    <w:p w:rsidR="00FD075C" w:rsidRPr="00454877" w:rsidRDefault="00FD075C" w:rsidP="00FD075C">
      <w:pPr>
        <w:tabs>
          <w:tab w:val="left" w:pos="709"/>
          <w:tab w:val="left" w:pos="9356"/>
        </w:tabs>
        <w:ind w:left="-426" w:right="119" w:firstLine="966"/>
        <w:jc w:val="both"/>
        <w:rPr>
          <w:rFonts w:ascii="Times New Roman" w:hAnsi="Times New Roman" w:cs="Times New Roman"/>
          <w:sz w:val="24"/>
          <w:szCs w:val="24"/>
          <w:lang w:val="sr-Cyrl-CS"/>
        </w:rPr>
      </w:pPr>
      <w:r w:rsidRPr="00454877">
        <w:rPr>
          <w:rFonts w:ascii="Times New Roman" w:hAnsi="Times New Roman" w:cs="Times New Roman"/>
          <w:b/>
          <w:sz w:val="24"/>
          <w:szCs w:val="24"/>
        </w:rPr>
        <w:t>Ближи критеријуми</w:t>
      </w:r>
      <w:r w:rsidRPr="00454877">
        <w:rPr>
          <w:rFonts w:ascii="Times New Roman" w:hAnsi="Times New Roman" w:cs="Times New Roman"/>
          <w:sz w:val="24"/>
          <w:szCs w:val="24"/>
        </w:rPr>
        <w:t xml:space="preserve"> на основу којих Комисија врши оцену </w:t>
      </w:r>
      <w:r w:rsidRPr="00454877">
        <w:rPr>
          <w:rFonts w:ascii="Times New Roman" w:hAnsi="Times New Roman" w:cs="Times New Roman"/>
          <w:sz w:val="24"/>
          <w:szCs w:val="24"/>
          <w:lang w:val="sr-Cyrl-CS"/>
        </w:rPr>
        <w:t xml:space="preserve">програма којима се задовољавају потребе и интереси грађана у Граду,  из </w:t>
      </w:r>
      <w:r w:rsidRPr="00454877">
        <w:rPr>
          <w:rFonts w:ascii="Times New Roman" w:hAnsi="Times New Roman" w:cs="Times New Roman"/>
          <w:sz w:val="24"/>
          <w:szCs w:val="24"/>
        </w:rPr>
        <w:t>члана 2. тачке 1),</w:t>
      </w:r>
      <w:r>
        <w:rPr>
          <w:rFonts w:ascii="Times New Roman" w:hAnsi="Times New Roman" w:cs="Times New Roman"/>
          <w:sz w:val="24"/>
          <w:szCs w:val="24"/>
        </w:rPr>
        <w:t xml:space="preserve"> 2), 3), 6),12), 13) и 14) Правилника</w:t>
      </w:r>
      <w:r w:rsidRPr="00454877">
        <w:rPr>
          <w:rFonts w:ascii="Times New Roman" w:hAnsi="Times New Roman" w:cs="Times New Roman"/>
          <w:sz w:val="24"/>
          <w:szCs w:val="24"/>
        </w:rPr>
        <w:t xml:space="preserve"> су: </w:t>
      </w:r>
    </w:p>
    <w:p w:rsidR="00FD075C" w:rsidRPr="00454877" w:rsidRDefault="00FD075C" w:rsidP="00FD075C">
      <w:pPr>
        <w:tabs>
          <w:tab w:val="left" w:pos="709"/>
          <w:tab w:val="left" w:pos="9540"/>
        </w:tabs>
        <w:spacing w:after="0"/>
        <w:ind w:right="284"/>
        <w:jc w:val="both"/>
        <w:rPr>
          <w:rFonts w:ascii="Times New Roman" w:hAnsi="Times New Roman" w:cs="Times New Roman"/>
          <w:sz w:val="24"/>
          <w:szCs w:val="24"/>
          <w:lang w:val="sr-Latn-CS"/>
        </w:rPr>
      </w:pPr>
      <w:r w:rsidRPr="00454877">
        <w:rPr>
          <w:rFonts w:ascii="Times New Roman" w:hAnsi="Times New Roman" w:cs="Times New Roman"/>
          <w:sz w:val="24"/>
          <w:szCs w:val="24"/>
          <w:lang w:val="sr-Cyrl-CS"/>
        </w:rPr>
        <w:t>- квалитет програма;</w:t>
      </w:r>
    </w:p>
    <w:p w:rsidR="00FD075C" w:rsidRPr="00454877" w:rsidRDefault="00FD075C" w:rsidP="00FD075C">
      <w:pPr>
        <w:tabs>
          <w:tab w:val="left" w:pos="709"/>
          <w:tab w:val="left" w:pos="9540"/>
        </w:tabs>
        <w:spacing w:after="0"/>
        <w:ind w:right="284"/>
        <w:jc w:val="both"/>
        <w:rPr>
          <w:rFonts w:ascii="Times New Roman" w:hAnsi="Times New Roman" w:cs="Times New Roman"/>
          <w:sz w:val="24"/>
          <w:szCs w:val="24"/>
          <w:lang w:val="sr-Cyrl-CS"/>
        </w:rPr>
      </w:pPr>
      <w:r w:rsidRPr="00454877">
        <w:rPr>
          <w:rFonts w:ascii="Times New Roman" w:hAnsi="Times New Roman" w:cs="Times New Roman"/>
          <w:sz w:val="24"/>
          <w:szCs w:val="24"/>
        </w:rPr>
        <w:t>- могућност</w:t>
      </w:r>
      <w:r w:rsidRPr="00454877">
        <w:rPr>
          <w:rFonts w:ascii="Times New Roman" w:hAnsi="Times New Roman" w:cs="Times New Roman"/>
          <w:sz w:val="24"/>
          <w:szCs w:val="24"/>
          <w:lang w:val="sr-Cyrl-CS"/>
        </w:rPr>
        <w:t>квалитетне</w:t>
      </w:r>
      <w:r w:rsidRPr="00454877">
        <w:rPr>
          <w:rFonts w:ascii="Times New Roman" w:hAnsi="Times New Roman" w:cs="Times New Roman"/>
          <w:sz w:val="24"/>
          <w:szCs w:val="24"/>
        </w:rPr>
        <w:t>реализације програма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right="284"/>
        <w:jc w:val="both"/>
        <w:rPr>
          <w:rFonts w:ascii="Times New Roman" w:hAnsi="Times New Roman" w:cs="Times New Roman"/>
          <w:sz w:val="24"/>
          <w:szCs w:val="24"/>
        </w:rPr>
      </w:pPr>
      <w:r w:rsidRPr="00454877">
        <w:rPr>
          <w:rFonts w:ascii="Times New Roman" w:hAnsi="Times New Roman" w:cs="Times New Roman"/>
          <w:sz w:val="24"/>
          <w:szCs w:val="24"/>
        </w:rPr>
        <w:lastRenderedPageBreak/>
        <w:t>- утицај програма на развој, афирмацију и унапређење спорта у Граду</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right="284"/>
        <w:jc w:val="both"/>
        <w:rPr>
          <w:rFonts w:ascii="Times New Roman" w:hAnsi="Times New Roman" w:cs="Times New Roman"/>
          <w:sz w:val="24"/>
          <w:szCs w:val="24"/>
        </w:rPr>
      </w:pPr>
      <w:r w:rsidRPr="00454877">
        <w:rPr>
          <w:rFonts w:ascii="Times New Roman" w:hAnsi="Times New Roman" w:cs="Times New Roman"/>
          <w:sz w:val="24"/>
          <w:szCs w:val="24"/>
          <w:lang w:val="sr-Cyrl-CS"/>
        </w:rPr>
        <w:t>- могућност реализације програма у току једне буџетске године;</w:t>
      </w:r>
    </w:p>
    <w:p w:rsidR="00FD075C" w:rsidRPr="00454877" w:rsidRDefault="00FD075C" w:rsidP="00FD075C">
      <w:pPr>
        <w:tabs>
          <w:tab w:val="left" w:pos="709"/>
          <w:tab w:val="left" w:pos="9540"/>
        </w:tabs>
        <w:spacing w:after="0"/>
        <w:ind w:right="284"/>
        <w:jc w:val="both"/>
        <w:rPr>
          <w:rFonts w:ascii="Times New Roman" w:hAnsi="Times New Roman" w:cs="Times New Roman"/>
          <w:sz w:val="24"/>
          <w:szCs w:val="24"/>
          <w:lang w:val="sr-Cyrl-CS"/>
        </w:rPr>
      </w:pPr>
      <w:r w:rsidRPr="00454877">
        <w:rPr>
          <w:rFonts w:ascii="Times New Roman" w:hAnsi="Times New Roman" w:cs="Times New Roman"/>
          <w:sz w:val="24"/>
          <w:szCs w:val="24"/>
        </w:rPr>
        <w:t>-</w:t>
      </w:r>
      <w:r w:rsidRPr="00454877">
        <w:rPr>
          <w:rFonts w:ascii="Times New Roman" w:hAnsi="Times New Roman" w:cs="Times New Roman"/>
          <w:sz w:val="24"/>
          <w:szCs w:val="24"/>
          <w:lang w:val="sr-Cyrl-CS"/>
        </w:rPr>
        <w:t>усаглашеност циљева са стратешким документима и</w:t>
      </w:r>
    </w:p>
    <w:p w:rsidR="00FD075C" w:rsidRPr="00454877" w:rsidRDefault="00FD075C" w:rsidP="00FD075C">
      <w:pPr>
        <w:tabs>
          <w:tab w:val="left" w:pos="709"/>
          <w:tab w:val="left" w:pos="9540"/>
        </w:tabs>
        <w:spacing w:after="0"/>
        <w:ind w:right="284"/>
        <w:jc w:val="both"/>
        <w:rPr>
          <w:rFonts w:ascii="Times New Roman" w:hAnsi="Times New Roman" w:cs="Times New Roman"/>
          <w:sz w:val="24"/>
          <w:szCs w:val="24"/>
        </w:rPr>
      </w:pPr>
      <w:r w:rsidRPr="00454877">
        <w:rPr>
          <w:rFonts w:ascii="Times New Roman" w:hAnsi="Times New Roman" w:cs="Times New Roman"/>
          <w:sz w:val="24"/>
          <w:szCs w:val="24"/>
        </w:rPr>
        <w:t>-сразмера између могуће реализације циљева програма и трошкова његове реализације.</w:t>
      </w:r>
    </w:p>
    <w:p w:rsidR="00FD075C" w:rsidRPr="00454877" w:rsidRDefault="00FD075C" w:rsidP="00FD075C">
      <w:pPr>
        <w:tabs>
          <w:tab w:val="left" w:pos="709"/>
          <w:tab w:val="left" w:pos="9540"/>
        </w:tabs>
        <w:spacing w:after="0"/>
        <w:ind w:left="1418" w:right="284"/>
        <w:jc w:val="both"/>
        <w:rPr>
          <w:rFonts w:ascii="Times New Roman" w:hAnsi="Times New Roman" w:cs="Times New Roman"/>
          <w:sz w:val="24"/>
          <w:szCs w:val="24"/>
          <w:lang w:val="sr-Cyrl-CS"/>
        </w:rPr>
      </w:pPr>
    </w:p>
    <w:p w:rsidR="00FD075C" w:rsidRPr="00454877" w:rsidRDefault="00FD075C" w:rsidP="00FD075C">
      <w:pPr>
        <w:tabs>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Д) ПОСЕБНИ КРИТЕРИЈУМИ ЗА ВРЕДНОВАЊЕ ПРОГРАМА</w:t>
      </w:r>
    </w:p>
    <w:p w:rsidR="00FD075C" w:rsidRPr="00454877" w:rsidRDefault="00FD075C" w:rsidP="00FD075C">
      <w:pPr>
        <w:tabs>
          <w:tab w:val="left" w:pos="9639"/>
        </w:tabs>
        <w:spacing w:after="0"/>
        <w:ind w:right="284"/>
        <w:jc w:val="center"/>
        <w:rPr>
          <w:rFonts w:ascii="Times New Roman" w:hAnsi="Times New Roman" w:cs="Times New Roman"/>
          <w:sz w:val="24"/>
          <w:szCs w:val="24"/>
          <w:lang w:val="sr-Cyrl-CS"/>
        </w:rPr>
      </w:pPr>
      <w:r w:rsidRPr="00454877">
        <w:rPr>
          <w:rFonts w:ascii="Times New Roman" w:hAnsi="Times New Roman" w:cs="Times New Roman"/>
          <w:sz w:val="24"/>
          <w:szCs w:val="24"/>
          <w:lang w:val="sr-Cyrl-CS"/>
        </w:rPr>
        <w:t>ИЗ ЧЛАНА2. ТАЧКЕ1), 2</w:t>
      </w:r>
      <w:r>
        <w:rPr>
          <w:rFonts w:ascii="Times New Roman" w:hAnsi="Times New Roman" w:cs="Times New Roman"/>
          <w:sz w:val="24"/>
          <w:szCs w:val="24"/>
          <w:lang w:val="sr-Cyrl-CS"/>
        </w:rPr>
        <w:t>), 3), 6) 12), 13) и 14)  ПРАВИЛНИКА</w:t>
      </w:r>
    </w:p>
    <w:p w:rsidR="00FD075C" w:rsidRPr="00454877" w:rsidRDefault="00FD075C" w:rsidP="00FD075C">
      <w:pPr>
        <w:tabs>
          <w:tab w:val="left" w:pos="9639"/>
        </w:tabs>
        <w:spacing w:after="0"/>
        <w:ind w:right="284"/>
        <w:jc w:val="center"/>
        <w:rPr>
          <w:rFonts w:ascii="Times New Roman" w:hAnsi="Times New Roman" w:cs="Times New Roman"/>
          <w:sz w:val="24"/>
          <w:szCs w:val="24"/>
          <w:lang w:val="sr-Cyrl-CS"/>
        </w:rPr>
      </w:pPr>
    </w:p>
    <w:p w:rsidR="00FD075C" w:rsidRPr="00454877" w:rsidRDefault="00FD075C" w:rsidP="00FD075C">
      <w:pPr>
        <w:tabs>
          <w:tab w:val="left" w:pos="709"/>
          <w:tab w:val="left" w:pos="9540"/>
        </w:tabs>
        <w:spacing w:before="30" w:after="30"/>
        <w:ind w:right="284" w:firstLine="540"/>
        <w:jc w:val="center"/>
        <w:outlineLvl w:val="0"/>
        <w:rPr>
          <w:rFonts w:ascii="Times New Roman" w:hAnsi="Times New Roman" w:cs="Times New Roman"/>
          <w:bCs/>
          <w:sz w:val="24"/>
          <w:szCs w:val="24"/>
          <w:lang w:val="sr-Cyrl-CS"/>
        </w:rPr>
      </w:pPr>
      <w:r w:rsidRPr="00454877">
        <w:rPr>
          <w:rFonts w:ascii="Times New Roman" w:hAnsi="Times New Roman" w:cs="Times New Roman"/>
          <w:b/>
          <w:bCs/>
          <w:sz w:val="24"/>
          <w:szCs w:val="24"/>
          <w:lang w:val="sr-Cyrl-CS"/>
        </w:rPr>
        <w:t xml:space="preserve">Члан </w:t>
      </w:r>
      <w:r>
        <w:rPr>
          <w:rFonts w:ascii="Times New Roman" w:hAnsi="Times New Roman" w:cs="Times New Roman"/>
          <w:b/>
          <w:bCs/>
          <w:sz w:val="24"/>
          <w:szCs w:val="24"/>
          <w:lang w:val="sr-Cyrl-CS"/>
        </w:rPr>
        <w:t>51</w:t>
      </w:r>
      <w:r w:rsidRPr="00454877">
        <w:rPr>
          <w:rFonts w:ascii="Times New Roman" w:hAnsi="Times New Roman" w:cs="Times New Roman"/>
          <w:bCs/>
          <w:sz w:val="24"/>
          <w:szCs w:val="24"/>
          <w:lang w:val="sr-Cyrl-CS"/>
        </w:rPr>
        <w:t>.</w:t>
      </w:r>
    </w:p>
    <w:p w:rsidR="00FD075C" w:rsidRPr="00454877" w:rsidRDefault="00FD075C" w:rsidP="00FD075C">
      <w:pPr>
        <w:tabs>
          <w:tab w:val="left" w:pos="709"/>
          <w:tab w:val="left" w:pos="9050"/>
        </w:tabs>
        <w:spacing w:after="0"/>
        <w:ind w:left="-426" w:right="119" w:firstLine="427"/>
        <w:jc w:val="both"/>
        <w:rPr>
          <w:rFonts w:ascii="Times New Roman" w:hAnsi="Times New Roman" w:cs="Times New Roman"/>
          <w:sz w:val="24"/>
          <w:szCs w:val="24"/>
        </w:rPr>
      </w:pPr>
      <w:r w:rsidRPr="00454877">
        <w:rPr>
          <w:rFonts w:ascii="Times New Roman" w:hAnsi="Times New Roman" w:cs="Times New Roman"/>
          <w:b/>
          <w:sz w:val="24"/>
          <w:szCs w:val="24"/>
        </w:rPr>
        <w:t>Посебни критеријуми</w:t>
      </w:r>
      <w:r w:rsidRPr="00454877">
        <w:rPr>
          <w:rFonts w:ascii="Times New Roman" w:hAnsi="Times New Roman" w:cs="Times New Roman"/>
          <w:sz w:val="24"/>
          <w:szCs w:val="24"/>
        </w:rPr>
        <w:t xml:space="preserve"> на основу којих Комисија врши оцену </w:t>
      </w:r>
      <w:r w:rsidRPr="00454877">
        <w:rPr>
          <w:rFonts w:ascii="Times New Roman" w:hAnsi="Times New Roman" w:cs="Times New Roman"/>
          <w:sz w:val="24"/>
          <w:szCs w:val="24"/>
          <w:lang w:val="sr-Cyrl-CS"/>
        </w:rPr>
        <w:t>програмаиз члана 2. тачке 1), 2</w:t>
      </w:r>
      <w:r>
        <w:rPr>
          <w:rFonts w:ascii="Times New Roman" w:hAnsi="Times New Roman" w:cs="Times New Roman"/>
          <w:sz w:val="24"/>
          <w:szCs w:val="24"/>
          <w:lang w:val="sr-Cyrl-CS"/>
        </w:rPr>
        <w:t>), 3), 6), 12), 13) и 14) Правилника</w:t>
      </w:r>
      <w:r w:rsidRPr="00454877">
        <w:rPr>
          <w:rFonts w:ascii="Times New Roman" w:hAnsi="Times New Roman" w:cs="Times New Roman"/>
          <w:sz w:val="24"/>
          <w:szCs w:val="24"/>
          <w:lang w:val="sr-Cyrl-CS"/>
        </w:rPr>
        <w:t xml:space="preserve"> </w:t>
      </w:r>
      <w:r w:rsidRPr="00454877">
        <w:rPr>
          <w:rFonts w:ascii="Times New Roman" w:hAnsi="Times New Roman" w:cs="Times New Roman"/>
          <w:sz w:val="24"/>
          <w:szCs w:val="24"/>
        </w:rPr>
        <w:t xml:space="preserve">утврђују се, с обзиром на њихову специфичност, појединачно за сваку врсту </w:t>
      </w:r>
      <w:r w:rsidRPr="00454877">
        <w:rPr>
          <w:rFonts w:ascii="Times New Roman" w:hAnsi="Times New Roman" w:cs="Times New Roman"/>
          <w:sz w:val="24"/>
          <w:szCs w:val="24"/>
          <w:lang w:val="sr-Cyrl-CS"/>
        </w:rPr>
        <w:t>програма и то</w:t>
      </w:r>
      <w:r w:rsidRPr="00454877">
        <w:rPr>
          <w:rFonts w:ascii="Times New Roman" w:hAnsi="Times New Roman" w:cs="Times New Roman"/>
          <w:sz w:val="24"/>
          <w:szCs w:val="24"/>
        </w:rPr>
        <w:t xml:space="preserve">за: </w:t>
      </w:r>
    </w:p>
    <w:p w:rsidR="00FD075C" w:rsidRPr="00454877" w:rsidRDefault="00FD075C" w:rsidP="00FD075C">
      <w:pPr>
        <w:tabs>
          <w:tab w:val="left" w:pos="709"/>
        </w:tabs>
        <w:spacing w:before="240" w:line="240" w:lineRule="auto"/>
        <w:ind w:left="-426" w:right="119"/>
        <w:jc w:val="both"/>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 xml:space="preserve">             1)</w:t>
      </w:r>
      <w:r>
        <w:rPr>
          <w:rFonts w:ascii="Times New Roman" w:hAnsi="Times New Roman" w:cs="Times New Roman"/>
          <w:sz w:val="24"/>
          <w:szCs w:val="24"/>
          <w:lang w:val="sr-Cyrl-CS"/>
        </w:rPr>
        <w:t>- Члан 2. тачка 1. Правилника</w:t>
      </w:r>
      <w:r w:rsidRPr="00454877">
        <w:rPr>
          <w:rFonts w:ascii="Times New Roman" w:hAnsi="Times New Roman" w:cs="Times New Roman"/>
          <w:sz w:val="24"/>
          <w:szCs w:val="24"/>
          <w:lang w:val="sr-Cyrl-CS"/>
        </w:rPr>
        <w:t xml:space="preserve"> -</w:t>
      </w:r>
      <w:r w:rsidRPr="00454877">
        <w:rPr>
          <w:rFonts w:ascii="Times New Roman" w:hAnsi="Times New Roman" w:cs="Times New Roman"/>
          <w:b/>
          <w:sz w:val="24"/>
          <w:szCs w:val="24"/>
          <w:lang w:val="sr-Cyrl-CS"/>
        </w:rPr>
        <w:t xml:space="preserve">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r w:rsidRPr="00454877">
        <w:rPr>
          <w:rFonts w:ascii="Times New Roman" w:hAnsi="Times New Roman" w:cs="Times New Roman"/>
          <w:sz w:val="24"/>
          <w:szCs w:val="24"/>
          <w:lang w:val="sr-Cyrl-CS"/>
        </w:rPr>
        <w:t>на основу:</w:t>
      </w:r>
    </w:p>
    <w:p w:rsidR="00FD075C" w:rsidRPr="00454877" w:rsidRDefault="00FD075C" w:rsidP="00FD075C">
      <w:pPr>
        <w:tabs>
          <w:tab w:val="left" w:pos="709"/>
          <w:tab w:val="left" w:pos="9540"/>
        </w:tabs>
        <w:spacing w:after="0"/>
        <w:ind w:left="-426" w:right="119" w:firstLine="426"/>
        <w:jc w:val="both"/>
        <w:rPr>
          <w:rFonts w:ascii="Times New Roman" w:hAnsi="Times New Roman" w:cs="Times New Roman"/>
          <w:sz w:val="24"/>
          <w:szCs w:val="24"/>
        </w:rPr>
      </w:pPr>
      <w:r w:rsidRPr="00454877">
        <w:rPr>
          <w:rFonts w:ascii="Times New Roman" w:hAnsi="Times New Roman" w:cs="Times New Roman"/>
          <w:sz w:val="24"/>
          <w:szCs w:val="24"/>
        </w:rPr>
        <w:tab/>
        <w:t>- доприноса стварању услова за задовољење потреба грађана за физичком активношћу, без обзира на пол, узраст, расну и верску припадност, или инвалидитет</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left="-426" w:right="119" w:firstLine="426"/>
        <w:jc w:val="both"/>
        <w:rPr>
          <w:rFonts w:ascii="Times New Roman" w:hAnsi="Times New Roman" w:cs="Times New Roman"/>
          <w:sz w:val="24"/>
          <w:szCs w:val="24"/>
        </w:rPr>
      </w:pPr>
      <w:r w:rsidRPr="00454877">
        <w:rPr>
          <w:rFonts w:ascii="Times New Roman" w:hAnsi="Times New Roman" w:cs="Times New Roman"/>
          <w:sz w:val="24"/>
          <w:szCs w:val="24"/>
        </w:rPr>
        <w:t xml:space="preserve">- доприноса афирмацији </w:t>
      </w:r>
      <w:r w:rsidRPr="00454877">
        <w:rPr>
          <w:rFonts w:ascii="Times New Roman" w:hAnsi="Times New Roman" w:cs="Times New Roman"/>
          <w:sz w:val="24"/>
          <w:szCs w:val="24"/>
          <w:lang w:val="sr-Cyrl-CS"/>
        </w:rPr>
        <w:t xml:space="preserve">рекреативног спорта </w:t>
      </w:r>
      <w:r w:rsidRPr="00454877">
        <w:rPr>
          <w:rFonts w:ascii="Times New Roman" w:hAnsi="Times New Roman" w:cs="Times New Roman"/>
          <w:sz w:val="24"/>
          <w:szCs w:val="24"/>
        </w:rPr>
        <w:t>и значаја редовне физичке активности</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right="119"/>
        <w:jc w:val="both"/>
        <w:rPr>
          <w:rFonts w:ascii="Times New Roman" w:hAnsi="Times New Roman" w:cs="Times New Roman"/>
          <w:sz w:val="24"/>
          <w:szCs w:val="24"/>
        </w:rPr>
      </w:pPr>
      <w:r w:rsidRPr="00454877">
        <w:rPr>
          <w:rFonts w:ascii="Times New Roman" w:hAnsi="Times New Roman" w:cs="Times New Roman"/>
          <w:sz w:val="24"/>
          <w:szCs w:val="24"/>
        </w:rPr>
        <w:tab/>
        <w:t xml:space="preserve">-  броју учесника који </w:t>
      </w:r>
      <w:r w:rsidRPr="00454877">
        <w:rPr>
          <w:rFonts w:ascii="Times New Roman" w:hAnsi="Times New Roman" w:cs="Times New Roman"/>
          <w:sz w:val="24"/>
          <w:szCs w:val="24"/>
          <w:lang w:val="sr-Cyrl-CS"/>
        </w:rPr>
        <w:t>су</w:t>
      </w:r>
      <w:r w:rsidRPr="00454877">
        <w:rPr>
          <w:rFonts w:ascii="Times New Roman" w:hAnsi="Times New Roman" w:cs="Times New Roman"/>
          <w:sz w:val="24"/>
          <w:szCs w:val="24"/>
        </w:rPr>
        <w:t xml:space="preserve"> обухваћен</w:t>
      </w:r>
      <w:r w:rsidRPr="00454877">
        <w:rPr>
          <w:rFonts w:ascii="Times New Roman" w:hAnsi="Times New Roman" w:cs="Times New Roman"/>
          <w:sz w:val="24"/>
          <w:szCs w:val="24"/>
          <w:lang w:val="sr-Cyrl-CS"/>
        </w:rPr>
        <w:t>и</w:t>
      </w:r>
      <w:r w:rsidRPr="00454877">
        <w:rPr>
          <w:rFonts w:ascii="Times New Roman" w:hAnsi="Times New Roman" w:cs="Times New Roman"/>
          <w:sz w:val="24"/>
          <w:szCs w:val="24"/>
        </w:rPr>
        <w:t xml:space="preserve"> програмом</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right="119"/>
        <w:jc w:val="both"/>
        <w:rPr>
          <w:rFonts w:ascii="Times New Roman" w:hAnsi="Times New Roman" w:cs="Times New Roman"/>
          <w:sz w:val="24"/>
          <w:szCs w:val="24"/>
        </w:rPr>
      </w:pPr>
      <w:r w:rsidRPr="00454877">
        <w:rPr>
          <w:rFonts w:ascii="Times New Roman" w:hAnsi="Times New Roman" w:cs="Times New Roman"/>
          <w:sz w:val="24"/>
          <w:szCs w:val="24"/>
        </w:rPr>
        <w:tab/>
        <w:t>-  реализације програма изван редовног система такмичења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left="-426" w:right="119" w:firstLine="426"/>
        <w:jc w:val="both"/>
        <w:rPr>
          <w:rFonts w:ascii="Times New Roman" w:hAnsi="Times New Roman" w:cs="Times New Roman"/>
          <w:sz w:val="24"/>
          <w:szCs w:val="24"/>
        </w:rPr>
      </w:pPr>
      <w:r w:rsidRPr="00454877">
        <w:rPr>
          <w:rFonts w:ascii="Times New Roman" w:hAnsi="Times New Roman" w:cs="Times New Roman"/>
          <w:sz w:val="24"/>
          <w:szCs w:val="24"/>
        </w:rPr>
        <w:t xml:space="preserve">        - знања и вештина ангажован</w:t>
      </w:r>
      <w:r w:rsidRPr="00454877">
        <w:rPr>
          <w:rFonts w:ascii="Times New Roman" w:hAnsi="Times New Roman" w:cs="Times New Roman"/>
          <w:sz w:val="24"/>
          <w:szCs w:val="24"/>
          <w:lang w:val="sr-Cyrl-CS"/>
        </w:rPr>
        <w:t>их</w:t>
      </w:r>
      <w:r w:rsidRPr="00454877">
        <w:rPr>
          <w:rFonts w:ascii="Times New Roman" w:hAnsi="Times New Roman" w:cs="Times New Roman"/>
          <w:sz w:val="24"/>
          <w:szCs w:val="24"/>
        </w:rPr>
        <w:t xml:space="preserve"> спортск</w:t>
      </w:r>
      <w:r w:rsidRPr="00454877">
        <w:rPr>
          <w:rFonts w:ascii="Times New Roman" w:hAnsi="Times New Roman" w:cs="Times New Roman"/>
          <w:sz w:val="24"/>
          <w:szCs w:val="24"/>
          <w:lang w:val="sr-Cyrl-CS"/>
        </w:rPr>
        <w:t>их</w:t>
      </w:r>
      <w:r w:rsidRPr="00454877">
        <w:rPr>
          <w:rFonts w:ascii="Times New Roman" w:hAnsi="Times New Roman" w:cs="Times New Roman"/>
          <w:sz w:val="24"/>
          <w:szCs w:val="24"/>
        </w:rPr>
        <w:t xml:space="preserve"> стручњака за рад са децом предшколског и школског узраста и студентима</w:t>
      </w:r>
      <w:r w:rsidRPr="00454877">
        <w:rPr>
          <w:rFonts w:ascii="Times New Roman" w:hAnsi="Times New Roman" w:cs="Times New Roman"/>
          <w:sz w:val="24"/>
          <w:szCs w:val="24"/>
          <w:lang w:val="sr-Cyrl-CS"/>
        </w:rPr>
        <w:t>, женама и инвалидима;</w:t>
      </w:r>
    </w:p>
    <w:p w:rsidR="00FD075C" w:rsidRPr="00454877" w:rsidRDefault="00FD075C" w:rsidP="00FD075C">
      <w:pPr>
        <w:tabs>
          <w:tab w:val="left" w:pos="709"/>
          <w:tab w:val="left" w:pos="9540"/>
        </w:tabs>
        <w:spacing w:after="0"/>
        <w:ind w:left="-426" w:right="119" w:firstLine="426"/>
        <w:jc w:val="both"/>
        <w:rPr>
          <w:rFonts w:ascii="Times New Roman" w:hAnsi="Times New Roman" w:cs="Times New Roman"/>
          <w:sz w:val="24"/>
          <w:szCs w:val="24"/>
        </w:rPr>
      </w:pPr>
      <w:r w:rsidRPr="00454877">
        <w:rPr>
          <w:rFonts w:ascii="Times New Roman" w:hAnsi="Times New Roman" w:cs="Times New Roman"/>
          <w:sz w:val="24"/>
          <w:szCs w:val="24"/>
        </w:rPr>
        <w:tab/>
        <w:t>- примене</w:t>
      </w:r>
      <w:r w:rsidRPr="00454877">
        <w:rPr>
          <w:rFonts w:ascii="Times New Roman" w:hAnsi="Times New Roman" w:cs="Times New Roman"/>
          <w:sz w:val="24"/>
          <w:szCs w:val="24"/>
          <w:lang w:val="sr-Cyrl-CS"/>
        </w:rPr>
        <w:t>телесних</w:t>
      </w:r>
      <w:r w:rsidRPr="00454877">
        <w:rPr>
          <w:rFonts w:ascii="Times New Roman" w:hAnsi="Times New Roman" w:cs="Times New Roman"/>
          <w:sz w:val="24"/>
          <w:szCs w:val="24"/>
        </w:rPr>
        <w:t xml:space="preserve"> вежби којима се остварујепозитиван утицај на здравствени статус </w:t>
      </w:r>
      <w:r w:rsidRPr="00454877">
        <w:rPr>
          <w:rFonts w:ascii="Times New Roman" w:hAnsi="Times New Roman" w:cs="Times New Roman"/>
          <w:sz w:val="24"/>
          <w:szCs w:val="24"/>
          <w:lang w:val="sr-Cyrl-CS"/>
        </w:rPr>
        <w:t>учесника програма;</w:t>
      </w:r>
    </w:p>
    <w:p w:rsidR="00FD075C" w:rsidRPr="00454877" w:rsidRDefault="00FD075C" w:rsidP="00FD075C">
      <w:pPr>
        <w:tabs>
          <w:tab w:val="left" w:pos="709"/>
          <w:tab w:val="left" w:pos="9540"/>
        </w:tabs>
        <w:spacing w:after="0"/>
        <w:ind w:right="119"/>
        <w:jc w:val="both"/>
        <w:rPr>
          <w:rFonts w:ascii="Times New Roman" w:hAnsi="Times New Roman" w:cs="Times New Roman"/>
          <w:sz w:val="24"/>
          <w:szCs w:val="24"/>
        </w:rPr>
      </w:pPr>
      <w:r w:rsidRPr="00454877">
        <w:rPr>
          <w:rFonts w:ascii="Times New Roman" w:hAnsi="Times New Roman" w:cs="Times New Roman"/>
          <w:sz w:val="24"/>
          <w:szCs w:val="24"/>
        </w:rPr>
        <w:tab/>
        <w:t>-  позитиваног утицај програма на соц</w:t>
      </w:r>
      <w:r w:rsidRPr="00454877">
        <w:rPr>
          <w:rFonts w:ascii="Times New Roman" w:hAnsi="Times New Roman" w:cs="Times New Roman"/>
          <w:sz w:val="24"/>
          <w:szCs w:val="24"/>
          <w:lang w:val="sr-Cyrl-CS"/>
        </w:rPr>
        <w:t>ијализацију учесника програма;</w:t>
      </w:r>
    </w:p>
    <w:p w:rsidR="00FD075C" w:rsidRPr="00454877" w:rsidRDefault="00FD075C" w:rsidP="00FD075C">
      <w:pPr>
        <w:tabs>
          <w:tab w:val="left" w:pos="-426"/>
          <w:tab w:val="left" w:pos="709"/>
          <w:tab w:val="left" w:pos="9540"/>
        </w:tabs>
        <w:spacing w:after="0"/>
        <w:ind w:left="-426" w:right="119" w:firstLine="426"/>
        <w:jc w:val="both"/>
        <w:rPr>
          <w:rFonts w:ascii="Times New Roman" w:hAnsi="Times New Roman" w:cs="Times New Roman"/>
          <w:sz w:val="24"/>
          <w:szCs w:val="24"/>
        </w:rPr>
      </w:pPr>
      <w:r w:rsidRPr="00454877">
        <w:rPr>
          <w:rFonts w:ascii="Times New Roman" w:hAnsi="Times New Roman" w:cs="Times New Roman"/>
          <w:sz w:val="24"/>
          <w:szCs w:val="24"/>
          <w:lang w:val="sr-Cyrl-CS"/>
        </w:rPr>
        <w:tab/>
        <w:t xml:space="preserve">- </w:t>
      </w:r>
      <w:r w:rsidRPr="00454877">
        <w:rPr>
          <w:rFonts w:ascii="Times New Roman" w:hAnsi="Times New Roman" w:cs="Times New Roman"/>
          <w:sz w:val="24"/>
          <w:szCs w:val="24"/>
        </w:rPr>
        <w:t xml:space="preserve">позитиваног утицај програма на </w:t>
      </w:r>
      <w:r w:rsidRPr="00454877">
        <w:rPr>
          <w:rFonts w:ascii="Times New Roman" w:hAnsi="Times New Roman" w:cs="Times New Roman"/>
          <w:sz w:val="24"/>
          <w:szCs w:val="24"/>
          <w:lang w:val="sr-Cyrl-CS"/>
        </w:rPr>
        <w:t xml:space="preserve">заинтресованост учесника програма за учешће  </w:t>
      </w:r>
      <w:r w:rsidRPr="00454877">
        <w:rPr>
          <w:rFonts w:ascii="Times New Roman" w:hAnsi="Times New Roman" w:cs="Times New Roman"/>
          <w:sz w:val="24"/>
          <w:szCs w:val="24"/>
        </w:rPr>
        <w:t>у спортским активностима,</w:t>
      </w:r>
      <w:r w:rsidRPr="00454877">
        <w:rPr>
          <w:rFonts w:ascii="Times New Roman" w:hAnsi="Times New Roman" w:cs="Times New Roman"/>
          <w:sz w:val="24"/>
          <w:szCs w:val="24"/>
          <w:lang w:val="sr-Cyrl-CS"/>
        </w:rPr>
        <w:t xml:space="preserve"> и</w:t>
      </w:r>
    </w:p>
    <w:p w:rsidR="00FD075C" w:rsidRPr="00454877" w:rsidRDefault="00FD075C" w:rsidP="00FD075C">
      <w:pPr>
        <w:tabs>
          <w:tab w:val="left" w:pos="709"/>
          <w:tab w:val="left" w:pos="9540"/>
        </w:tabs>
        <w:spacing w:after="0"/>
        <w:ind w:left="-426" w:right="119" w:firstLine="426"/>
        <w:jc w:val="both"/>
        <w:rPr>
          <w:rFonts w:ascii="Times New Roman" w:hAnsi="Times New Roman" w:cs="Times New Roman"/>
          <w:sz w:val="24"/>
          <w:szCs w:val="24"/>
        </w:rPr>
      </w:pPr>
      <w:r w:rsidRPr="00454877">
        <w:rPr>
          <w:rFonts w:ascii="Times New Roman" w:hAnsi="Times New Roman" w:cs="Times New Roman"/>
          <w:sz w:val="24"/>
          <w:szCs w:val="24"/>
        </w:rPr>
        <w:tab/>
        <w:t xml:space="preserve">-афирмације значаја бављења спортом </w:t>
      </w:r>
      <w:r w:rsidRPr="00454877">
        <w:rPr>
          <w:rFonts w:ascii="Times New Roman" w:hAnsi="Times New Roman" w:cs="Times New Roman"/>
          <w:sz w:val="24"/>
          <w:szCs w:val="24"/>
          <w:lang w:val="sr-Cyrl-CS"/>
        </w:rPr>
        <w:t xml:space="preserve">учесника програма </w:t>
      </w:r>
      <w:r w:rsidRPr="00454877">
        <w:rPr>
          <w:rFonts w:ascii="Times New Roman" w:hAnsi="Times New Roman" w:cs="Times New Roman"/>
          <w:sz w:val="24"/>
          <w:szCs w:val="24"/>
        </w:rPr>
        <w:t xml:space="preserve">и </w:t>
      </w:r>
      <w:r w:rsidRPr="00454877">
        <w:rPr>
          <w:rFonts w:ascii="Times New Roman" w:hAnsi="Times New Roman" w:cs="Times New Roman"/>
          <w:sz w:val="24"/>
          <w:szCs w:val="24"/>
          <w:lang w:val="sr-Cyrl-CS"/>
        </w:rPr>
        <w:t xml:space="preserve">стварање услова за </w:t>
      </w:r>
      <w:r w:rsidRPr="00454877">
        <w:rPr>
          <w:rFonts w:ascii="Times New Roman" w:hAnsi="Times New Roman" w:cs="Times New Roman"/>
          <w:sz w:val="24"/>
          <w:szCs w:val="24"/>
        </w:rPr>
        <w:t>њихово равноправно учешће у спортским такмичењима.</w:t>
      </w:r>
    </w:p>
    <w:p w:rsidR="00FD075C" w:rsidRPr="00454877" w:rsidRDefault="00FD075C" w:rsidP="00FD075C">
      <w:pPr>
        <w:pStyle w:val="ListParagraph"/>
        <w:tabs>
          <w:tab w:val="left" w:pos="709"/>
          <w:tab w:val="left" w:pos="9540"/>
        </w:tabs>
        <w:spacing w:after="0"/>
        <w:ind w:left="1418" w:right="119"/>
        <w:jc w:val="both"/>
        <w:rPr>
          <w:rFonts w:ascii="Times New Roman" w:hAnsi="Times New Roman" w:cs="Times New Roman"/>
          <w:sz w:val="24"/>
          <w:szCs w:val="24"/>
        </w:rPr>
      </w:pPr>
    </w:p>
    <w:p w:rsidR="00FD075C" w:rsidRPr="00454877" w:rsidRDefault="00FD075C" w:rsidP="00FD075C">
      <w:pPr>
        <w:tabs>
          <w:tab w:val="left" w:pos="-426"/>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b/>
          <w:sz w:val="24"/>
          <w:szCs w:val="24"/>
          <w:lang w:val="sr-Cyrl-CS"/>
        </w:rPr>
        <w:t xml:space="preserve">      2)</w:t>
      </w:r>
      <w:r>
        <w:rPr>
          <w:rFonts w:ascii="Times New Roman" w:eastAsia="Times New Roman" w:hAnsi="Times New Roman" w:cs="Times New Roman"/>
          <w:sz w:val="24"/>
          <w:szCs w:val="24"/>
          <w:lang w:val="sr-Cyrl-CS"/>
        </w:rPr>
        <w:t>- Члан 2. тачка 2. Правилника</w:t>
      </w:r>
      <w:r w:rsidRPr="00454877">
        <w:rPr>
          <w:rFonts w:ascii="Times New Roman" w:eastAsia="Times New Roman" w:hAnsi="Times New Roman" w:cs="Times New Roman"/>
          <w:sz w:val="24"/>
          <w:szCs w:val="24"/>
          <w:lang w:val="sr-Cyrl-CS"/>
        </w:rPr>
        <w:t xml:space="preserve"> -</w:t>
      </w:r>
      <w:r w:rsidRPr="00454877">
        <w:rPr>
          <w:rFonts w:ascii="Times New Roman" w:eastAsia="Times New Roman" w:hAnsi="Times New Roman" w:cs="Times New Roman"/>
          <w:b/>
          <w:sz w:val="24"/>
          <w:szCs w:val="24"/>
          <w:lang w:val="sr-Cyrl-CS"/>
        </w:rPr>
        <w:t xml:space="preserve"> Изградња, одржавање и опремање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r w:rsidRPr="00454877">
        <w:rPr>
          <w:rFonts w:ascii="Times New Roman" w:eastAsia="Times New Roman" w:hAnsi="Times New Roman" w:cs="Times New Roman"/>
          <w:sz w:val="24"/>
          <w:szCs w:val="24"/>
          <w:lang w:val="sr-Cyrl-CS"/>
        </w:rPr>
        <w:t>с обзиром:</w:t>
      </w:r>
    </w:p>
    <w:p w:rsidR="00FD075C" w:rsidRPr="00454877" w:rsidRDefault="00FD075C" w:rsidP="00FD075C">
      <w:pPr>
        <w:tabs>
          <w:tab w:val="left" w:pos="0"/>
          <w:tab w:val="left" w:pos="993"/>
        </w:tabs>
        <w:spacing w:after="0" w:line="240" w:lineRule="auto"/>
        <w:ind w:right="119"/>
        <w:jc w:val="both"/>
        <w:rPr>
          <w:rFonts w:ascii="Times New Roman" w:eastAsia="Times New Roman" w:hAnsi="Times New Roman" w:cs="Times New Roman"/>
          <w:sz w:val="24"/>
          <w:szCs w:val="24"/>
          <w:lang w:val="sr-Cyrl-CS"/>
        </w:rPr>
      </w:pPr>
    </w:p>
    <w:p w:rsidR="00FD075C" w:rsidRPr="00454877" w:rsidRDefault="00FD075C" w:rsidP="00FD075C">
      <w:pPr>
        <w:tabs>
          <w:tab w:val="left" w:pos="-426"/>
          <w:tab w:val="left" w:pos="993"/>
        </w:tabs>
        <w:spacing w:after="0" w:line="240" w:lineRule="auto"/>
        <w:ind w:left="-426" w:right="119"/>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лиза планиране активности постоји потребна документација у складу са законом којим се уређује планирање и изградња објеката;</w:t>
      </w:r>
    </w:p>
    <w:p w:rsidR="00FD075C" w:rsidRPr="00454877" w:rsidRDefault="00FD075C" w:rsidP="00FD075C">
      <w:pPr>
        <w:tabs>
          <w:tab w:val="left" w:pos="0"/>
          <w:tab w:val="left" w:pos="993"/>
        </w:tabs>
        <w:spacing w:after="0" w:line="240" w:lineRule="auto"/>
        <w:ind w:right="119"/>
        <w:jc w:val="both"/>
        <w:rPr>
          <w:rFonts w:ascii="Times New Roman" w:eastAsia="Times New Roman" w:hAnsi="Times New Roman" w:cs="Times New Roman"/>
          <w:b/>
          <w:sz w:val="24"/>
          <w:szCs w:val="24"/>
          <w:lang w:val="sr-Cyrl-CS"/>
        </w:rPr>
      </w:pPr>
      <w:r w:rsidRPr="00454877">
        <w:rPr>
          <w:rFonts w:ascii="Times New Roman" w:eastAsia="Times New Roman" w:hAnsi="Times New Roman" w:cs="Times New Roman"/>
          <w:sz w:val="24"/>
          <w:szCs w:val="24"/>
          <w:lang w:val="sr-Cyrl-CS"/>
        </w:rPr>
        <w:t xml:space="preserve">             - да лије обезбеђена локација за изградњу спортског објекта</w:t>
      </w:r>
      <w:r w:rsidRPr="00454877">
        <w:rPr>
          <w:rFonts w:ascii="Times New Roman" w:eastAsia="Times New Roman" w:hAnsi="Times New Roman" w:cs="Times New Roman"/>
          <w:b/>
          <w:sz w:val="24"/>
          <w:szCs w:val="24"/>
          <w:lang w:val="sr-Cyrl-CS"/>
        </w:rPr>
        <w:t>;</w:t>
      </w:r>
    </w:p>
    <w:p w:rsidR="00FD075C" w:rsidRPr="00454877" w:rsidRDefault="00FD075C" w:rsidP="00FD075C">
      <w:pPr>
        <w:tabs>
          <w:tab w:val="left" w:pos="-426"/>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rPr>
        <w:tab/>
      </w:r>
      <w:r w:rsidRPr="00454877">
        <w:rPr>
          <w:rFonts w:ascii="Times New Roman" w:eastAsia="Times New Roman" w:hAnsi="Times New Roman" w:cs="Times New Roman"/>
          <w:sz w:val="24"/>
          <w:szCs w:val="24"/>
          <w:lang w:val="sr-Cyrl-CS"/>
        </w:rPr>
        <w:t>- да ли спортски објекат испуњава услове прописане актом којим су уређени услови за обављање спортских делатности, у складу са Законом;</w:t>
      </w:r>
    </w:p>
    <w:p w:rsidR="00FD075C" w:rsidRPr="00454877" w:rsidRDefault="00FD075C" w:rsidP="00FD075C">
      <w:pPr>
        <w:tabs>
          <w:tab w:val="left" w:pos="-426"/>
          <w:tab w:val="left" w:pos="993"/>
          <w:tab w:val="left" w:pos="9617"/>
        </w:tabs>
        <w:spacing w:after="0" w:line="240" w:lineRule="auto"/>
        <w:ind w:left="-426" w:right="119" w:firstLine="426"/>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lang w:val="sr-Cyrl-CS"/>
        </w:rPr>
        <w:tab/>
        <w:t>- да ли је у питању спортски објекат који је од значаја за развој спорта на територији Града, нарочито с обзиром на мултифункционалност, могућност организовања великих спортских такмичења, обим коришћења и број корисника</w:t>
      </w:r>
      <w:r w:rsidRPr="00454877">
        <w:rPr>
          <w:rFonts w:ascii="Times New Roman" w:eastAsia="Times New Roman" w:hAnsi="Times New Roman" w:cs="Times New Roman"/>
          <w:sz w:val="24"/>
          <w:szCs w:val="24"/>
        </w:rPr>
        <w:t>;</w:t>
      </w:r>
    </w:p>
    <w:p w:rsidR="00FD075C" w:rsidRPr="00454877" w:rsidRDefault="00FD075C" w:rsidP="00FD075C">
      <w:pPr>
        <w:tabs>
          <w:tab w:val="left" w:pos="0"/>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је спортски објекат категорисан у складу са Националном категоризацијом спортских објеката;</w:t>
      </w:r>
    </w:p>
    <w:p w:rsidR="00FD075C" w:rsidRPr="00454877" w:rsidRDefault="00FD075C" w:rsidP="00FD075C">
      <w:pPr>
        <w:tabs>
          <w:tab w:val="left" w:pos="0"/>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lastRenderedPageBreak/>
        <w:tab/>
        <w:t>- да ли је спортски објекат уписан у матичну евиденцију спортских објеката, у складу са Законом;</w:t>
      </w:r>
    </w:p>
    <w:p w:rsidR="00FD075C" w:rsidRPr="00454877" w:rsidRDefault="00FD075C" w:rsidP="00FD075C">
      <w:pPr>
        <w:tabs>
          <w:tab w:val="left" w:pos="0"/>
          <w:tab w:val="left" w:pos="993"/>
          <w:tab w:val="left" w:pos="9617"/>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је у питању капитално одржавање спортског објекта (реконструкција, доградња, адаптацију и санација);</w:t>
      </w:r>
    </w:p>
    <w:p w:rsidR="00FD075C" w:rsidRPr="00454877" w:rsidRDefault="00FD075C" w:rsidP="00FD075C">
      <w:pPr>
        <w:tabs>
          <w:tab w:val="left" w:pos="0"/>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су радови на изградњи и капиталном одржавању спортских објеката предвиђени одговарајућом планском документацијом;</w:t>
      </w:r>
    </w:p>
    <w:p w:rsidR="00FD075C" w:rsidRPr="00454877" w:rsidRDefault="00FD075C" w:rsidP="00FD075C">
      <w:pPr>
        <w:tabs>
          <w:tab w:val="left" w:pos="0"/>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је предмер и предрачун радова на изградњи, односно одржавању спортског објекта урађен и оверен од стране стручног лица;</w:t>
      </w:r>
    </w:p>
    <w:p w:rsidR="00FD075C" w:rsidRPr="00454877" w:rsidRDefault="00FD075C" w:rsidP="00FD075C">
      <w:pPr>
        <w:tabs>
          <w:tab w:val="left" w:pos="0"/>
          <w:tab w:val="left" w:pos="993"/>
          <w:tab w:val="left" w:pos="9617"/>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је земљиште на којем се планира изградња новог спортског објекта у јавној својини;</w:t>
      </w:r>
    </w:p>
    <w:p w:rsidR="00FD075C" w:rsidRPr="00454877" w:rsidRDefault="00FD075C" w:rsidP="00FD075C">
      <w:pPr>
        <w:tabs>
          <w:tab w:val="left" w:pos="0"/>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је спортски објекат у јавној својини (у целини или делимично);</w:t>
      </w:r>
    </w:p>
    <w:p w:rsidR="00FD075C" w:rsidRPr="00454877" w:rsidRDefault="00FD075C" w:rsidP="00FD075C">
      <w:pPr>
        <w:tabs>
          <w:tab w:val="left" w:pos="0"/>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носилац програма из сопствених средстава сноси трошкове припремних радова, израде техничке документације, ангажовања стручног надзора, техничког пријема</w:t>
      </w:r>
      <w:r w:rsidRPr="00454877">
        <w:rPr>
          <w:rFonts w:ascii="Times New Roman" w:eastAsia="Times New Roman" w:hAnsi="Times New Roman" w:cs="Times New Roman"/>
          <w:sz w:val="24"/>
          <w:szCs w:val="24"/>
        </w:rPr>
        <w:t>и</w:t>
      </w:r>
      <w:r w:rsidRPr="00454877">
        <w:rPr>
          <w:rFonts w:ascii="Times New Roman" w:eastAsia="Times New Roman" w:hAnsi="Times New Roman" w:cs="Times New Roman"/>
          <w:sz w:val="24"/>
          <w:szCs w:val="24"/>
          <w:lang w:val="sr-Cyrl-CS"/>
        </w:rPr>
        <w:t xml:space="preserve"> укњижбе;</w:t>
      </w:r>
    </w:p>
    <w:p w:rsidR="00FD075C" w:rsidRPr="00454877" w:rsidRDefault="00FD075C" w:rsidP="00FD075C">
      <w:pPr>
        <w:tabs>
          <w:tab w:val="left" w:pos="993"/>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 да ли се изградња, одржавање и опремање спортског објекта у оквирима јавно - приватног партнерства врши под условима и на начин утврђен законом којим је уређено јавно - приватно партнерство, и</w:t>
      </w:r>
    </w:p>
    <w:p w:rsidR="00FD075C" w:rsidRPr="00454877" w:rsidRDefault="00FD075C" w:rsidP="00FD075C">
      <w:pPr>
        <w:tabs>
          <w:tab w:val="left" w:pos="993"/>
        </w:tabs>
        <w:spacing w:after="0" w:line="240" w:lineRule="auto"/>
        <w:ind w:left="-426" w:right="119"/>
        <w:jc w:val="both"/>
        <w:rPr>
          <w:rFonts w:ascii="Times New Roman" w:eastAsia="Times New Roman" w:hAnsi="Times New Roman" w:cs="Times New Roman"/>
          <w:sz w:val="24"/>
          <w:szCs w:val="24"/>
        </w:rPr>
      </w:pPr>
      <w:r w:rsidRPr="00454877">
        <w:rPr>
          <w:rFonts w:ascii="Times New Roman" w:eastAsia="Times New Roman" w:hAnsi="Times New Roman" w:cs="Times New Roman"/>
          <w:sz w:val="24"/>
          <w:szCs w:val="24"/>
          <w:lang w:val="sr-Cyrl-CS"/>
        </w:rPr>
        <w:tab/>
        <w:t>- да ли су уговором регулисана сва својинска и имовинска питања у вези изградње и одржавања спортског објекта, у складу са законом којим је уређена јавна својина и другим законима.</w:t>
      </w:r>
    </w:p>
    <w:p w:rsidR="00FD075C" w:rsidRPr="00454877" w:rsidRDefault="00FD075C" w:rsidP="00FD075C">
      <w:pPr>
        <w:tabs>
          <w:tab w:val="left" w:pos="709"/>
          <w:tab w:val="left" w:pos="993"/>
        </w:tabs>
        <w:spacing w:after="0" w:line="240" w:lineRule="auto"/>
        <w:ind w:right="119"/>
        <w:jc w:val="both"/>
        <w:rPr>
          <w:rFonts w:ascii="Times New Roman" w:eastAsia="Times New Roman" w:hAnsi="Times New Roman" w:cs="Times New Roman"/>
          <w:sz w:val="24"/>
          <w:szCs w:val="24"/>
          <w:lang w:val="sr-Cyrl-CS"/>
        </w:rPr>
      </w:pPr>
    </w:p>
    <w:p w:rsidR="00FD075C" w:rsidRPr="00454877" w:rsidRDefault="00FD075C" w:rsidP="00FD075C">
      <w:pPr>
        <w:tabs>
          <w:tab w:val="left" w:pos="709"/>
          <w:tab w:val="left" w:pos="993"/>
        </w:tabs>
        <w:spacing w:after="0" w:line="240" w:lineRule="auto"/>
        <w:ind w:right="119"/>
        <w:jc w:val="both"/>
        <w:rPr>
          <w:rFonts w:ascii="Times New Roman" w:eastAsia="Times New Roman" w:hAnsi="Times New Roman" w:cs="Times New Roman"/>
          <w:sz w:val="24"/>
          <w:szCs w:val="24"/>
        </w:rPr>
      </w:pPr>
      <w:r w:rsidRPr="00454877">
        <w:rPr>
          <w:rFonts w:ascii="Times New Roman" w:eastAsia="Times New Roman" w:hAnsi="Times New Roman" w:cs="Times New Roman"/>
          <w:b/>
          <w:sz w:val="24"/>
          <w:szCs w:val="24"/>
          <w:lang w:val="sr-Cyrl-CS"/>
        </w:rPr>
        <w:t xml:space="preserve">         3) -</w:t>
      </w:r>
      <w:r w:rsidRPr="00454877">
        <w:rPr>
          <w:rFonts w:ascii="Times New Roman" w:eastAsia="Times New Roman" w:hAnsi="Times New Roman" w:cs="Times New Roman"/>
          <w:sz w:val="24"/>
          <w:szCs w:val="24"/>
          <w:lang w:val="sr-Cyrl-CS"/>
        </w:rPr>
        <w:t xml:space="preserve">Члан 2. тачка 3. </w:t>
      </w:r>
      <w:r>
        <w:rPr>
          <w:rFonts w:ascii="Times New Roman" w:eastAsia="Times New Roman" w:hAnsi="Times New Roman" w:cs="Times New Roman"/>
          <w:sz w:val="24"/>
          <w:szCs w:val="24"/>
          <w:lang w:val="sr-Cyrl-CS"/>
        </w:rPr>
        <w:t>Правилника</w:t>
      </w:r>
      <w:r w:rsidRPr="00454877">
        <w:rPr>
          <w:rFonts w:ascii="Times New Roman" w:eastAsia="Times New Roman" w:hAnsi="Times New Roman" w:cs="Times New Roman"/>
          <w:b/>
          <w:sz w:val="24"/>
          <w:szCs w:val="24"/>
          <w:lang w:val="sr-Cyrl-CS"/>
        </w:rPr>
        <w:t xml:space="preserve"> - </w:t>
      </w:r>
      <w:r w:rsidRPr="00454877">
        <w:rPr>
          <w:rFonts w:ascii="Times New Roman" w:eastAsia="Times New Roman" w:hAnsi="Times New Roman" w:cs="Times New Roman"/>
          <w:b/>
          <w:sz w:val="24"/>
          <w:szCs w:val="24"/>
        </w:rPr>
        <w:t>Организациј</w:t>
      </w:r>
      <w:r w:rsidRPr="00454877">
        <w:rPr>
          <w:rFonts w:ascii="Times New Roman" w:eastAsia="Times New Roman" w:hAnsi="Times New Roman" w:cs="Times New Roman"/>
          <w:b/>
          <w:sz w:val="24"/>
          <w:szCs w:val="24"/>
          <w:lang w:val="sr-Cyrl-CS"/>
        </w:rPr>
        <w:t>а</w:t>
      </w:r>
      <w:r w:rsidRPr="00454877">
        <w:rPr>
          <w:rFonts w:ascii="Times New Roman" w:eastAsia="Times New Roman" w:hAnsi="Times New Roman" w:cs="Times New Roman"/>
          <w:b/>
          <w:sz w:val="24"/>
          <w:szCs w:val="24"/>
        </w:rPr>
        <w:t xml:space="preserve"> спортских такмичења од посебног значаја за Град, </w:t>
      </w:r>
      <w:r w:rsidRPr="00454877">
        <w:rPr>
          <w:rFonts w:ascii="Times New Roman" w:eastAsia="Times New Roman" w:hAnsi="Times New Roman" w:cs="Times New Roman"/>
          <w:sz w:val="24"/>
          <w:szCs w:val="24"/>
        </w:rPr>
        <w:t>на основу:</w:t>
      </w:r>
    </w:p>
    <w:p w:rsidR="00FD075C" w:rsidRPr="00454877" w:rsidRDefault="00FD075C" w:rsidP="00FD075C">
      <w:pPr>
        <w:tabs>
          <w:tab w:val="left" w:pos="993"/>
          <w:tab w:val="left" w:pos="1701"/>
        </w:tabs>
        <w:spacing w:after="0" w:line="240" w:lineRule="auto"/>
        <w:ind w:right="119"/>
        <w:jc w:val="both"/>
        <w:rPr>
          <w:rFonts w:ascii="Times New Roman" w:eastAsia="Times New Roman" w:hAnsi="Times New Roman" w:cs="Times New Roman"/>
          <w:sz w:val="24"/>
          <w:szCs w:val="24"/>
          <w:lang w:val="sr-Cyrl-CS"/>
        </w:rPr>
      </w:pPr>
    </w:p>
    <w:p w:rsidR="00FD075C" w:rsidRPr="00454877" w:rsidRDefault="00FD075C" w:rsidP="00FD075C">
      <w:pPr>
        <w:tabs>
          <w:tab w:val="left" w:pos="709"/>
        </w:tabs>
        <w:spacing w:after="0" w:line="240" w:lineRule="auto"/>
        <w:ind w:left="709" w:right="119" w:hanging="709"/>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sz w:val="24"/>
          <w:szCs w:val="24"/>
          <w:lang w:val="sr-Cyrl-CS"/>
        </w:rPr>
        <w:tab/>
        <w:t>-капацитета организатора за квалитетну организацију спортског  такмичења;</w:t>
      </w:r>
    </w:p>
    <w:p w:rsidR="00FD075C" w:rsidRPr="00454877" w:rsidRDefault="00FD075C" w:rsidP="00FD075C">
      <w:pPr>
        <w:tabs>
          <w:tab w:val="left" w:pos="1418"/>
          <w:tab w:val="left" w:pos="1701"/>
        </w:tabs>
        <w:spacing w:after="0"/>
        <w:ind w:left="-426" w:right="119" w:hanging="28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 позитиваног утицаја на развој и ширење гране спорта у којој се такмичење организује;</w:t>
      </w:r>
    </w:p>
    <w:p w:rsidR="00FD075C" w:rsidRPr="00454877" w:rsidRDefault="00FD075C" w:rsidP="00FD075C">
      <w:pPr>
        <w:tabs>
          <w:tab w:val="left" w:pos="1418"/>
          <w:tab w:val="left" w:pos="1701"/>
        </w:tabs>
        <w:spacing w:after="0"/>
        <w:ind w:left="709" w:right="119" w:hanging="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економске оправданости;</w:t>
      </w:r>
    </w:p>
    <w:p w:rsidR="00FD075C" w:rsidRPr="00454877" w:rsidRDefault="00FD075C" w:rsidP="00FD075C">
      <w:pPr>
        <w:tabs>
          <w:tab w:val="left" w:pos="1418"/>
          <w:tab w:val="left" w:pos="1701"/>
        </w:tabs>
        <w:spacing w:after="0"/>
        <w:ind w:left="709" w:right="119" w:hanging="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занимљивости за гледаоце и медијске преносе;</w:t>
      </w:r>
    </w:p>
    <w:p w:rsidR="00FD075C" w:rsidRPr="00454877" w:rsidRDefault="00FD075C" w:rsidP="00FD075C">
      <w:pPr>
        <w:tabs>
          <w:tab w:val="left" w:pos="1418"/>
          <w:tab w:val="left" w:pos="1701"/>
        </w:tabs>
        <w:spacing w:after="0"/>
        <w:ind w:left="709" w:right="284" w:hanging="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 утицаја на развој и афирмацију вредности развоја спорта у Граду,и</w:t>
      </w:r>
    </w:p>
    <w:p w:rsidR="00FD075C" w:rsidRPr="00454877" w:rsidRDefault="00FD075C" w:rsidP="00FD075C">
      <w:pPr>
        <w:tabs>
          <w:tab w:val="left" w:pos="1418"/>
          <w:tab w:val="left" w:pos="1701"/>
        </w:tabs>
        <w:spacing w:after="0"/>
        <w:ind w:left="709" w:right="284" w:hanging="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постојања адекватногспортског објекта.</w:t>
      </w:r>
    </w:p>
    <w:p w:rsidR="00FD075C" w:rsidRPr="00454877" w:rsidRDefault="00FD075C" w:rsidP="00FD075C">
      <w:pPr>
        <w:tabs>
          <w:tab w:val="left" w:pos="1418"/>
          <w:tab w:val="left" w:pos="1701"/>
        </w:tabs>
        <w:spacing w:after="0"/>
        <w:ind w:left="709" w:right="284" w:hanging="709"/>
        <w:jc w:val="both"/>
        <w:rPr>
          <w:rFonts w:ascii="Times New Roman" w:hAnsi="Times New Roman" w:cs="Times New Roman"/>
          <w:sz w:val="24"/>
          <w:szCs w:val="24"/>
          <w:lang w:val="sr-Cyrl-CS"/>
        </w:rPr>
      </w:pPr>
    </w:p>
    <w:p w:rsidR="00FD075C" w:rsidRPr="00454877" w:rsidRDefault="00FD075C" w:rsidP="00FD075C">
      <w:pPr>
        <w:spacing w:after="0" w:line="240" w:lineRule="auto"/>
        <w:ind w:left="-360" w:right="284" w:firstLine="360"/>
        <w:jc w:val="both"/>
        <w:rPr>
          <w:rFonts w:ascii="Times New Roman" w:hAnsi="Times New Roman" w:cs="Times New Roman"/>
          <w:sz w:val="24"/>
          <w:szCs w:val="24"/>
          <w:lang w:val="sr-Cyrl-CS"/>
        </w:rPr>
      </w:pPr>
      <w:r w:rsidRPr="00454877">
        <w:rPr>
          <w:rFonts w:ascii="Times New Roman" w:hAnsi="Times New Roman" w:cs="Times New Roman"/>
          <w:b/>
          <w:sz w:val="24"/>
          <w:szCs w:val="24"/>
          <w:lang w:val="sr-Cyrl-CS"/>
        </w:rPr>
        <w:t xml:space="preserve">    </w:t>
      </w:r>
      <w:r w:rsidRPr="00454877">
        <w:rPr>
          <w:rFonts w:ascii="Times New Roman" w:hAnsi="Times New Roman" w:cs="Times New Roman"/>
          <w:b/>
          <w:sz w:val="24"/>
          <w:szCs w:val="24"/>
          <w:lang w:val="sr-Cyrl-CS"/>
        </w:rPr>
        <w:tab/>
        <w:t xml:space="preserve">4) </w:t>
      </w:r>
      <w:r>
        <w:rPr>
          <w:rFonts w:ascii="Times New Roman" w:hAnsi="Times New Roman" w:cs="Times New Roman"/>
          <w:sz w:val="24"/>
          <w:szCs w:val="24"/>
          <w:lang w:val="sr-Cyrl-CS"/>
        </w:rPr>
        <w:t>- Члан 2. тачка 6. Правилника</w:t>
      </w:r>
      <w:r w:rsidRPr="00454877">
        <w:rPr>
          <w:rFonts w:ascii="Times New Roman" w:hAnsi="Times New Roman" w:cs="Times New Roman"/>
          <w:sz w:val="24"/>
          <w:szCs w:val="24"/>
          <w:lang w:val="sr-Cyrl-CS"/>
        </w:rPr>
        <w:t>-</w:t>
      </w:r>
      <w:r w:rsidRPr="00454877">
        <w:rPr>
          <w:rFonts w:ascii="Times New Roman" w:hAnsi="Times New Roman" w:cs="Times New Roman"/>
          <w:b/>
          <w:sz w:val="24"/>
          <w:szCs w:val="24"/>
          <w:lang w:val="sr-Cyrl-CS"/>
        </w:rPr>
        <w:t xml:space="preserve"> Физичко васпитање деце предшколског узраста и школски спорт (унапређење физичког вежбања, рад школских спортских секција и друштава,општинска, градска и међуопштинска школска спортска такмичења и др.), </w:t>
      </w:r>
      <w:r w:rsidRPr="00454877">
        <w:rPr>
          <w:rFonts w:ascii="Times New Roman" w:hAnsi="Times New Roman" w:cs="Times New Roman"/>
          <w:sz w:val="24"/>
          <w:szCs w:val="24"/>
          <w:lang w:val="sr-Cyrl-CS"/>
        </w:rPr>
        <w:t>на основу:</w:t>
      </w:r>
    </w:p>
    <w:p w:rsidR="00FD075C" w:rsidRPr="00454877" w:rsidRDefault="00FD075C" w:rsidP="00FD075C">
      <w:pPr>
        <w:tabs>
          <w:tab w:val="left" w:pos="1418"/>
          <w:tab w:val="left" w:pos="1701"/>
        </w:tabs>
        <w:spacing w:after="0"/>
        <w:ind w:right="284"/>
        <w:jc w:val="both"/>
        <w:rPr>
          <w:rFonts w:ascii="Times New Roman" w:hAnsi="Times New Roman" w:cs="Times New Roman"/>
          <w:b/>
          <w:sz w:val="24"/>
          <w:szCs w:val="24"/>
          <w:lang w:val="sr-Cyrl-CS"/>
        </w:rPr>
      </w:pPr>
    </w:p>
    <w:p w:rsidR="00FD075C" w:rsidRPr="00454877" w:rsidRDefault="00FD075C" w:rsidP="00FD075C">
      <w:pPr>
        <w:tabs>
          <w:tab w:val="left" w:pos="709"/>
          <w:tab w:val="left" w:pos="1701"/>
          <w:tab w:val="left" w:pos="9356"/>
        </w:tabs>
        <w:spacing w:line="240" w:lineRule="auto"/>
        <w:ind w:left="-426" w:right="119" w:firstLine="426"/>
        <w:jc w:val="both"/>
        <w:rPr>
          <w:rFonts w:ascii="Times New Roman" w:hAnsi="Times New Roman" w:cs="Times New Roman"/>
          <w:sz w:val="24"/>
          <w:szCs w:val="24"/>
          <w:lang w:val="sr-Cyrl-CS"/>
        </w:rPr>
      </w:pPr>
      <w:r w:rsidRPr="00454877">
        <w:rPr>
          <w:rFonts w:ascii="Times New Roman" w:hAnsi="Times New Roman" w:cs="Times New Roman"/>
          <w:sz w:val="24"/>
          <w:szCs w:val="24"/>
        </w:rPr>
        <w:tab/>
        <w:t xml:space="preserve">- могућности квалитетне организације и реализације предшколских и школских спортских такмичења на безбедан начин, у гранама спорта које су утврђене пропозицијама </w:t>
      </w:r>
      <w:r w:rsidRPr="00454877">
        <w:rPr>
          <w:rFonts w:ascii="Times New Roman" w:hAnsi="Times New Roman" w:cs="Times New Roman"/>
          <w:sz w:val="24"/>
          <w:szCs w:val="24"/>
          <w:lang w:val="sr-Cyrl-CS"/>
        </w:rPr>
        <w:t>надлежног спортског савеза и надлежног министарства у складу са Законом;</w:t>
      </w:r>
    </w:p>
    <w:p w:rsidR="00FD075C" w:rsidRPr="00454877" w:rsidRDefault="00FD075C" w:rsidP="00FD075C">
      <w:pPr>
        <w:tabs>
          <w:tab w:val="left" w:pos="709"/>
          <w:tab w:val="left" w:pos="1701"/>
          <w:tab w:val="left" w:pos="9356"/>
        </w:tabs>
        <w:spacing w:line="240" w:lineRule="auto"/>
        <w:ind w:left="-426" w:right="119" w:firstLine="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sz w:val="24"/>
          <w:szCs w:val="24"/>
        </w:rPr>
        <w:t>- знања и вештина ангажован</w:t>
      </w:r>
      <w:r w:rsidRPr="00454877">
        <w:rPr>
          <w:rFonts w:ascii="Times New Roman" w:hAnsi="Times New Roman" w:cs="Times New Roman"/>
          <w:sz w:val="24"/>
          <w:szCs w:val="24"/>
          <w:lang w:val="sr-Cyrl-CS"/>
        </w:rPr>
        <w:t>их</w:t>
      </w:r>
      <w:r w:rsidRPr="00454877">
        <w:rPr>
          <w:rFonts w:ascii="Times New Roman" w:hAnsi="Times New Roman" w:cs="Times New Roman"/>
          <w:sz w:val="24"/>
          <w:szCs w:val="24"/>
        </w:rPr>
        <w:t xml:space="preserve"> спортск</w:t>
      </w:r>
      <w:r w:rsidRPr="00454877">
        <w:rPr>
          <w:rFonts w:ascii="Times New Roman" w:hAnsi="Times New Roman" w:cs="Times New Roman"/>
          <w:sz w:val="24"/>
          <w:szCs w:val="24"/>
          <w:lang w:val="sr-Cyrl-CS"/>
        </w:rPr>
        <w:t xml:space="preserve">их </w:t>
      </w:r>
      <w:r w:rsidRPr="00454877">
        <w:rPr>
          <w:rFonts w:ascii="Times New Roman" w:hAnsi="Times New Roman" w:cs="Times New Roman"/>
          <w:sz w:val="24"/>
          <w:szCs w:val="24"/>
        </w:rPr>
        <w:t>стручњака да реализуј</w:t>
      </w:r>
      <w:r w:rsidRPr="00454877">
        <w:rPr>
          <w:rFonts w:ascii="Times New Roman" w:hAnsi="Times New Roman" w:cs="Times New Roman"/>
          <w:sz w:val="24"/>
          <w:szCs w:val="24"/>
          <w:lang w:val="sr-Cyrl-CS"/>
        </w:rPr>
        <w:t xml:space="preserve">у </w:t>
      </w:r>
      <w:r w:rsidRPr="00454877">
        <w:rPr>
          <w:rFonts w:ascii="Times New Roman" w:hAnsi="Times New Roman" w:cs="Times New Roman"/>
          <w:sz w:val="24"/>
          <w:szCs w:val="24"/>
        </w:rPr>
        <w:t>предшколска и школска спортска такмичења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356"/>
          <w:tab w:val="left" w:pos="9639"/>
        </w:tabs>
        <w:spacing w:line="240" w:lineRule="auto"/>
        <w:ind w:left="-426" w:right="119" w:hanging="283"/>
        <w:jc w:val="both"/>
        <w:rPr>
          <w:rFonts w:ascii="Times New Roman" w:hAnsi="Times New Roman" w:cs="Times New Roman"/>
          <w:sz w:val="24"/>
          <w:szCs w:val="24"/>
        </w:rPr>
      </w:pPr>
      <w:r w:rsidRPr="00454877">
        <w:rPr>
          <w:rFonts w:ascii="Times New Roman" w:hAnsi="Times New Roman" w:cs="Times New Roman"/>
          <w:sz w:val="24"/>
          <w:szCs w:val="24"/>
        </w:rPr>
        <w:tab/>
        <w:t xml:space="preserve">              - могућности учешћа </w:t>
      </w:r>
      <w:r w:rsidRPr="00454877">
        <w:rPr>
          <w:rFonts w:ascii="Times New Roman" w:hAnsi="Times New Roman" w:cs="Times New Roman"/>
          <w:sz w:val="24"/>
          <w:szCs w:val="24"/>
          <w:lang w:val="sr-Cyrl-CS"/>
        </w:rPr>
        <w:t>на свим нивоима школских спортских такмичења у складу са календаром министарства надлежног за послове просвете и пропозицијама Савеза за школски спорт  Србије, и</w:t>
      </w:r>
    </w:p>
    <w:p w:rsidR="00FD075C" w:rsidRPr="00454877" w:rsidRDefault="00FD075C" w:rsidP="00FD075C">
      <w:pPr>
        <w:tabs>
          <w:tab w:val="left" w:pos="709"/>
          <w:tab w:val="left" w:pos="1276"/>
          <w:tab w:val="left" w:pos="9540"/>
        </w:tabs>
        <w:spacing w:after="0" w:line="240" w:lineRule="auto"/>
        <w:ind w:right="284"/>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постојања адекватногспортског објекта.</w:t>
      </w:r>
    </w:p>
    <w:p w:rsidR="00FD075C" w:rsidRPr="00454877" w:rsidRDefault="00FD075C" w:rsidP="00FD075C">
      <w:pPr>
        <w:tabs>
          <w:tab w:val="left" w:pos="709"/>
          <w:tab w:val="left" w:pos="993"/>
        </w:tabs>
        <w:spacing w:after="0" w:line="240" w:lineRule="auto"/>
        <w:ind w:right="284"/>
        <w:jc w:val="both"/>
        <w:rPr>
          <w:rFonts w:ascii="Times New Roman" w:eastAsia="Times New Roman" w:hAnsi="Times New Roman" w:cs="Times New Roman"/>
          <w:b/>
          <w:sz w:val="24"/>
          <w:szCs w:val="24"/>
        </w:rPr>
      </w:pPr>
    </w:p>
    <w:p w:rsidR="00FD075C" w:rsidRPr="00454877" w:rsidRDefault="00FD075C" w:rsidP="00FD075C">
      <w:pPr>
        <w:tabs>
          <w:tab w:val="left" w:pos="709"/>
          <w:tab w:val="left" w:pos="993"/>
          <w:tab w:val="left" w:pos="9475"/>
        </w:tabs>
        <w:spacing w:after="0" w:line="240" w:lineRule="auto"/>
        <w:ind w:right="284"/>
        <w:jc w:val="both"/>
        <w:rPr>
          <w:rFonts w:ascii="Times New Roman" w:eastAsia="Times New Roman" w:hAnsi="Times New Roman" w:cs="Times New Roman"/>
          <w:sz w:val="24"/>
          <w:szCs w:val="24"/>
        </w:rPr>
      </w:pPr>
      <w:r w:rsidRPr="00454877">
        <w:rPr>
          <w:rFonts w:ascii="Times New Roman" w:eastAsia="Times New Roman" w:hAnsi="Times New Roman" w:cs="Times New Roman"/>
          <w:b/>
          <w:sz w:val="24"/>
          <w:szCs w:val="24"/>
        </w:rPr>
        <w:lastRenderedPageBreak/>
        <w:tab/>
        <w:t>5</w:t>
      </w:r>
      <w:r w:rsidRPr="00454877">
        <w:rPr>
          <w:rFonts w:ascii="Times New Roman" w:eastAsia="Times New Roman" w:hAnsi="Times New Roman" w:cs="Times New Roman"/>
          <w:b/>
          <w:sz w:val="24"/>
          <w:szCs w:val="24"/>
          <w:lang w:val="sr-Cyrl-CS"/>
        </w:rPr>
        <w:t>)</w:t>
      </w:r>
      <w:r>
        <w:rPr>
          <w:rFonts w:ascii="Times New Roman" w:eastAsia="Times New Roman" w:hAnsi="Times New Roman" w:cs="Times New Roman"/>
          <w:sz w:val="24"/>
          <w:szCs w:val="24"/>
          <w:lang w:val="sr-Cyrl-CS"/>
        </w:rPr>
        <w:t>-Члан 2. тачка 12. Правилника</w:t>
      </w:r>
      <w:r w:rsidRPr="00454877">
        <w:rPr>
          <w:rFonts w:ascii="Times New Roman" w:eastAsia="Times New Roman" w:hAnsi="Times New Roman" w:cs="Times New Roman"/>
          <w:sz w:val="24"/>
          <w:szCs w:val="24"/>
          <w:lang w:val="sr-Cyrl-CS"/>
        </w:rPr>
        <w:t>-</w:t>
      </w:r>
      <w:r w:rsidRPr="00454877">
        <w:rPr>
          <w:rFonts w:ascii="Times New Roman" w:eastAsia="Times New Roman" w:hAnsi="Times New Roman" w:cs="Times New Roman"/>
          <w:b/>
          <w:sz w:val="24"/>
          <w:szCs w:val="24"/>
        </w:rPr>
        <w:t>Едукациј</w:t>
      </w:r>
      <w:r w:rsidRPr="00454877">
        <w:rPr>
          <w:rFonts w:ascii="Times New Roman" w:eastAsia="Times New Roman" w:hAnsi="Times New Roman" w:cs="Times New Roman"/>
          <w:b/>
          <w:sz w:val="24"/>
          <w:szCs w:val="24"/>
          <w:lang w:val="sr-Cyrl-CS"/>
        </w:rPr>
        <w:t>а</w:t>
      </w:r>
      <w:r w:rsidRPr="00454877">
        <w:rPr>
          <w:rFonts w:ascii="Times New Roman" w:eastAsia="Times New Roman" w:hAnsi="Times New Roman" w:cs="Times New Roman"/>
          <w:b/>
          <w:sz w:val="24"/>
          <w:szCs w:val="24"/>
        </w:rPr>
        <w:t xml:space="preserve">,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454877">
        <w:rPr>
          <w:rFonts w:ascii="Times New Roman" w:eastAsia="Times New Roman" w:hAnsi="Times New Roman" w:cs="Times New Roman"/>
          <w:sz w:val="24"/>
          <w:szCs w:val="24"/>
        </w:rPr>
        <w:t>на основу:</w:t>
      </w:r>
    </w:p>
    <w:p w:rsidR="00FD075C" w:rsidRPr="00454877" w:rsidRDefault="00FD075C" w:rsidP="00FD075C">
      <w:pPr>
        <w:tabs>
          <w:tab w:val="left" w:pos="709"/>
          <w:tab w:val="left" w:pos="993"/>
          <w:tab w:val="left" w:pos="9475"/>
        </w:tabs>
        <w:spacing w:after="0" w:line="240" w:lineRule="auto"/>
        <w:ind w:right="284"/>
        <w:jc w:val="both"/>
        <w:rPr>
          <w:rFonts w:ascii="Times New Roman" w:eastAsia="Times New Roman" w:hAnsi="Times New Roman" w:cs="Times New Roman"/>
          <w:b/>
          <w:sz w:val="24"/>
          <w:szCs w:val="24"/>
          <w:lang w:val="sr-Cyrl-CS"/>
        </w:rPr>
      </w:pPr>
    </w:p>
    <w:p w:rsidR="00FD075C" w:rsidRPr="00454877" w:rsidRDefault="00FD075C" w:rsidP="00FD075C">
      <w:pPr>
        <w:tabs>
          <w:tab w:val="left" w:pos="709"/>
          <w:tab w:val="left" w:pos="993"/>
          <w:tab w:val="left" w:pos="9356"/>
          <w:tab w:val="left" w:pos="9475"/>
        </w:tabs>
        <w:spacing w:after="0" w:line="240" w:lineRule="auto"/>
        <w:ind w:left="-426" w:right="119" w:firstLine="426"/>
        <w:jc w:val="both"/>
        <w:rPr>
          <w:rFonts w:ascii="Times New Roman" w:eastAsia="Times New Roman" w:hAnsi="Times New Roman" w:cs="Times New Roman"/>
          <w:sz w:val="24"/>
          <w:szCs w:val="24"/>
          <w:lang w:val="sr-Cyrl-CS"/>
        </w:rPr>
      </w:pPr>
      <w:r w:rsidRPr="00454877">
        <w:rPr>
          <w:rFonts w:ascii="Times New Roman" w:hAnsi="Times New Roman" w:cs="Times New Roman"/>
          <w:sz w:val="24"/>
          <w:szCs w:val="24"/>
        </w:rPr>
        <w:tab/>
        <w:t>- знања и вештина ангажован</w:t>
      </w:r>
      <w:r w:rsidRPr="00454877">
        <w:rPr>
          <w:rFonts w:ascii="Times New Roman" w:hAnsi="Times New Roman" w:cs="Times New Roman"/>
          <w:sz w:val="24"/>
          <w:szCs w:val="24"/>
          <w:lang w:val="sr-Cyrl-CS"/>
        </w:rPr>
        <w:t>их спортских стручњака и</w:t>
      </w:r>
      <w:r w:rsidRPr="00454877">
        <w:rPr>
          <w:rFonts w:ascii="Times New Roman" w:hAnsi="Times New Roman" w:cs="Times New Roman"/>
          <w:sz w:val="24"/>
          <w:szCs w:val="24"/>
        </w:rPr>
        <w:t xml:space="preserve"> стручњака</w:t>
      </w:r>
      <w:r w:rsidRPr="00454877">
        <w:rPr>
          <w:rFonts w:ascii="Times New Roman" w:hAnsi="Times New Roman" w:cs="Times New Roman"/>
          <w:sz w:val="24"/>
          <w:szCs w:val="24"/>
          <w:lang w:val="sr-Cyrl-CS"/>
        </w:rPr>
        <w:t xml:space="preserve"> у спорту</w:t>
      </w:r>
      <w:r w:rsidRPr="00454877">
        <w:rPr>
          <w:rFonts w:ascii="Times New Roman" w:hAnsi="Times New Roman" w:cs="Times New Roman"/>
          <w:sz w:val="24"/>
          <w:szCs w:val="24"/>
        </w:rPr>
        <w:t xml:space="preserve"> да организуј</w:t>
      </w:r>
      <w:r w:rsidRPr="00454877">
        <w:rPr>
          <w:rFonts w:ascii="Times New Roman" w:hAnsi="Times New Roman" w:cs="Times New Roman"/>
          <w:sz w:val="24"/>
          <w:szCs w:val="24"/>
          <w:lang w:val="sr-Cyrl-CS"/>
        </w:rPr>
        <w:t>у</w:t>
      </w:r>
      <w:r w:rsidRPr="00454877">
        <w:rPr>
          <w:rFonts w:ascii="Times New Roman" w:hAnsi="Times New Roman" w:cs="Times New Roman"/>
          <w:sz w:val="24"/>
          <w:szCs w:val="24"/>
        </w:rPr>
        <w:t xml:space="preserve"> и реализуј</w:t>
      </w:r>
      <w:r w:rsidRPr="00454877">
        <w:rPr>
          <w:rFonts w:ascii="Times New Roman" w:hAnsi="Times New Roman" w:cs="Times New Roman"/>
          <w:sz w:val="24"/>
          <w:szCs w:val="24"/>
          <w:lang w:val="sr-Cyrl-CS"/>
        </w:rPr>
        <w:t>у</w:t>
      </w:r>
      <w:r w:rsidRPr="00454877">
        <w:rPr>
          <w:rFonts w:ascii="Times New Roman" w:hAnsi="Times New Roman" w:cs="Times New Roman"/>
          <w:sz w:val="24"/>
          <w:szCs w:val="24"/>
        </w:rPr>
        <w:t xml:space="preserve"> програм</w:t>
      </w:r>
      <w:r w:rsidRPr="00454877">
        <w:rPr>
          <w:rFonts w:ascii="Times New Roman" w:hAnsi="Times New Roman" w:cs="Times New Roman"/>
          <w:sz w:val="24"/>
          <w:szCs w:val="24"/>
          <w:lang w:val="sr-Cyrl-CS"/>
        </w:rPr>
        <w:t>а;</w:t>
      </w:r>
    </w:p>
    <w:p w:rsidR="00FD075C" w:rsidRPr="00454877" w:rsidRDefault="00FD075C" w:rsidP="00FD075C">
      <w:pPr>
        <w:tabs>
          <w:tab w:val="left" w:pos="709"/>
          <w:tab w:val="left" w:pos="9356"/>
          <w:tab w:val="left" w:pos="9475"/>
          <w:tab w:val="left" w:pos="9540"/>
        </w:tabs>
        <w:spacing w:after="0" w:line="240" w:lineRule="auto"/>
        <w:ind w:left="-426" w:right="119" w:firstLine="426"/>
        <w:jc w:val="both"/>
        <w:rPr>
          <w:rFonts w:ascii="Times New Roman" w:hAnsi="Times New Roman" w:cs="Times New Roman"/>
          <w:sz w:val="24"/>
          <w:szCs w:val="24"/>
        </w:rPr>
      </w:pPr>
      <w:r w:rsidRPr="00454877">
        <w:rPr>
          <w:rFonts w:ascii="Times New Roman" w:hAnsi="Times New Roman" w:cs="Times New Roman"/>
          <w:sz w:val="24"/>
          <w:szCs w:val="24"/>
        </w:rPr>
        <w:tab/>
        <w:t>- доприноса прикупљању, евидентирању, обради и публиковању података о постигнутим спортским резултатима, значајним спортским догађајима и о спортским стручњацима у оквиру гране спорта на територији Града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356"/>
          <w:tab w:val="left" w:pos="9475"/>
          <w:tab w:val="left" w:pos="9540"/>
        </w:tabs>
        <w:spacing w:after="0" w:line="240" w:lineRule="auto"/>
        <w:ind w:left="-426" w:right="119" w:hanging="283"/>
        <w:jc w:val="both"/>
        <w:rPr>
          <w:rFonts w:ascii="Times New Roman" w:hAnsi="Times New Roman" w:cs="Times New Roman"/>
          <w:sz w:val="24"/>
          <w:szCs w:val="24"/>
          <w:lang w:val="sr-Cyrl-CS"/>
        </w:rPr>
      </w:pPr>
      <w:r w:rsidRPr="00454877">
        <w:rPr>
          <w:rFonts w:ascii="Times New Roman" w:hAnsi="Times New Roman" w:cs="Times New Roman"/>
          <w:sz w:val="24"/>
          <w:szCs w:val="24"/>
        </w:rPr>
        <w:tab/>
        <w:t xml:space="preserve">              - доприноса развоју и унапређењу организованости спортских организација у оквиру грана спорта на територији Града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356"/>
          <w:tab w:val="left" w:pos="9475"/>
          <w:tab w:val="left" w:pos="9540"/>
        </w:tabs>
        <w:spacing w:after="0" w:line="240" w:lineRule="auto"/>
        <w:ind w:left="-426" w:right="119" w:hanging="28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xml:space="preserve">          - подизања </w:t>
      </w:r>
      <w:r w:rsidRPr="00454877">
        <w:rPr>
          <w:rFonts w:ascii="Times New Roman" w:hAnsi="Times New Roman" w:cs="Times New Roman"/>
          <w:sz w:val="24"/>
          <w:szCs w:val="24"/>
        </w:rPr>
        <w:t>квалитет</w:t>
      </w:r>
      <w:r w:rsidRPr="00454877">
        <w:rPr>
          <w:rFonts w:ascii="Times New Roman" w:hAnsi="Times New Roman" w:cs="Times New Roman"/>
          <w:sz w:val="24"/>
          <w:szCs w:val="24"/>
          <w:lang w:val="sr-Cyrl-CS"/>
        </w:rPr>
        <w:t>а</w:t>
      </w:r>
      <w:r w:rsidRPr="00454877">
        <w:rPr>
          <w:rFonts w:ascii="Times New Roman" w:hAnsi="Times New Roman" w:cs="Times New Roman"/>
          <w:sz w:val="24"/>
          <w:szCs w:val="24"/>
        </w:rPr>
        <w:t xml:space="preserve"> организовања редовних такмичарских активности спортских организација у оквиру гране спорта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356"/>
          <w:tab w:val="left" w:pos="9475"/>
          <w:tab w:val="left" w:pos="9540"/>
        </w:tabs>
        <w:spacing w:after="0" w:line="240" w:lineRule="auto"/>
        <w:ind w:right="11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xml:space="preserve">- могућности афирмације и подстицања стручног рада у спорту; </w:t>
      </w:r>
    </w:p>
    <w:p w:rsidR="00FD075C" w:rsidRPr="00454877" w:rsidRDefault="00FD075C" w:rsidP="00FD075C">
      <w:pPr>
        <w:tabs>
          <w:tab w:val="left" w:pos="709"/>
          <w:tab w:val="left" w:pos="9356"/>
          <w:tab w:val="left" w:pos="9475"/>
          <w:tab w:val="left" w:pos="9540"/>
        </w:tabs>
        <w:spacing w:after="0" w:line="240" w:lineRule="auto"/>
        <w:ind w:right="119"/>
        <w:jc w:val="both"/>
        <w:rPr>
          <w:rFonts w:ascii="Times New Roman" w:hAnsi="Times New Roman" w:cs="Times New Roman"/>
          <w:sz w:val="24"/>
          <w:szCs w:val="24"/>
          <w:lang w:val="sr-Cyrl-CS"/>
        </w:rPr>
      </w:pPr>
      <w:r w:rsidRPr="00454877">
        <w:rPr>
          <w:rFonts w:ascii="Times New Roman" w:hAnsi="Times New Roman" w:cs="Times New Roman"/>
          <w:sz w:val="24"/>
          <w:szCs w:val="24"/>
        </w:rPr>
        <w:tab/>
        <w:t>- броја учесника који је обухваћен програмом,</w:t>
      </w:r>
      <w:r w:rsidRPr="00454877">
        <w:rPr>
          <w:rFonts w:ascii="Times New Roman" w:hAnsi="Times New Roman" w:cs="Times New Roman"/>
          <w:sz w:val="24"/>
          <w:szCs w:val="24"/>
          <w:lang w:val="sr-Cyrl-CS"/>
        </w:rPr>
        <w:t xml:space="preserve"> и</w:t>
      </w:r>
    </w:p>
    <w:p w:rsidR="00FD075C" w:rsidRPr="00454877" w:rsidRDefault="00FD075C" w:rsidP="00FD075C">
      <w:pPr>
        <w:tabs>
          <w:tab w:val="left" w:pos="709"/>
          <w:tab w:val="left" w:pos="9356"/>
          <w:tab w:val="left" w:pos="9475"/>
          <w:tab w:val="left" w:pos="9540"/>
        </w:tabs>
        <w:spacing w:after="0" w:line="240" w:lineRule="auto"/>
        <w:ind w:right="11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xml:space="preserve">- </w:t>
      </w:r>
      <w:r w:rsidRPr="00454877">
        <w:rPr>
          <w:rFonts w:ascii="Times New Roman" w:eastAsia="Times New Roman" w:hAnsi="Times New Roman" w:cs="Times New Roman"/>
          <w:sz w:val="24"/>
          <w:szCs w:val="24"/>
          <w:lang w:val="sr-Cyrl-CS"/>
        </w:rPr>
        <w:t>обухвата институција, спортских организација и удружења грађана.</w:t>
      </w:r>
    </w:p>
    <w:p w:rsidR="00FD075C" w:rsidRPr="00454877" w:rsidRDefault="00FD075C" w:rsidP="00FD075C">
      <w:pPr>
        <w:pStyle w:val="ListParagraph"/>
        <w:tabs>
          <w:tab w:val="left" w:pos="709"/>
          <w:tab w:val="left" w:pos="993"/>
        </w:tabs>
        <w:spacing w:after="0" w:line="240" w:lineRule="auto"/>
        <w:ind w:right="284"/>
        <w:jc w:val="both"/>
        <w:rPr>
          <w:rFonts w:ascii="Times New Roman" w:eastAsia="Times New Roman" w:hAnsi="Times New Roman" w:cs="Times New Roman"/>
          <w:sz w:val="24"/>
          <w:szCs w:val="24"/>
          <w:lang w:val="sr-Latn-CS"/>
        </w:rPr>
      </w:pPr>
    </w:p>
    <w:p w:rsidR="00FD075C" w:rsidRPr="00454877" w:rsidRDefault="00FD075C" w:rsidP="00FD075C">
      <w:pPr>
        <w:tabs>
          <w:tab w:val="left" w:pos="709"/>
          <w:tab w:val="left" w:pos="993"/>
        </w:tabs>
        <w:spacing w:after="0" w:line="240" w:lineRule="auto"/>
        <w:ind w:right="-23"/>
        <w:jc w:val="both"/>
        <w:rPr>
          <w:rFonts w:ascii="Times New Roman" w:eastAsia="Times New Roman" w:hAnsi="Times New Roman" w:cs="Times New Roman"/>
          <w:sz w:val="24"/>
          <w:szCs w:val="24"/>
        </w:rPr>
      </w:pPr>
      <w:r w:rsidRPr="00454877">
        <w:rPr>
          <w:rFonts w:ascii="Times New Roman" w:eastAsia="Times New Roman" w:hAnsi="Times New Roman" w:cs="Times New Roman"/>
          <w:b/>
          <w:sz w:val="24"/>
          <w:szCs w:val="24"/>
        </w:rPr>
        <w:t>6</w:t>
      </w:r>
      <w:r w:rsidRPr="00454877">
        <w:rPr>
          <w:rFonts w:ascii="Times New Roman" w:eastAsia="Times New Roman" w:hAnsi="Times New Roman" w:cs="Times New Roman"/>
          <w:b/>
          <w:sz w:val="24"/>
          <w:szCs w:val="24"/>
          <w:lang w:val="sr-Cyrl-CS"/>
        </w:rPr>
        <w:t>)</w:t>
      </w:r>
      <w:r>
        <w:rPr>
          <w:rFonts w:ascii="Times New Roman" w:eastAsia="Times New Roman" w:hAnsi="Times New Roman" w:cs="Times New Roman"/>
          <w:sz w:val="24"/>
          <w:szCs w:val="24"/>
          <w:lang w:val="sr-Cyrl-CS"/>
        </w:rPr>
        <w:t>-Члан 2. тачка 13.Правилника</w:t>
      </w:r>
      <w:r w:rsidRPr="00454877">
        <w:rPr>
          <w:rFonts w:ascii="Times New Roman" w:eastAsia="Times New Roman" w:hAnsi="Times New Roman" w:cs="Times New Roman"/>
          <w:sz w:val="24"/>
          <w:szCs w:val="24"/>
          <w:lang w:val="sr-Cyrl-CS"/>
        </w:rPr>
        <w:t xml:space="preserve"> -</w:t>
      </w:r>
      <w:r w:rsidRPr="00454877">
        <w:rPr>
          <w:rFonts w:ascii="Times New Roman" w:eastAsia="Times New Roman" w:hAnsi="Times New Roman" w:cs="Times New Roman"/>
          <w:b/>
          <w:sz w:val="24"/>
          <w:szCs w:val="24"/>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у Граду, истраживачко-развојни пројекти и издавање спортских публикација, </w:t>
      </w:r>
      <w:r w:rsidRPr="00454877">
        <w:rPr>
          <w:rFonts w:ascii="Times New Roman" w:eastAsia="Times New Roman" w:hAnsi="Times New Roman" w:cs="Times New Roman"/>
          <w:sz w:val="24"/>
          <w:szCs w:val="24"/>
        </w:rPr>
        <w:t>на основу:</w:t>
      </w:r>
    </w:p>
    <w:p w:rsidR="00FD075C" w:rsidRPr="00454877" w:rsidRDefault="00FD075C" w:rsidP="00FD075C">
      <w:pPr>
        <w:tabs>
          <w:tab w:val="left" w:pos="709"/>
          <w:tab w:val="left" w:pos="993"/>
        </w:tabs>
        <w:spacing w:after="0" w:line="240" w:lineRule="auto"/>
        <w:ind w:right="-23"/>
        <w:jc w:val="both"/>
        <w:rPr>
          <w:rFonts w:ascii="Times New Roman" w:eastAsia="Times New Roman" w:hAnsi="Times New Roman" w:cs="Times New Roman"/>
          <w:sz w:val="24"/>
          <w:szCs w:val="24"/>
        </w:rPr>
      </w:pPr>
    </w:p>
    <w:p w:rsidR="00FD075C" w:rsidRPr="00454877" w:rsidRDefault="00FD075C" w:rsidP="00FD075C">
      <w:pPr>
        <w:tabs>
          <w:tab w:val="left" w:pos="709"/>
          <w:tab w:val="left" w:pos="993"/>
        </w:tabs>
        <w:spacing w:after="0" w:line="240" w:lineRule="auto"/>
        <w:ind w:left="-426" w:right="-23" w:hanging="425"/>
        <w:jc w:val="both"/>
        <w:rPr>
          <w:rFonts w:ascii="Times New Roman" w:eastAsia="Times New Roman" w:hAnsi="Times New Roman" w:cs="Times New Roman"/>
          <w:sz w:val="24"/>
          <w:szCs w:val="24"/>
          <w:lang w:val="sr-Cyrl-CS"/>
        </w:rPr>
      </w:pPr>
      <w:r w:rsidRPr="00454877">
        <w:rPr>
          <w:rFonts w:ascii="Times New Roman" w:eastAsia="Times New Roman" w:hAnsi="Times New Roman" w:cs="Times New Roman"/>
          <w:b/>
          <w:sz w:val="24"/>
          <w:szCs w:val="24"/>
          <w:lang w:val="sr-Cyrl-CS"/>
        </w:rPr>
        <w:tab/>
        <w:t xml:space="preserve">               </w:t>
      </w:r>
      <w:r w:rsidRPr="00454877">
        <w:rPr>
          <w:rFonts w:ascii="Times New Roman" w:eastAsia="Times New Roman" w:hAnsi="Times New Roman" w:cs="Times New Roman"/>
          <w:sz w:val="24"/>
          <w:szCs w:val="24"/>
          <w:lang w:val="sr-Cyrl-CS"/>
        </w:rPr>
        <w:t>-</w:t>
      </w:r>
      <w:r w:rsidRPr="00454877">
        <w:rPr>
          <w:rFonts w:ascii="Times New Roman" w:hAnsi="Times New Roman" w:cs="Times New Roman"/>
          <w:sz w:val="24"/>
          <w:szCs w:val="24"/>
        </w:rPr>
        <w:t>знања и вештина ангажован</w:t>
      </w:r>
      <w:r w:rsidRPr="00454877">
        <w:rPr>
          <w:rFonts w:ascii="Times New Roman" w:hAnsi="Times New Roman" w:cs="Times New Roman"/>
          <w:sz w:val="24"/>
          <w:szCs w:val="24"/>
          <w:lang w:val="sr-Cyrl-CS"/>
        </w:rPr>
        <w:t>их</w:t>
      </w:r>
      <w:r w:rsidRPr="00454877">
        <w:rPr>
          <w:rFonts w:ascii="Times New Roman" w:hAnsi="Times New Roman" w:cs="Times New Roman"/>
          <w:sz w:val="24"/>
          <w:szCs w:val="24"/>
        </w:rPr>
        <w:t xml:space="preserve"> спортск</w:t>
      </w:r>
      <w:r w:rsidRPr="00454877">
        <w:rPr>
          <w:rFonts w:ascii="Times New Roman" w:hAnsi="Times New Roman" w:cs="Times New Roman"/>
          <w:sz w:val="24"/>
          <w:szCs w:val="24"/>
          <w:lang w:val="sr-Cyrl-CS"/>
        </w:rPr>
        <w:t>их</w:t>
      </w:r>
      <w:r w:rsidRPr="00454877">
        <w:rPr>
          <w:rFonts w:ascii="Times New Roman" w:hAnsi="Times New Roman" w:cs="Times New Roman"/>
          <w:sz w:val="24"/>
          <w:szCs w:val="24"/>
        </w:rPr>
        <w:t xml:space="preserve"> стручњака да организује и реализује програм</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93"/>
        </w:tabs>
        <w:spacing w:after="0" w:line="240" w:lineRule="auto"/>
        <w:ind w:right="-23"/>
        <w:jc w:val="both"/>
        <w:rPr>
          <w:rFonts w:ascii="Times New Roman" w:hAnsi="Times New Roman" w:cs="Times New Roman"/>
          <w:sz w:val="24"/>
          <w:szCs w:val="24"/>
          <w:lang w:val="sr-Cyrl-CS"/>
        </w:rPr>
      </w:pPr>
      <w:r w:rsidRPr="00454877">
        <w:rPr>
          <w:rFonts w:ascii="Times New Roman" w:hAnsi="Times New Roman" w:cs="Times New Roman"/>
          <w:sz w:val="24"/>
          <w:szCs w:val="24"/>
        </w:rPr>
        <w:tab/>
        <w:t>- броја учесника који је обухваћен програмом</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93"/>
        </w:tabs>
        <w:spacing w:after="0" w:line="240" w:lineRule="auto"/>
        <w:ind w:left="-426" w:right="-2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унапређења програма који омогућавају формирање базе података које омогућавају даља истраживања,и</w:t>
      </w:r>
    </w:p>
    <w:p w:rsidR="00FD075C" w:rsidRPr="00454877" w:rsidRDefault="00FD075C" w:rsidP="00FD075C">
      <w:pPr>
        <w:pStyle w:val="ListParagraph"/>
        <w:spacing w:after="0" w:line="240" w:lineRule="auto"/>
        <w:ind w:left="705" w:right="-23"/>
        <w:jc w:val="both"/>
        <w:rPr>
          <w:rFonts w:ascii="Times New Roman" w:hAnsi="Times New Roman" w:cs="Times New Roman"/>
          <w:sz w:val="24"/>
          <w:szCs w:val="24"/>
          <w:lang w:val="sr-Cyrl-CS"/>
        </w:rPr>
      </w:pPr>
      <w:r w:rsidRPr="00454877">
        <w:rPr>
          <w:rFonts w:ascii="Times New Roman" w:hAnsi="Times New Roman" w:cs="Times New Roman"/>
          <w:sz w:val="24"/>
          <w:szCs w:val="24"/>
        </w:rPr>
        <w:t>- доприноса прикупљању, евидентирању, обради и публиковању података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93"/>
        </w:tabs>
        <w:spacing w:after="0" w:line="240" w:lineRule="auto"/>
        <w:ind w:right="-23"/>
        <w:jc w:val="both"/>
        <w:rPr>
          <w:rFonts w:ascii="Times New Roman" w:eastAsia="Times New Roman" w:hAnsi="Times New Roman" w:cs="Times New Roman"/>
          <w:sz w:val="24"/>
          <w:szCs w:val="24"/>
          <w:lang w:val="sr-Cyrl-CS"/>
        </w:rPr>
      </w:pPr>
    </w:p>
    <w:p w:rsidR="00FD075C" w:rsidRPr="00454877" w:rsidRDefault="00FD075C" w:rsidP="00FD075C">
      <w:pPr>
        <w:tabs>
          <w:tab w:val="left" w:pos="709"/>
          <w:tab w:val="left" w:pos="993"/>
        </w:tabs>
        <w:spacing w:after="0" w:line="240" w:lineRule="auto"/>
        <w:ind w:left="360" w:right="-23"/>
        <w:jc w:val="both"/>
        <w:rPr>
          <w:rFonts w:ascii="Times New Roman" w:eastAsia="Times New Roman" w:hAnsi="Times New Roman" w:cs="Times New Roman"/>
          <w:b/>
          <w:sz w:val="24"/>
          <w:szCs w:val="24"/>
          <w:lang w:val="sr-Cyrl-CS"/>
        </w:rPr>
      </w:pPr>
    </w:p>
    <w:p w:rsidR="00FD075C" w:rsidRPr="00454877" w:rsidRDefault="00FD075C" w:rsidP="00FD075C">
      <w:pPr>
        <w:spacing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CS"/>
        </w:rPr>
        <w:tab/>
      </w:r>
      <w:r w:rsidRPr="00454877">
        <w:rPr>
          <w:rFonts w:ascii="Times New Roman" w:eastAsia="Times New Roman" w:hAnsi="Times New Roman" w:cs="Times New Roman"/>
          <w:b/>
          <w:sz w:val="24"/>
          <w:szCs w:val="24"/>
          <w:lang w:val="sr-Cyrl-CS"/>
        </w:rPr>
        <w:t>7)</w:t>
      </w:r>
      <w:r>
        <w:rPr>
          <w:rFonts w:ascii="Times New Roman" w:eastAsia="Times New Roman" w:hAnsi="Times New Roman" w:cs="Times New Roman"/>
          <w:sz w:val="24"/>
          <w:szCs w:val="24"/>
          <w:lang w:val="sr-Cyrl-CS"/>
        </w:rPr>
        <w:t>- Члан 2. тачка 14. Правилника</w:t>
      </w:r>
      <w:r w:rsidRPr="00454877">
        <w:rPr>
          <w:rFonts w:ascii="Times New Roman" w:eastAsia="Times New Roman" w:hAnsi="Times New Roman" w:cs="Times New Roman"/>
          <w:sz w:val="24"/>
          <w:szCs w:val="24"/>
          <w:lang w:val="sr-Cyrl-CS"/>
        </w:rPr>
        <w:t xml:space="preserve"> -</w:t>
      </w:r>
      <w:r w:rsidRPr="00454877">
        <w:rPr>
          <w:rFonts w:ascii="Times New Roman" w:eastAsia="Times New Roman" w:hAnsi="Times New Roman" w:cs="Times New Roman"/>
          <w:b/>
          <w:sz w:val="24"/>
          <w:szCs w:val="24"/>
        </w:rPr>
        <w:t xml:space="preserve">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 </w:t>
      </w:r>
      <w:r w:rsidRPr="00454877">
        <w:rPr>
          <w:rFonts w:ascii="Times New Roman" w:eastAsia="Times New Roman" w:hAnsi="Times New Roman" w:cs="Times New Roman"/>
          <w:sz w:val="24"/>
          <w:szCs w:val="24"/>
        </w:rPr>
        <w:t>на основу:</w:t>
      </w:r>
    </w:p>
    <w:p w:rsidR="00FD075C" w:rsidRPr="00454877" w:rsidRDefault="00FD075C" w:rsidP="00FD075C">
      <w:pPr>
        <w:tabs>
          <w:tab w:val="left" w:pos="709"/>
          <w:tab w:val="left" w:pos="993"/>
        </w:tabs>
        <w:spacing w:after="0" w:line="240" w:lineRule="auto"/>
        <w:ind w:left="360" w:right="-23"/>
        <w:jc w:val="both"/>
        <w:rPr>
          <w:rFonts w:ascii="Times New Roman" w:eastAsia="Times New Roman" w:hAnsi="Times New Roman" w:cs="Times New Roman"/>
          <w:b/>
          <w:sz w:val="24"/>
          <w:szCs w:val="24"/>
        </w:rPr>
      </w:pPr>
    </w:p>
    <w:p w:rsidR="00FD075C" w:rsidRPr="00454877" w:rsidRDefault="00FD075C" w:rsidP="00FD075C">
      <w:pPr>
        <w:tabs>
          <w:tab w:val="left" w:pos="709"/>
          <w:tab w:val="left" w:pos="993"/>
        </w:tabs>
        <w:spacing w:after="0" w:line="240" w:lineRule="auto"/>
        <w:ind w:left="-426" w:right="-23" w:firstLine="786"/>
        <w:jc w:val="both"/>
        <w:rPr>
          <w:rFonts w:ascii="Times New Roman" w:eastAsia="Times New Roman" w:hAnsi="Times New Roman" w:cs="Times New Roman"/>
          <w:b/>
          <w:sz w:val="24"/>
          <w:szCs w:val="24"/>
        </w:rPr>
      </w:pPr>
      <w:r w:rsidRPr="00454877">
        <w:rPr>
          <w:rFonts w:ascii="Times New Roman" w:eastAsia="Times New Roman" w:hAnsi="Times New Roman" w:cs="Times New Roman"/>
          <w:b/>
          <w:sz w:val="24"/>
          <w:szCs w:val="24"/>
        </w:rPr>
        <w:tab/>
      </w:r>
      <w:r w:rsidRPr="00454877">
        <w:rPr>
          <w:rFonts w:ascii="Times New Roman" w:eastAsia="Times New Roman" w:hAnsi="Times New Roman" w:cs="Times New Roman"/>
          <w:sz w:val="24"/>
          <w:szCs w:val="24"/>
        </w:rPr>
        <w:t xml:space="preserve">- </w:t>
      </w:r>
      <w:r w:rsidRPr="00454877">
        <w:rPr>
          <w:rFonts w:ascii="Times New Roman" w:hAnsi="Times New Roman" w:cs="Times New Roman"/>
          <w:sz w:val="24"/>
          <w:szCs w:val="24"/>
        </w:rPr>
        <w:t>знања и вештина ангажован</w:t>
      </w:r>
      <w:r w:rsidRPr="00454877">
        <w:rPr>
          <w:rFonts w:ascii="Times New Roman" w:hAnsi="Times New Roman" w:cs="Times New Roman"/>
          <w:sz w:val="24"/>
          <w:szCs w:val="24"/>
          <w:lang w:val="sr-Cyrl-CS"/>
        </w:rPr>
        <w:t>их</w:t>
      </w:r>
      <w:r w:rsidRPr="00454877">
        <w:rPr>
          <w:rFonts w:ascii="Times New Roman" w:hAnsi="Times New Roman" w:cs="Times New Roman"/>
          <w:sz w:val="24"/>
          <w:szCs w:val="24"/>
        </w:rPr>
        <w:t xml:space="preserve"> спортск</w:t>
      </w:r>
      <w:r w:rsidRPr="00454877">
        <w:rPr>
          <w:rFonts w:ascii="Times New Roman" w:hAnsi="Times New Roman" w:cs="Times New Roman"/>
          <w:sz w:val="24"/>
          <w:szCs w:val="24"/>
          <w:lang w:val="sr-Cyrl-CS"/>
        </w:rPr>
        <w:t>их</w:t>
      </w:r>
      <w:r w:rsidRPr="00454877">
        <w:rPr>
          <w:rFonts w:ascii="Times New Roman" w:hAnsi="Times New Roman" w:cs="Times New Roman"/>
          <w:sz w:val="24"/>
          <w:szCs w:val="24"/>
        </w:rPr>
        <w:t xml:space="preserve"> стручњака да организује иреализује програм</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left="-426" w:right="-23" w:hanging="283"/>
        <w:jc w:val="both"/>
        <w:rPr>
          <w:rFonts w:ascii="Times New Roman" w:hAnsi="Times New Roman" w:cs="Times New Roman"/>
          <w:sz w:val="24"/>
          <w:szCs w:val="24"/>
        </w:rPr>
      </w:pPr>
      <w:r w:rsidRPr="00454877">
        <w:rPr>
          <w:rFonts w:ascii="Times New Roman" w:hAnsi="Times New Roman" w:cs="Times New Roman"/>
          <w:sz w:val="24"/>
          <w:szCs w:val="24"/>
          <w:lang w:val="sr-Cyrl-CS"/>
        </w:rPr>
        <w:tab/>
        <w:t xml:space="preserve">               - </w:t>
      </w:r>
      <w:r w:rsidRPr="00454877">
        <w:rPr>
          <w:rFonts w:ascii="Times New Roman" w:hAnsi="Times New Roman" w:cs="Times New Roman"/>
          <w:sz w:val="24"/>
          <w:szCs w:val="24"/>
        </w:rPr>
        <w:t xml:space="preserve">доприноса развоју и унапређењу </w:t>
      </w:r>
      <w:r w:rsidRPr="00454877">
        <w:rPr>
          <w:rFonts w:ascii="Times New Roman" w:hAnsi="Times New Roman" w:cs="Times New Roman"/>
          <w:sz w:val="24"/>
          <w:szCs w:val="24"/>
          <w:lang w:val="sr-Cyrl-CS"/>
        </w:rPr>
        <w:t xml:space="preserve">стручног рада </w:t>
      </w:r>
      <w:r w:rsidRPr="00454877">
        <w:rPr>
          <w:rFonts w:ascii="Times New Roman" w:hAnsi="Times New Roman" w:cs="Times New Roman"/>
          <w:sz w:val="24"/>
          <w:szCs w:val="24"/>
        </w:rPr>
        <w:t>спортских организација у оквиру грана спорта на територији Града</w:t>
      </w:r>
      <w:r w:rsidRPr="00454877">
        <w:rPr>
          <w:rFonts w:ascii="Times New Roman" w:hAnsi="Times New Roman" w:cs="Times New Roman"/>
          <w:sz w:val="24"/>
          <w:szCs w:val="24"/>
          <w:lang w:val="sr-Cyrl-CS"/>
        </w:rPr>
        <w:t>;</w:t>
      </w:r>
    </w:p>
    <w:p w:rsidR="00FD075C" w:rsidRPr="00454877" w:rsidRDefault="00FD075C" w:rsidP="00FD075C">
      <w:pPr>
        <w:tabs>
          <w:tab w:val="left" w:pos="709"/>
          <w:tab w:val="left" w:pos="9540"/>
        </w:tabs>
        <w:spacing w:after="0"/>
        <w:ind w:right="-2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стварања услова за свеукупни развој спорта у Граду и</w:t>
      </w:r>
    </w:p>
    <w:p w:rsidR="00FD075C" w:rsidRPr="00454877" w:rsidRDefault="00FD075C" w:rsidP="00FD075C">
      <w:pPr>
        <w:tabs>
          <w:tab w:val="left" w:pos="709"/>
          <w:tab w:val="left" w:pos="9540"/>
        </w:tabs>
        <w:spacing w:after="0"/>
        <w:ind w:right="-2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 могућности афирмације и подстицања стручног рада у спорту.</w:t>
      </w: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sz w:val="24"/>
          <w:szCs w:val="24"/>
          <w:lang w:val="sr-Cyrl-CS"/>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52</w:t>
      </w:r>
      <w:r w:rsidRPr="00454877">
        <w:rPr>
          <w:rFonts w:ascii="Times New Roman" w:hAnsi="Times New Roman" w:cs="Times New Roman"/>
          <w:b/>
          <w:sz w:val="24"/>
          <w:szCs w:val="24"/>
          <w:lang w:val="sr-Cyrl-CS"/>
        </w:rPr>
        <w:t>.</w:t>
      </w:r>
    </w:p>
    <w:p w:rsidR="00FD075C" w:rsidRPr="00454877" w:rsidRDefault="00FD075C" w:rsidP="00FD075C">
      <w:pPr>
        <w:pStyle w:val="ListParagraph"/>
        <w:tabs>
          <w:tab w:val="left" w:pos="993"/>
          <w:tab w:val="left" w:pos="1152"/>
          <w:tab w:val="left" w:pos="9498"/>
        </w:tabs>
        <w:spacing w:after="0" w:line="240" w:lineRule="auto"/>
        <w:ind w:left="-426" w:hanging="28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У поступку оцене програма из члана 2. тачке 1), 2</w:t>
      </w:r>
      <w:r>
        <w:rPr>
          <w:rFonts w:ascii="Times New Roman" w:hAnsi="Times New Roman" w:cs="Times New Roman"/>
          <w:sz w:val="24"/>
          <w:szCs w:val="24"/>
          <w:lang w:val="sr-Cyrl-CS"/>
        </w:rPr>
        <w:t>), 3), 6), 12), 13) и 14) Правилника</w:t>
      </w:r>
      <w:r w:rsidRPr="00454877">
        <w:rPr>
          <w:rFonts w:ascii="Times New Roman" w:hAnsi="Times New Roman" w:cs="Times New Roman"/>
          <w:sz w:val="24"/>
          <w:szCs w:val="24"/>
          <w:lang w:val="sr-Cyrl-CS"/>
        </w:rPr>
        <w:t>, врши се поред процена квалитета и финансијско вредновање.</w:t>
      </w:r>
    </w:p>
    <w:p w:rsidR="00FD075C" w:rsidRPr="00454877" w:rsidRDefault="00FD075C" w:rsidP="00FD075C">
      <w:pPr>
        <w:tabs>
          <w:tab w:val="left" w:pos="9498"/>
        </w:tabs>
        <w:spacing w:after="0"/>
        <w:ind w:left="-426" w:right="-22" w:firstLine="426"/>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У поступку оцене програма из члана 2. тачке 5) и 8), као и програма из члана 2. тачке 1), 2</w:t>
      </w:r>
      <w:r>
        <w:rPr>
          <w:rFonts w:ascii="Times New Roman" w:hAnsi="Times New Roman" w:cs="Times New Roman"/>
          <w:sz w:val="24"/>
          <w:szCs w:val="24"/>
          <w:lang w:val="sr-Cyrl-CS"/>
        </w:rPr>
        <w:t>), 3), 6), 12), 13) и 14) Правилника</w:t>
      </w:r>
      <w:r w:rsidRPr="00454877">
        <w:rPr>
          <w:rFonts w:ascii="Times New Roman" w:hAnsi="Times New Roman" w:cs="Times New Roman"/>
          <w:sz w:val="24"/>
          <w:szCs w:val="24"/>
        </w:rPr>
        <w:t>,</w:t>
      </w:r>
      <w:r w:rsidRPr="00454877">
        <w:rPr>
          <w:rFonts w:ascii="Times New Roman" w:hAnsi="Times New Roman" w:cs="Times New Roman"/>
          <w:sz w:val="24"/>
          <w:szCs w:val="24"/>
          <w:lang w:val="sr-Cyrl-CS"/>
        </w:rPr>
        <w:t>Комисија сваки предлог програма обележава следећим коментарима: ,,Не захтева додатне преговоре” или ,,Захтева додатне преговоре”.</w:t>
      </w:r>
    </w:p>
    <w:p w:rsidR="00FD075C" w:rsidRPr="00454877" w:rsidRDefault="00FD075C" w:rsidP="00FD075C">
      <w:pPr>
        <w:tabs>
          <w:tab w:val="left" w:pos="9498"/>
        </w:tabs>
        <w:spacing w:after="0"/>
        <w:ind w:left="-426" w:right="-22"/>
        <w:jc w:val="both"/>
        <w:rPr>
          <w:rFonts w:ascii="Times New Roman" w:hAnsi="Times New Roman" w:cs="Times New Roman"/>
          <w:sz w:val="24"/>
          <w:szCs w:val="24"/>
        </w:rPr>
      </w:pPr>
      <w:r w:rsidRPr="00454877">
        <w:rPr>
          <w:rFonts w:ascii="Times New Roman" w:hAnsi="Times New Roman" w:cs="Times New Roman"/>
          <w:sz w:val="24"/>
          <w:szCs w:val="24"/>
          <w:lang w:val="sr-Cyrl-CS"/>
        </w:rPr>
        <w:t xml:space="preserve">        У случају коментара да предлог програма захтева додатне преговоре,</w:t>
      </w:r>
      <w:r>
        <w:rPr>
          <w:rFonts w:ascii="Times New Roman" w:hAnsi="Times New Roman" w:cs="Times New Roman"/>
          <w:sz w:val="24"/>
          <w:szCs w:val="24"/>
          <w:lang w:val="sr-Cyrl-CS"/>
        </w:rPr>
        <w:t xml:space="preserve"> </w:t>
      </w:r>
      <w:r w:rsidRPr="00454877">
        <w:rPr>
          <w:rFonts w:ascii="Times New Roman" w:hAnsi="Times New Roman" w:cs="Times New Roman"/>
          <w:sz w:val="24"/>
          <w:szCs w:val="24"/>
          <w:lang w:val="sr-Cyrl-CS"/>
        </w:rPr>
        <w:t xml:space="preserve">Комисија установљава оквир за преговоре. Резултат преговора може бити позитиван и негативан. </w:t>
      </w:r>
    </w:p>
    <w:p w:rsidR="00FD075C" w:rsidRPr="00454877" w:rsidRDefault="00FD075C" w:rsidP="00FD075C">
      <w:pPr>
        <w:tabs>
          <w:tab w:val="left" w:pos="9498"/>
        </w:tabs>
        <w:spacing w:after="0"/>
        <w:ind w:left="-709" w:right="-22"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Позитиван исход преговора не мора да значи аутоматско одобравање средстава.</w:t>
      </w:r>
    </w:p>
    <w:p w:rsidR="00FD075C" w:rsidRPr="00454877" w:rsidRDefault="00FD075C" w:rsidP="00FD075C">
      <w:pPr>
        <w:spacing w:after="0"/>
        <w:ind w:left="-709" w:right="-22" w:firstLine="720"/>
        <w:jc w:val="both"/>
        <w:rPr>
          <w:rFonts w:ascii="Times New Roman" w:hAnsi="Times New Roman" w:cs="Times New Roman"/>
          <w:sz w:val="24"/>
          <w:szCs w:val="24"/>
        </w:rPr>
      </w:pPr>
    </w:p>
    <w:p w:rsidR="00FD075C" w:rsidRPr="00454877" w:rsidRDefault="00FD075C" w:rsidP="00FD075C">
      <w:pPr>
        <w:spacing w:after="0"/>
        <w:ind w:left="-709" w:right="-22"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53</w:t>
      </w:r>
      <w:r w:rsidRPr="00454877">
        <w:rPr>
          <w:rFonts w:ascii="Times New Roman" w:hAnsi="Times New Roman" w:cs="Times New Roman"/>
          <w:b/>
          <w:sz w:val="24"/>
          <w:szCs w:val="24"/>
          <w:lang w:val="sr-Cyrl-CS"/>
        </w:rPr>
        <w:t>.</w:t>
      </w:r>
    </w:p>
    <w:p w:rsidR="00FD075C" w:rsidRPr="00454877" w:rsidRDefault="00FD075C" w:rsidP="00FD075C">
      <w:pPr>
        <w:spacing w:after="0"/>
        <w:ind w:left="-426" w:right="-22" w:firstLine="437"/>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По извршеној оцени приспелих програма из члана 2. тачке 5) и 8),као и програма из члана 2. тачке 1), </w:t>
      </w:r>
      <w:r>
        <w:rPr>
          <w:rFonts w:ascii="Times New Roman" w:hAnsi="Times New Roman" w:cs="Times New Roman"/>
          <w:sz w:val="24"/>
          <w:szCs w:val="24"/>
          <w:lang w:val="sr-Cyrl-CS"/>
        </w:rPr>
        <w:t>2), 3), 6), 12), 13) и 14) Правилника</w:t>
      </w:r>
      <w:r w:rsidRPr="00454877">
        <w:rPr>
          <w:rFonts w:ascii="Times New Roman" w:hAnsi="Times New Roman" w:cs="Times New Roman"/>
          <w:sz w:val="24"/>
          <w:szCs w:val="24"/>
          <w:lang w:val="sr-Cyrl-CS"/>
        </w:rPr>
        <w:t>, Комисија сачињава предлог одобравања програма и доставља га Градском већу</w:t>
      </w:r>
      <w:r>
        <w:rPr>
          <w:rFonts w:ascii="Times New Roman" w:hAnsi="Times New Roman" w:cs="Times New Roman"/>
          <w:sz w:val="24"/>
          <w:szCs w:val="24"/>
          <w:lang w:val="sr-Cyrl-CS"/>
        </w:rPr>
        <w:t xml:space="preserve"> </w:t>
      </w:r>
      <w:r w:rsidRPr="00454877">
        <w:rPr>
          <w:rFonts w:ascii="Times New Roman" w:hAnsi="Times New Roman" w:cs="Times New Roman"/>
          <w:sz w:val="24"/>
          <w:szCs w:val="24"/>
        </w:rPr>
        <w:t>Града Врања</w:t>
      </w:r>
      <w:r>
        <w:rPr>
          <w:rFonts w:ascii="Times New Roman" w:hAnsi="Times New Roman" w:cs="Times New Roman"/>
          <w:sz w:val="24"/>
          <w:szCs w:val="24"/>
        </w:rPr>
        <w:t>.</w:t>
      </w:r>
      <w:r w:rsidRPr="00454877">
        <w:rPr>
          <w:rFonts w:ascii="Times New Roman" w:hAnsi="Times New Roman" w:cs="Times New Roman"/>
          <w:sz w:val="24"/>
          <w:szCs w:val="24"/>
          <w:lang w:val="sr-Cyrl-CS"/>
        </w:rPr>
        <w:t xml:space="preserve"> </w:t>
      </w:r>
    </w:p>
    <w:p w:rsidR="00FD075C" w:rsidRPr="00454877" w:rsidRDefault="00FD075C" w:rsidP="00FD075C">
      <w:pPr>
        <w:spacing w:after="0"/>
        <w:ind w:left="-426" w:right="-22" w:firstLine="437"/>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Предлог из става 1. овог члана садржи преглед свих пристиглих програма </w:t>
      </w:r>
      <w:r>
        <w:rPr>
          <w:rFonts w:ascii="Times New Roman" w:hAnsi="Times New Roman" w:cs="Times New Roman"/>
          <w:sz w:val="24"/>
          <w:szCs w:val="24"/>
          <w:lang w:val="sr-Cyrl-CS"/>
        </w:rPr>
        <w:t>из члана 2. тачке 5) и 8) правилника</w:t>
      </w:r>
      <w:r w:rsidRPr="00454877">
        <w:rPr>
          <w:rFonts w:ascii="Times New Roman" w:hAnsi="Times New Roman" w:cs="Times New Roman"/>
          <w:sz w:val="24"/>
          <w:szCs w:val="24"/>
          <w:lang w:val="sr-Cyrl-CS"/>
        </w:rPr>
        <w:t>, са оценом „предлаже се одобравање програма“ или оценом „не предлаже се одобравање програма“, као и листу остварених бодова по ближим, листу остварених бодова по посебним  и листу остварених бодова по допунским критеријумима, као и прегледсвих пристиглих програма из члана 2. тачке1), 2</w:t>
      </w:r>
      <w:r>
        <w:rPr>
          <w:rFonts w:ascii="Times New Roman" w:hAnsi="Times New Roman" w:cs="Times New Roman"/>
          <w:sz w:val="24"/>
          <w:szCs w:val="24"/>
          <w:lang w:val="sr-Cyrl-CS"/>
        </w:rPr>
        <w:t>), 3), 6), 12), 13) и 14) Правилника</w:t>
      </w:r>
      <w:r w:rsidRPr="00454877">
        <w:rPr>
          <w:rFonts w:ascii="Times New Roman" w:hAnsi="Times New Roman" w:cs="Times New Roman"/>
          <w:sz w:val="24"/>
          <w:szCs w:val="24"/>
          <w:lang w:val="sr-Cyrl-CS"/>
        </w:rPr>
        <w:t>, са оценом „предлаже се одобравање програма“ или оценом „не предлаже се одобравање програма“ са износом средстава за суфинансирање одобрених програма</w:t>
      </w:r>
      <w:r w:rsidRPr="00454877">
        <w:rPr>
          <w:rFonts w:ascii="Times New Roman" w:hAnsi="Times New Roman" w:cs="Times New Roman"/>
          <w:sz w:val="24"/>
          <w:szCs w:val="24"/>
        </w:rPr>
        <w:t>.</w:t>
      </w:r>
    </w:p>
    <w:p w:rsidR="00FD075C"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p>
    <w:p w:rsidR="00FD075C" w:rsidRPr="00030091"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r w:rsidRPr="00454877">
        <w:rPr>
          <w:rFonts w:ascii="Times New Roman" w:hAnsi="Times New Roman" w:cs="Times New Roman"/>
          <w:b/>
          <w:sz w:val="24"/>
          <w:szCs w:val="24"/>
        </w:rPr>
        <w:t xml:space="preserve">3.2 Оцена посебних програма  </w:t>
      </w: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sz w:val="24"/>
          <w:szCs w:val="24"/>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Члан 54</w:t>
      </w:r>
      <w:r w:rsidRPr="00454877">
        <w:rPr>
          <w:rFonts w:ascii="Times New Roman" w:hAnsi="Times New Roman" w:cs="Times New Roman"/>
          <w:b/>
          <w:sz w:val="24"/>
          <w:szCs w:val="24"/>
        </w:rPr>
        <w:t>.</w:t>
      </w:r>
    </w:p>
    <w:p w:rsidR="00FD075C" w:rsidRPr="00454877" w:rsidRDefault="00FD075C" w:rsidP="00FD075C">
      <w:pPr>
        <w:pStyle w:val="ListParagraph"/>
        <w:tabs>
          <w:tab w:val="left" w:pos="993"/>
          <w:tab w:val="left" w:pos="1152"/>
          <w:tab w:val="left" w:pos="10206"/>
        </w:tabs>
        <w:spacing w:after="0" w:line="240" w:lineRule="auto"/>
        <w:ind w:left="-426"/>
        <w:jc w:val="both"/>
        <w:rPr>
          <w:rFonts w:ascii="Times New Roman" w:hAnsi="Times New Roman" w:cs="Times New Roman"/>
          <w:sz w:val="24"/>
          <w:szCs w:val="24"/>
        </w:rPr>
      </w:pPr>
      <w:r w:rsidRPr="00454877">
        <w:rPr>
          <w:rFonts w:ascii="Times New Roman" w:hAnsi="Times New Roman" w:cs="Times New Roman"/>
          <w:sz w:val="24"/>
          <w:szCs w:val="24"/>
        </w:rPr>
        <w:t xml:space="preserve">    На јавни позив за суфинансирање посебних програма из члана 2.тачке 4), 9) и 11)  </w:t>
      </w:r>
      <w:r>
        <w:rPr>
          <w:rFonts w:ascii="Times New Roman" w:hAnsi="Times New Roman" w:cs="Times New Roman"/>
          <w:sz w:val="24"/>
          <w:szCs w:val="24"/>
        </w:rPr>
        <w:t>Правилника</w:t>
      </w:r>
      <w:r w:rsidRPr="00454877">
        <w:rPr>
          <w:rFonts w:ascii="Times New Roman" w:hAnsi="Times New Roman" w:cs="Times New Roman"/>
          <w:sz w:val="24"/>
          <w:szCs w:val="24"/>
        </w:rPr>
        <w:t>,  носилац програма може поднети само по један предлог програма за сваку од области прописаних Одлуком.</w:t>
      </w: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sz w:val="24"/>
          <w:szCs w:val="24"/>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sz w:val="24"/>
          <w:szCs w:val="24"/>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Члан 55</w:t>
      </w:r>
      <w:r w:rsidRPr="00454877">
        <w:rPr>
          <w:rFonts w:ascii="Times New Roman" w:hAnsi="Times New Roman" w:cs="Times New Roman"/>
          <w:b/>
          <w:sz w:val="24"/>
          <w:szCs w:val="24"/>
        </w:rPr>
        <w:t>.</w:t>
      </w:r>
    </w:p>
    <w:p w:rsidR="00FD075C" w:rsidRPr="00454877" w:rsidRDefault="00FD075C" w:rsidP="00FD075C">
      <w:pPr>
        <w:pStyle w:val="ListParagraph"/>
        <w:tabs>
          <w:tab w:val="left" w:pos="993"/>
          <w:tab w:val="left" w:pos="1152"/>
          <w:tab w:val="left" w:pos="9498"/>
        </w:tabs>
        <w:spacing w:after="0" w:line="240" w:lineRule="auto"/>
        <w:ind w:left="-426" w:right="-22"/>
        <w:jc w:val="both"/>
        <w:rPr>
          <w:rFonts w:ascii="Times New Roman" w:hAnsi="Times New Roman" w:cs="Times New Roman"/>
          <w:sz w:val="24"/>
          <w:szCs w:val="24"/>
        </w:rPr>
      </w:pPr>
      <w:r w:rsidRPr="00454877">
        <w:rPr>
          <w:rFonts w:ascii="Times New Roman" w:hAnsi="Times New Roman" w:cs="Times New Roman"/>
          <w:b/>
          <w:sz w:val="24"/>
          <w:szCs w:val="24"/>
        </w:rPr>
        <w:t xml:space="preserve">      Посебни критеријуми</w:t>
      </w:r>
      <w:r w:rsidRPr="00454877">
        <w:rPr>
          <w:rFonts w:ascii="Times New Roman" w:hAnsi="Times New Roman" w:cs="Times New Roman"/>
          <w:sz w:val="24"/>
          <w:szCs w:val="24"/>
        </w:rPr>
        <w:t xml:space="preserve"> на основу којих Комисија врши оцену програма изчл</w:t>
      </w:r>
      <w:r>
        <w:rPr>
          <w:rFonts w:ascii="Times New Roman" w:hAnsi="Times New Roman" w:cs="Times New Roman"/>
          <w:sz w:val="24"/>
          <w:szCs w:val="24"/>
        </w:rPr>
        <w:t>ана 2.тачке 4), 9) и 11)  Правилника</w:t>
      </w:r>
      <w:r w:rsidRPr="00454877">
        <w:rPr>
          <w:rFonts w:ascii="Times New Roman" w:hAnsi="Times New Roman" w:cs="Times New Roman"/>
          <w:sz w:val="24"/>
          <w:szCs w:val="24"/>
        </w:rPr>
        <w:t>, утврђују се, с обзиром на њихову специфичност, појединачно за сваку врсту програма и то:</w:t>
      </w:r>
    </w:p>
    <w:p w:rsidR="00FD075C" w:rsidRPr="00454877" w:rsidRDefault="00FD075C" w:rsidP="00FD075C">
      <w:pPr>
        <w:pStyle w:val="ListParagraph"/>
        <w:tabs>
          <w:tab w:val="left" w:pos="993"/>
          <w:tab w:val="left" w:pos="1152"/>
          <w:tab w:val="left" w:pos="9639"/>
        </w:tabs>
        <w:spacing w:after="0" w:line="240" w:lineRule="auto"/>
        <w:ind w:left="0"/>
        <w:rPr>
          <w:rFonts w:ascii="Times New Roman" w:hAnsi="Times New Roman" w:cs="Times New Roman"/>
          <w:b/>
          <w:sz w:val="24"/>
          <w:szCs w:val="24"/>
        </w:rPr>
      </w:pPr>
    </w:p>
    <w:p w:rsidR="00FD075C" w:rsidRPr="00454877" w:rsidRDefault="00FD075C" w:rsidP="00FD075C">
      <w:pPr>
        <w:tabs>
          <w:tab w:val="left" w:pos="-709"/>
          <w:tab w:val="left" w:pos="10490"/>
        </w:tabs>
        <w:spacing w:after="0" w:line="240" w:lineRule="auto"/>
        <w:rPr>
          <w:rFonts w:ascii="Times New Roman" w:hAnsi="Times New Roman" w:cs="Times New Roman"/>
          <w:sz w:val="24"/>
          <w:szCs w:val="24"/>
        </w:rPr>
      </w:pPr>
      <w:r w:rsidRPr="00454877">
        <w:rPr>
          <w:rFonts w:ascii="Times New Roman" w:hAnsi="Times New Roman" w:cs="Times New Roman"/>
          <w:b/>
          <w:sz w:val="24"/>
          <w:szCs w:val="24"/>
        </w:rPr>
        <w:t>1)</w:t>
      </w:r>
      <w:r>
        <w:rPr>
          <w:rFonts w:ascii="Times New Roman" w:hAnsi="Times New Roman" w:cs="Times New Roman"/>
          <w:sz w:val="24"/>
          <w:szCs w:val="24"/>
        </w:rPr>
        <w:t xml:space="preserve"> -Члан 2.тачка 4. Правилника</w:t>
      </w:r>
      <w:r w:rsidRPr="00454877">
        <w:rPr>
          <w:rFonts w:ascii="Times New Roman" w:hAnsi="Times New Roman" w:cs="Times New Roman"/>
          <w:sz w:val="24"/>
          <w:szCs w:val="24"/>
        </w:rPr>
        <w:t xml:space="preserve"> -</w:t>
      </w:r>
      <w:r w:rsidRPr="00454877">
        <w:rPr>
          <w:rFonts w:ascii="Times New Roman" w:hAnsi="Times New Roman" w:cs="Times New Roman"/>
          <w:b/>
          <w:sz w:val="24"/>
          <w:szCs w:val="24"/>
        </w:rPr>
        <w:t xml:space="preserve"> Обезбеђење услова и организовање спортских кампова за спортски развој талентованих спортиста и унапређење квалитета стручног рада са њима, </w:t>
      </w:r>
      <w:r w:rsidRPr="00454877">
        <w:rPr>
          <w:rFonts w:ascii="Times New Roman" w:hAnsi="Times New Roman" w:cs="Times New Roman"/>
          <w:sz w:val="24"/>
          <w:szCs w:val="24"/>
        </w:rPr>
        <w:t>на основу:</w:t>
      </w:r>
    </w:p>
    <w:p w:rsidR="00FD075C" w:rsidRPr="00454877" w:rsidRDefault="00FD075C" w:rsidP="00FD075C">
      <w:pPr>
        <w:tabs>
          <w:tab w:val="left" w:pos="993"/>
          <w:tab w:val="left" w:pos="1152"/>
          <w:tab w:val="left" w:pos="9639"/>
        </w:tabs>
        <w:spacing w:after="0" w:line="240" w:lineRule="auto"/>
        <w:rPr>
          <w:rFonts w:ascii="Times New Roman" w:hAnsi="Times New Roman" w:cs="Times New Roman"/>
          <w:sz w:val="24"/>
          <w:szCs w:val="24"/>
        </w:rPr>
      </w:pPr>
    </w:p>
    <w:p w:rsidR="00FD075C" w:rsidRPr="00454877" w:rsidRDefault="00FD075C" w:rsidP="00FD075C">
      <w:pPr>
        <w:tabs>
          <w:tab w:val="left" w:pos="993"/>
          <w:tab w:val="left" w:pos="1152"/>
          <w:tab w:val="left" w:pos="9639"/>
        </w:tabs>
        <w:spacing w:after="0" w:line="240" w:lineRule="auto"/>
        <w:ind w:left="-426"/>
        <w:jc w:val="both"/>
        <w:rPr>
          <w:rFonts w:ascii="Times New Roman" w:hAnsi="Times New Roman" w:cs="Times New Roman"/>
          <w:sz w:val="24"/>
          <w:szCs w:val="24"/>
        </w:rPr>
      </w:pPr>
      <w:r w:rsidRPr="00454877">
        <w:rPr>
          <w:rFonts w:ascii="Times New Roman" w:hAnsi="Times New Roman" w:cs="Times New Roman"/>
          <w:b/>
          <w:sz w:val="24"/>
          <w:szCs w:val="24"/>
        </w:rPr>
        <w:tab/>
      </w:r>
      <w:r w:rsidRPr="00454877">
        <w:rPr>
          <w:rFonts w:ascii="Times New Roman" w:hAnsi="Times New Roman" w:cs="Times New Roman"/>
          <w:sz w:val="24"/>
          <w:szCs w:val="24"/>
        </w:rPr>
        <w:t xml:space="preserve">- знања и вештина ангажованих спортских стручњака да организује и реализује програм; </w:t>
      </w:r>
    </w:p>
    <w:p w:rsidR="00FD075C" w:rsidRPr="00454877" w:rsidRDefault="00FD075C" w:rsidP="00FD075C">
      <w:pPr>
        <w:tabs>
          <w:tab w:val="left" w:pos="993"/>
          <w:tab w:val="left" w:pos="1152"/>
          <w:tab w:val="left" w:pos="9639"/>
        </w:tabs>
        <w:spacing w:after="0" w:line="240" w:lineRule="auto"/>
        <w:ind w:left="-426" w:hanging="283"/>
        <w:jc w:val="both"/>
        <w:rPr>
          <w:rFonts w:ascii="Times New Roman" w:hAnsi="Times New Roman" w:cs="Times New Roman"/>
          <w:sz w:val="24"/>
          <w:szCs w:val="24"/>
        </w:rPr>
      </w:pPr>
      <w:r w:rsidRPr="00454877">
        <w:rPr>
          <w:rFonts w:ascii="Times New Roman" w:hAnsi="Times New Roman" w:cs="Times New Roman"/>
          <w:sz w:val="24"/>
          <w:szCs w:val="24"/>
        </w:rPr>
        <w:tab/>
        <w:t xml:space="preserve">                  - усмерености ка повећању обухвата и квалитета рада са младим спортским талентима  узраста до 20 година;</w:t>
      </w:r>
    </w:p>
    <w:p w:rsidR="00FD075C" w:rsidRPr="00454877" w:rsidRDefault="00FD075C" w:rsidP="00FD075C">
      <w:pPr>
        <w:tabs>
          <w:tab w:val="left" w:pos="993"/>
          <w:tab w:val="left" w:pos="1152"/>
          <w:tab w:val="left" w:pos="9639"/>
        </w:tabs>
        <w:spacing w:after="0" w:line="240" w:lineRule="auto"/>
        <w:jc w:val="both"/>
        <w:rPr>
          <w:rFonts w:ascii="Times New Roman" w:hAnsi="Times New Roman" w:cs="Times New Roman"/>
          <w:sz w:val="24"/>
          <w:szCs w:val="24"/>
        </w:rPr>
      </w:pPr>
      <w:r w:rsidRPr="00454877">
        <w:rPr>
          <w:rFonts w:ascii="Times New Roman" w:hAnsi="Times New Roman" w:cs="Times New Roman"/>
          <w:sz w:val="24"/>
          <w:szCs w:val="24"/>
        </w:rPr>
        <w:tab/>
        <w:t>-  броја талентованих спортиста који је укључен у спортске активности, и</w:t>
      </w:r>
    </w:p>
    <w:p w:rsidR="00FD075C" w:rsidRPr="00454877" w:rsidRDefault="00FD075C" w:rsidP="00FD075C">
      <w:pPr>
        <w:tabs>
          <w:tab w:val="left" w:pos="993"/>
          <w:tab w:val="left" w:pos="1152"/>
          <w:tab w:val="left" w:pos="9639"/>
        </w:tabs>
        <w:spacing w:after="0" w:line="240" w:lineRule="auto"/>
        <w:jc w:val="both"/>
        <w:rPr>
          <w:rFonts w:ascii="Times New Roman" w:hAnsi="Times New Roman" w:cs="Times New Roman"/>
          <w:sz w:val="24"/>
          <w:szCs w:val="24"/>
        </w:rPr>
      </w:pPr>
      <w:r w:rsidRPr="00454877">
        <w:rPr>
          <w:rFonts w:ascii="Times New Roman" w:hAnsi="Times New Roman" w:cs="Times New Roman"/>
          <w:sz w:val="24"/>
          <w:szCs w:val="24"/>
        </w:rPr>
        <w:tab/>
        <w:t>-  постојања адекватног спортског објекта.</w:t>
      </w:r>
    </w:p>
    <w:p w:rsidR="00FD075C" w:rsidRPr="00454877" w:rsidRDefault="00FD075C" w:rsidP="00FD075C">
      <w:pPr>
        <w:tabs>
          <w:tab w:val="left" w:pos="993"/>
          <w:tab w:val="left" w:pos="1152"/>
          <w:tab w:val="left" w:pos="9639"/>
        </w:tabs>
        <w:spacing w:after="0" w:line="240" w:lineRule="auto"/>
        <w:rPr>
          <w:rFonts w:ascii="Times New Roman" w:hAnsi="Times New Roman" w:cs="Times New Roman"/>
          <w:sz w:val="24"/>
          <w:szCs w:val="24"/>
        </w:rPr>
      </w:pPr>
    </w:p>
    <w:p w:rsidR="00FD075C" w:rsidRPr="00454877" w:rsidRDefault="00FD075C" w:rsidP="00FD075C">
      <w:pPr>
        <w:tabs>
          <w:tab w:val="left" w:pos="993"/>
          <w:tab w:val="left" w:pos="1152"/>
          <w:tab w:val="left" w:pos="9639"/>
        </w:tabs>
        <w:spacing w:after="0" w:line="240" w:lineRule="auto"/>
        <w:jc w:val="both"/>
        <w:rPr>
          <w:rFonts w:ascii="Times New Roman" w:hAnsi="Times New Roman" w:cs="Times New Roman"/>
          <w:sz w:val="24"/>
          <w:szCs w:val="24"/>
        </w:rPr>
      </w:pPr>
      <w:r w:rsidRPr="00454877">
        <w:rPr>
          <w:rFonts w:ascii="Times New Roman" w:hAnsi="Times New Roman" w:cs="Times New Roman"/>
          <w:b/>
          <w:sz w:val="24"/>
          <w:szCs w:val="24"/>
        </w:rPr>
        <w:t xml:space="preserve">        2)</w:t>
      </w:r>
      <w:r w:rsidRPr="00454877">
        <w:rPr>
          <w:rFonts w:ascii="Times New Roman" w:hAnsi="Times New Roman" w:cs="Times New Roman"/>
          <w:sz w:val="24"/>
          <w:szCs w:val="24"/>
        </w:rPr>
        <w:t xml:space="preserve">-Члан 2. тачка 9. </w:t>
      </w:r>
      <w:r>
        <w:rPr>
          <w:rFonts w:ascii="Times New Roman" w:hAnsi="Times New Roman" w:cs="Times New Roman"/>
          <w:sz w:val="24"/>
          <w:szCs w:val="24"/>
        </w:rPr>
        <w:t>Правилника</w:t>
      </w:r>
      <w:r w:rsidRPr="00454877">
        <w:rPr>
          <w:rFonts w:ascii="Times New Roman" w:hAnsi="Times New Roman" w:cs="Times New Roman"/>
          <w:b/>
          <w:sz w:val="24"/>
          <w:szCs w:val="24"/>
        </w:rPr>
        <w:t xml:space="preserve"> - 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w:t>
      </w:r>
      <w:r w:rsidRPr="00454877">
        <w:rPr>
          <w:rFonts w:ascii="Times New Roman" w:hAnsi="Times New Roman" w:cs="Times New Roman"/>
          <w:sz w:val="24"/>
          <w:szCs w:val="24"/>
        </w:rPr>
        <w:t>на основу:</w:t>
      </w:r>
    </w:p>
    <w:p w:rsidR="00FD075C" w:rsidRPr="00454877" w:rsidRDefault="00FD075C" w:rsidP="00FD075C">
      <w:pPr>
        <w:tabs>
          <w:tab w:val="left" w:pos="993"/>
          <w:tab w:val="left" w:pos="1152"/>
          <w:tab w:val="left" w:pos="9639"/>
        </w:tabs>
        <w:spacing w:after="0" w:line="240" w:lineRule="auto"/>
        <w:ind w:left="-426" w:firstLine="426"/>
        <w:rPr>
          <w:rFonts w:ascii="Times New Roman" w:hAnsi="Times New Roman" w:cs="Times New Roman"/>
          <w:sz w:val="24"/>
          <w:szCs w:val="24"/>
        </w:rPr>
      </w:pPr>
      <w:r w:rsidRPr="00454877">
        <w:rPr>
          <w:rFonts w:ascii="Times New Roman" w:hAnsi="Times New Roman" w:cs="Times New Roman"/>
          <w:sz w:val="24"/>
          <w:szCs w:val="24"/>
        </w:rPr>
        <w:tab/>
        <w:t>- знања и вештина ангажованих спортских стручњака и стручњака у спорту да организују и реализују програм;</w:t>
      </w:r>
    </w:p>
    <w:p w:rsidR="00FD075C" w:rsidRDefault="00FD075C" w:rsidP="00FD075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54877">
        <w:rPr>
          <w:rFonts w:ascii="Times New Roman" w:hAnsi="Times New Roman" w:cs="Times New Roman"/>
          <w:sz w:val="24"/>
          <w:szCs w:val="24"/>
        </w:rPr>
        <w:t>- броја учесника који је обухваћен програмом;</w:t>
      </w:r>
    </w:p>
    <w:p w:rsidR="00FD075C" w:rsidRPr="00454877" w:rsidRDefault="00FD075C" w:rsidP="00FD07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54877">
        <w:rPr>
          <w:rFonts w:ascii="Times New Roman" w:hAnsi="Times New Roman" w:cs="Times New Roman"/>
          <w:sz w:val="24"/>
          <w:szCs w:val="24"/>
        </w:rPr>
        <w:t>обухвата институција, спортских организација и удружења грађана;</w:t>
      </w:r>
    </w:p>
    <w:p w:rsidR="00FD075C" w:rsidRPr="00454877" w:rsidRDefault="00FD075C" w:rsidP="00FD075C">
      <w:pPr>
        <w:tabs>
          <w:tab w:val="left" w:pos="993"/>
          <w:tab w:val="left" w:pos="1152"/>
          <w:tab w:val="left" w:pos="9639"/>
        </w:tabs>
        <w:spacing w:after="0" w:line="240" w:lineRule="auto"/>
        <w:ind w:left="-426" w:hanging="283"/>
        <w:rPr>
          <w:rFonts w:ascii="Times New Roman" w:hAnsi="Times New Roman" w:cs="Times New Roman"/>
          <w:sz w:val="24"/>
          <w:szCs w:val="24"/>
        </w:rPr>
      </w:pPr>
      <w:r w:rsidRPr="0045487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54877">
        <w:rPr>
          <w:rFonts w:ascii="Times New Roman" w:hAnsi="Times New Roman" w:cs="Times New Roman"/>
          <w:sz w:val="24"/>
          <w:szCs w:val="24"/>
        </w:rPr>
        <w:t>- утицаја програма на подизање нивоа свести о потреби унапређења заштите здравља спортиста, и</w:t>
      </w:r>
    </w:p>
    <w:p w:rsidR="00FD075C" w:rsidRPr="00454877" w:rsidRDefault="00FD075C" w:rsidP="00FD075C">
      <w:pPr>
        <w:tabs>
          <w:tab w:val="left" w:pos="993"/>
          <w:tab w:val="left" w:pos="1152"/>
          <w:tab w:val="left" w:pos="9639"/>
        </w:tabs>
        <w:spacing w:after="0" w:line="240" w:lineRule="auto"/>
        <w:ind w:left="-426" w:hanging="283"/>
        <w:rPr>
          <w:rFonts w:ascii="Times New Roman" w:hAnsi="Times New Roman" w:cs="Times New Roman"/>
          <w:sz w:val="24"/>
          <w:szCs w:val="24"/>
        </w:rPr>
      </w:pPr>
      <w:r w:rsidRPr="0045487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54877">
        <w:rPr>
          <w:rFonts w:ascii="Times New Roman" w:hAnsi="Times New Roman" w:cs="Times New Roman"/>
          <w:sz w:val="24"/>
          <w:szCs w:val="24"/>
        </w:rPr>
        <w:t xml:space="preserve"> - утицаја на повећање обухвата спортиста адекватним спортско здравственим образовањем.</w:t>
      </w:r>
    </w:p>
    <w:p w:rsidR="00FD075C" w:rsidRPr="00454877" w:rsidRDefault="00FD075C" w:rsidP="00FD075C">
      <w:pPr>
        <w:tabs>
          <w:tab w:val="left" w:pos="993"/>
          <w:tab w:val="left" w:pos="1152"/>
          <w:tab w:val="left" w:pos="9639"/>
        </w:tabs>
        <w:spacing w:after="0" w:line="240" w:lineRule="auto"/>
        <w:rPr>
          <w:rFonts w:ascii="Times New Roman" w:hAnsi="Times New Roman" w:cs="Times New Roman"/>
          <w:sz w:val="24"/>
          <w:szCs w:val="24"/>
        </w:rPr>
      </w:pPr>
    </w:p>
    <w:p w:rsidR="00FD075C" w:rsidRPr="00454877" w:rsidRDefault="00FD075C" w:rsidP="00FD075C">
      <w:pPr>
        <w:tabs>
          <w:tab w:val="left" w:pos="993"/>
          <w:tab w:val="left" w:pos="1152"/>
          <w:tab w:val="left" w:pos="9639"/>
        </w:tabs>
        <w:spacing w:after="0" w:line="240" w:lineRule="auto"/>
        <w:jc w:val="both"/>
        <w:rPr>
          <w:rFonts w:ascii="Times New Roman" w:hAnsi="Times New Roman" w:cs="Times New Roman"/>
          <w:sz w:val="24"/>
          <w:szCs w:val="24"/>
        </w:rPr>
      </w:pPr>
      <w:r w:rsidRPr="00454877">
        <w:rPr>
          <w:rFonts w:ascii="Times New Roman" w:hAnsi="Times New Roman" w:cs="Times New Roman"/>
          <w:b/>
          <w:sz w:val="24"/>
          <w:szCs w:val="24"/>
        </w:rPr>
        <w:t xml:space="preserve">3) </w:t>
      </w:r>
      <w:r>
        <w:rPr>
          <w:rFonts w:ascii="Times New Roman" w:hAnsi="Times New Roman" w:cs="Times New Roman"/>
          <w:sz w:val="24"/>
          <w:szCs w:val="24"/>
        </w:rPr>
        <w:t>- Члан 2. тачка 11. Правилника</w:t>
      </w:r>
      <w:r w:rsidRPr="00454877">
        <w:rPr>
          <w:rFonts w:ascii="Times New Roman" w:hAnsi="Times New Roman" w:cs="Times New Roman"/>
          <w:sz w:val="24"/>
          <w:szCs w:val="24"/>
        </w:rPr>
        <w:t>-</w:t>
      </w:r>
      <w:r w:rsidRPr="00454877">
        <w:rPr>
          <w:rFonts w:ascii="Times New Roman" w:hAnsi="Times New Roman" w:cs="Times New Roman"/>
          <w:b/>
          <w:sz w:val="24"/>
          <w:szCs w:val="24"/>
        </w:rPr>
        <w:t xml:space="preserve"> Спречавање негативних појава у спорту (допинг, насиље и недолично понашање, намештање спортских резултата и др.), </w:t>
      </w:r>
      <w:r w:rsidRPr="00454877">
        <w:rPr>
          <w:rFonts w:ascii="Times New Roman" w:hAnsi="Times New Roman" w:cs="Times New Roman"/>
          <w:sz w:val="24"/>
          <w:szCs w:val="24"/>
        </w:rPr>
        <w:t>на основу:</w:t>
      </w:r>
    </w:p>
    <w:p w:rsidR="00FD075C" w:rsidRPr="00454877" w:rsidRDefault="00FD075C" w:rsidP="00FD075C">
      <w:pPr>
        <w:tabs>
          <w:tab w:val="left" w:pos="993"/>
          <w:tab w:val="left" w:pos="1152"/>
          <w:tab w:val="left" w:pos="9639"/>
        </w:tabs>
        <w:spacing w:after="0" w:line="240" w:lineRule="auto"/>
        <w:ind w:left="-426"/>
        <w:rPr>
          <w:rFonts w:ascii="Times New Roman" w:hAnsi="Times New Roman" w:cs="Times New Roman"/>
          <w:sz w:val="24"/>
          <w:szCs w:val="24"/>
        </w:rPr>
      </w:pPr>
      <w:r w:rsidRPr="00454877">
        <w:rPr>
          <w:rFonts w:ascii="Times New Roman" w:hAnsi="Times New Roman" w:cs="Times New Roman"/>
          <w:sz w:val="24"/>
          <w:szCs w:val="24"/>
        </w:rPr>
        <w:tab/>
        <w:t xml:space="preserve">- знања и вештина ангажованих спортских стручњака и стручњака у спорту да организују и реализују програм; </w:t>
      </w:r>
    </w:p>
    <w:p w:rsidR="00FD075C" w:rsidRPr="00454877" w:rsidRDefault="00FD075C" w:rsidP="00FD075C">
      <w:pPr>
        <w:tabs>
          <w:tab w:val="left" w:pos="993"/>
          <w:tab w:val="left" w:pos="1152"/>
          <w:tab w:val="left" w:pos="9639"/>
        </w:tabs>
        <w:spacing w:after="0" w:line="240" w:lineRule="auto"/>
        <w:rPr>
          <w:rFonts w:ascii="Times New Roman" w:hAnsi="Times New Roman" w:cs="Times New Roman"/>
          <w:sz w:val="24"/>
          <w:szCs w:val="24"/>
        </w:rPr>
      </w:pPr>
      <w:r w:rsidRPr="00454877">
        <w:rPr>
          <w:rFonts w:ascii="Times New Roman" w:hAnsi="Times New Roman" w:cs="Times New Roman"/>
          <w:sz w:val="24"/>
          <w:szCs w:val="24"/>
        </w:rPr>
        <w:tab/>
        <w:t>- афирмације правих вредности у спорту;</w:t>
      </w:r>
    </w:p>
    <w:p w:rsidR="00FD075C" w:rsidRPr="00454877" w:rsidRDefault="00FD075C" w:rsidP="00FD075C">
      <w:pPr>
        <w:pStyle w:val="ListParagraph"/>
        <w:tabs>
          <w:tab w:val="left" w:pos="993"/>
          <w:tab w:val="left" w:pos="1152"/>
          <w:tab w:val="left" w:pos="9639"/>
        </w:tabs>
        <w:spacing w:after="0" w:line="240" w:lineRule="auto"/>
        <w:rPr>
          <w:rFonts w:ascii="Times New Roman" w:hAnsi="Times New Roman" w:cs="Times New Roman"/>
          <w:sz w:val="24"/>
          <w:szCs w:val="24"/>
        </w:rPr>
      </w:pPr>
      <w:r w:rsidRPr="00454877">
        <w:rPr>
          <w:rFonts w:ascii="Times New Roman" w:hAnsi="Times New Roman" w:cs="Times New Roman"/>
          <w:sz w:val="24"/>
          <w:szCs w:val="24"/>
        </w:rPr>
        <w:tab/>
        <w:t>- утицаја програма на спречавање негативних појава у спорту и</w:t>
      </w:r>
    </w:p>
    <w:p w:rsidR="00FD075C" w:rsidRPr="00454877" w:rsidRDefault="00FD075C" w:rsidP="00FD075C">
      <w:pPr>
        <w:tabs>
          <w:tab w:val="left" w:pos="993"/>
          <w:tab w:val="left" w:pos="1152"/>
          <w:tab w:val="left" w:pos="9639"/>
        </w:tabs>
        <w:spacing w:after="0" w:line="240" w:lineRule="auto"/>
        <w:rPr>
          <w:rFonts w:ascii="Times New Roman" w:hAnsi="Times New Roman" w:cs="Times New Roman"/>
          <w:sz w:val="24"/>
          <w:szCs w:val="24"/>
        </w:rPr>
      </w:pPr>
      <w:r w:rsidRPr="00454877">
        <w:rPr>
          <w:rFonts w:ascii="Times New Roman" w:hAnsi="Times New Roman" w:cs="Times New Roman"/>
          <w:sz w:val="24"/>
          <w:szCs w:val="24"/>
        </w:rPr>
        <w:tab/>
        <w:t>- обухвата институција, спортских организација и удружења грађана.</w:t>
      </w:r>
    </w:p>
    <w:p w:rsidR="00FD075C" w:rsidRPr="00454877" w:rsidRDefault="00FD075C" w:rsidP="00FD075C">
      <w:pPr>
        <w:tabs>
          <w:tab w:val="left" w:pos="993"/>
          <w:tab w:val="left" w:pos="1152"/>
          <w:tab w:val="left" w:pos="9639"/>
        </w:tabs>
        <w:spacing w:after="0" w:line="240" w:lineRule="auto"/>
        <w:rPr>
          <w:rFonts w:ascii="Times New Roman" w:hAnsi="Times New Roman" w:cs="Times New Roman"/>
          <w:sz w:val="24"/>
          <w:szCs w:val="24"/>
        </w:rPr>
      </w:pPr>
    </w:p>
    <w:p w:rsidR="00FD075C" w:rsidRPr="00454877" w:rsidRDefault="00FD075C" w:rsidP="00FD075C">
      <w:pPr>
        <w:tabs>
          <w:tab w:val="left" w:pos="993"/>
          <w:tab w:val="left" w:pos="1152"/>
          <w:tab w:val="left" w:pos="9639"/>
        </w:tabs>
        <w:spacing w:after="0" w:line="240" w:lineRule="auto"/>
        <w:rPr>
          <w:rFonts w:ascii="Times New Roman" w:hAnsi="Times New Roman" w:cs="Times New Roman"/>
          <w:sz w:val="24"/>
          <w:szCs w:val="24"/>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56</w:t>
      </w:r>
      <w:r w:rsidRPr="00454877">
        <w:rPr>
          <w:rFonts w:ascii="Times New Roman" w:hAnsi="Times New Roman" w:cs="Times New Roman"/>
          <w:b/>
          <w:sz w:val="24"/>
          <w:szCs w:val="24"/>
          <w:lang w:val="sr-Cyrl-CS"/>
        </w:rPr>
        <w:t>.</w:t>
      </w:r>
    </w:p>
    <w:p w:rsidR="00FD075C" w:rsidRPr="00454877" w:rsidRDefault="00FD075C" w:rsidP="00FD075C">
      <w:pPr>
        <w:tabs>
          <w:tab w:val="left" w:pos="993"/>
          <w:tab w:val="left" w:pos="1152"/>
        </w:tabs>
        <w:spacing w:after="0" w:line="240" w:lineRule="auto"/>
        <w:ind w:left="-426" w:right="-2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По извршеној оцени приспелих програма из чл</w:t>
      </w:r>
      <w:r>
        <w:rPr>
          <w:rFonts w:ascii="Times New Roman" w:hAnsi="Times New Roman" w:cs="Times New Roman"/>
          <w:sz w:val="24"/>
          <w:szCs w:val="24"/>
          <w:lang w:val="sr-Cyrl-CS"/>
        </w:rPr>
        <w:t>ана 2. тачке 4), 9) и 11) Правилника</w:t>
      </w:r>
      <w:r w:rsidRPr="00454877">
        <w:rPr>
          <w:rFonts w:ascii="Times New Roman" w:hAnsi="Times New Roman" w:cs="Times New Roman"/>
          <w:sz w:val="24"/>
          <w:szCs w:val="24"/>
          <w:lang w:val="sr-Cyrl-CS"/>
        </w:rPr>
        <w:t>, Комисија сачињава предлог одобравања посебних програма и достављ</w:t>
      </w:r>
      <w:r>
        <w:rPr>
          <w:rFonts w:ascii="Times New Roman" w:hAnsi="Times New Roman" w:cs="Times New Roman"/>
          <w:sz w:val="24"/>
          <w:szCs w:val="24"/>
          <w:lang w:val="sr-Cyrl-CS"/>
        </w:rPr>
        <w:t>а га Градском већу Града Врања, на двање сагласности.</w:t>
      </w:r>
    </w:p>
    <w:p w:rsidR="00FD075C" w:rsidRPr="00454877" w:rsidRDefault="00FD075C" w:rsidP="00FD075C">
      <w:pPr>
        <w:pStyle w:val="ListParagraph"/>
        <w:tabs>
          <w:tab w:val="left" w:pos="993"/>
          <w:tab w:val="left" w:pos="1152"/>
          <w:tab w:val="left" w:pos="9639"/>
        </w:tabs>
        <w:spacing w:after="0" w:line="240" w:lineRule="auto"/>
        <w:ind w:left="-426" w:right="-23"/>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Предлог из става 1. овог члана садржи преглед свих пристиглих програма из чла</w:t>
      </w:r>
      <w:r>
        <w:rPr>
          <w:rFonts w:ascii="Times New Roman" w:hAnsi="Times New Roman" w:cs="Times New Roman"/>
          <w:sz w:val="24"/>
          <w:szCs w:val="24"/>
          <w:lang w:val="sr-Cyrl-CS"/>
        </w:rPr>
        <w:t>на 2. тачке 4), 9) и 11)  Правилника</w:t>
      </w:r>
      <w:r w:rsidRPr="00454877">
        <w:rPr>
          <w:rFonts w:ascii="Times New Roman" w:hAnsi="Times New Roman" w:cs="Times New Roman"/>
          <w:sz w:val="24"/>
          <w:szCs w:val="24"/>
          <w:lang w:val="sr-Cyrl-CS"/>
        </w:rPr>
        <w:t>, са оценом „предлаже се одобравање програма“ или оценом „не предлаже се одобравање програма“ са износом средстава за суфинансирање одобрених програма.</w:t>
      </w: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sz w:val="24"/>
          <w:szCs w:val="24"/>
          <w:lang w:val="sr-Cyrl-CS"/>
        </w:rPr>
      </w:pPr>
    </w:p>
    <w:p w:rsidR="00FD075C" w:rsidRPr="00454877" w:rsidRDefault="00FD075C" w:rsidP="00FD075C">
      <w:pPr>
        <w:pStyle w:val="ListParagraph"/>
        <w:tabs>
          <w:tab w:val="left" w:pos="993"/>
          <w:tab w:val="left" w:pos="1152"/>
          <w:tab w:val="left" w:pos="9639"/>
        </w:tabs>
        <w:spacing w:after="0" w:line="240" w:lineRule="auto"/>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57</w:t>
      </w:r>
      <w:r w:rsidRPr="00454877">
        <w:rPr>
          <w:rFonts w:ascii="Times New Roman" w:hAnsi="Times New Roman" w:cs="Times New Roman"/>
          <w:b/>
          <w:sz w:val="24"/>
          <w:szCs w:val="24"/>
          <w:lang w:val="sr-Cyrl-CS"/>
        </w:rPr>
        <w:t>.</w:t>
      </w: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С</w:t>
      </w:r>
      <w:r w:rsidRPr="00454877">
        <w:rPr>
          <w:rFonts w:ascii="Times New Roman" w:hAnsi="Times New Roman" w:cs="Times New Roman"/>
          <w:sz w:val="24"/>
          <w:szCs w:val="24"/>
        </w:rPr>
        <w:t>аставни део ов</w:t>
      </w:r>
      <w:r w:rsidRPr="00454877">
        <w:rPr>
          <w:rFonts w:ascii="Times New Roman" w:hAnsi="Times New Roman" w:cs="Times New Roman"/>
          <w:sz w:val="24"/>
          <w:szCs w:val="24"/>
          <w:lang w:val="sr-Cyrl-CS"/>
        </w:rPr>
        <w:t>ог Правилника су:</w:t>
      </w: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Cyrl-CS"/>
        </w:rPr>
      </w:pPr>
    </w:p>
    <w:p w:rsidR="00FD075C" w:rsidRPr="00454877" w:rsidRDefault="00FD075C" w:rsidP="00FD075C">
      <w:pPr>
        <w:tabs>
          <w:tab w:val="left" w:pos="993"/>
          <w:tab w:val="left" w:pos="1152"/>
          <w:tab w:val="left" w:pos="9639"/>
        </w:tabs>
        <w:spacing w:after="0" w:line="240" w:lineRule="auto"/>
        <w:jc w:val="both"/>
        <w:rPr>
          <w:rFonts w:ascii="Times New Roman" w:hAnsi="Times New Roman" w:cs="Times New Roman"/>
          <w:b/>
          <w:sz w:val="24"/>
          <w:szCs w:val="24"/>
        </w:rPr>
      </w:pPr>
      <w:r w:rsidRPr="00454877">
        <w:rPr>
          <w:rFonts w:ascii="Times New Roman" w:hAnsi="Times New Roman" w:cs="Times New Roman"/>
          <w:b/>
          <w:sz w:val="24"/>
          <w:szCs w:val="24"/>
          <w:lang w:val="sr-Cyrl-CS"/>
        </w:rPr>
        <w:t xml:space="preserve">                П</w:t>
      </w:r>
      <w:r w:rsidRPr="00454877">
        <w:rPr>
          <w:rFonts w:ascii="Times New Roman" w:hAnsi="Times New Roman" w:cs="Times New Roman"/>
          <w:b/>
          <w:sz w:val="24"/>
          <w:szCs w:val="24"/>
        </w:rPr>
        <w:t>рилог 1</w:t>
      </w:r>
      <w:r w:rsidRPr="00454877">
        <w:rPr>
          <w:rFonts w:ascii="Times New Roman" w:hAnsi="Times New Roman" w:cs="Times New Roman"/>
          <w:b/>
          <w:sz w:val="24"/>
          <w:szCs w:val="24"/>
          <w:lang w:val="sr-Cyrl-CS"/>
        </w:rPr>
        <w:t>:</w:t>
      </w:r>
      <w:r w:rsidRPr="00454877">
        <w:rPr>
          <w:rFonts w:ascii="Times New Roman" w:hAnsi="Times New Roman" w:cs="Times New Roman"/>
          <w:sz w:val="24"/>
          <w:szCs w:val="24"/>
        </w:rPr>
        <w:tab/>
      </w:r>
    </w:p>
    <w:p w:rsidR="00FD075C" w:rsidRPr="00454877" w:rsidRDefault="00FD075C" w:rsidP="00FD075C">
      <w:pPr>
        <w:pStyle w:val="ListParagraph"/>
        <w:tabs>
          <w:tab w:val="left" w:pos="993"/>
          <w:tab w:val="left" w:pos="1152"/>
          <w:tab w:val="left" w:pos="9639"/>
        </w:tabs>
        <w:spacing w:after="0" w:line="240" w:lineRule="auto"/>
        <w:ind w:left="-426" w:firstLine="709"/>
        <w:jc w:val="both"/>
        <w:rPr>
          <w:rFonts w:ascii="Times New Roman" w:hAnsi="Times New Roman" w:cs="Times New Roman"/>
          <w:sz w:val="24"/>
          <w:szCs w:val="24"/>
          <w:lang w:val="sr-Cyrl-CS"/>
        </w:rPr>
      </w:pPr>
      <w:r w:rsidRPr="00454877">
        <w:rPr>
          <w:rFonts w:ascii="Times New Roman" w:hAnsi="Times New Roman" w:cs="Times New Roman"/>
          <w:sz w:val="24"/>
          <w:szCs w:val="24"/>
        </w:rPr>
        <w:tab/>
      </w:r>
      <w:r w:rsidRPr="00454877">
        <w:rPr>
          <w:rFonts w:ascii="Times New Roman" w:hAnsi="Times New Roman" w:cs="Times New Roman"/>
          <w:b/>
          <w:sz w:val="24"/>
          <w:szCs w:val="24"/>
          <w:lang w:val="sr-Cyrl-CS"/>
        </w:rPr>
        <w:t>Образац 1</w:t>
      </w:r>
      <w:r w:rsidRPr="00454877">
        <w:rPr>
          <w:rFonts w:ascii="Times New Roman" w:hAnsi="Times New Roman" w:cs="Times New Roman"/>
          <w:sz w:val="24"/>
          <w:szCs w:val="24"/>
          <w:lang w:val="sr-Cyrl-CS"/>
        </w:rPr>
        <w:t xml:space="preserve"> – Предлог годишњих програма спортских организација којима се остварују потребе и интереси грађана у области спорта у Граду Врању, који предлаж</w:t>
      </w:r>
      <w:r w:rsidRPr="00454877">
        <w:rPr>
          <w:rFonts w:ascii="Times New Roman" w:hAnsi="Times New Roman" w:cs="Times New Roman"/>
          <w:sz w:val="24"/>
          <w:szCs w:val="24"/>
        </w:rPr>
        <w:t>e</w:t>
      </w:r>
      <w:r w:rsidRPr="00454877">
        <w:rPr>
          <w:rFonts w:ascii="Times New Roman" w:hAnsi="Times New Roman" w:cs="Times New Roman"/>
          <w:sz w:val="24"/>
          <w:szCs w:val="24"/>
          <w:lang w:val="sr-Cyrl-CS"/>
        </w:rPr>
        <w:t xml:space="preserve"> територијални спортски савез;</w:t>
      </w:r>
    </w:p>
    <w:p w:rsidR="00FD075C" w:rsidRPr="00454877" w:rsidRDefault="00FD075C" w:rsidP="00FD075C">
      <w:pPr>
        <w:pStyle w:val="ListParagraph"/>
        <w:spacing w:after="0" w:line="240" w:lineRule="auto"/>
        <w:ind w:left="-426" w:firstLine="426"/>
        <w:jc w:val="both"/>
        <w:rPr>
          <w:rFonts w:ascii="Times New Roman" w:hAnsi="Times New Roman" w:cs="Times New Roman"/>
          <w:sz w:val="24"/>
          <w:szCs w:val="24"/>
          <w:lang w:val="sr-Cyrl-CS"/>
        </w:rPr>
      </w:pPr>
      <w:r w:rsidRPr="00454877">
        <w:rPr>
          <w:rFonts w:ascii="Times New Roman" w:hAnsi="Times New Roman" w:cs="Times New Roman"/>
          <w:b/>
          <w:sz w:val="24"/>
          <w:szCs w:val="24"/>
          <w:lang w:val="sr-Cyrl-CS"/>
        </w:rPr>
        <w:tab/>
        <w:t>Образац 2</w:t>
      </w:r>
      <w:r w:rsidRPr="00454877">
        <w:rPr>
          <w:rFonts w:ascii="Times New Roman" w:hAnsi="Times New Roman" w:cs="Times New Roman"/>
          <w:sz w:val="24"/>
          <w:szCs w:val="24"/>
          <w:lang w:val="sr-Cyrl-CS"/>
        </w:rPr>
        <w:t xml:space="preserve"> – Предлог годишњих програма спортских организација којима се остварују потребе и интереси грађана у области спорта у Граду Врању, учешће спортских организација са територије Града у европским клупским такмичењима;</w:t>
      </w:r>
    </w:p>
    <w:p w:rsidR="00FD075C" w:rsidRPr="00454877" w:rsidRDefault="00FD075C" w:rsidP="00FD075C">
      <w:pPr>
        <w:pStyle w:val="ListParagraph"/>
        <w:tabs>
          <w:tab w:val="left" w:pos="993"/>
          <w:tab w:val="left" w:pos="1152"/>
          <w:tab w:val="left" w:pos="9639"/>
        </w:tabs>
        <w:spacing w:after="0" w:line="240" w:lineRule="auto"/>
        <w:ind w:left="-426" w:firstLine="709"/>
        <w:jc w:val="both"/>
        <w:rPr>
          <w:rFonts w:ascii="Times New Roman" w:hAnsi="Times New Roman" w:cs="Times New Roman"/>
          <w:sz w:val="24"/>
          <w:szCs w:val="24"/>
        </w:rPr>
      </w:pPr>
      <w:r w:rsidRPr="00454877">
        <w:rPr>
          <w:rFonts w:ascii="Times New Roman" w:hAnsi="Times New Roman" w:cs="Times New Roman"/>
          <w:sz w:val="24"/>
          <w:szCs w:val="24"/>
        </w:rPr>
        <w:tab/>
      </w:r>
      <w:r w:rsidRPr="00454877">
        <w:rPr>
          <w:rFonts w:ascii="Times New Roman" w:hAnsi="Times New Roman" w:cs="Times New Roman"/>
          <w:b/>
          <w:sz w:val="24"/>
          <w:szCs w:val="24"/>
          <w:lang w:val="sr-Latn-CS"/>
        </w:rPr>
        <w:t xml:space="preserve">Образац </w:t>
      </w:r>
      <w:r w:rsidRPr="00454877">
        <w:rPr>
          <w:rFonts w:ascii="Times New Roman" w:hAnsi="Times New Roman" w:cs="Times New Roman"/>
          <w:b/>
          <w:sz w:val="24"/>
          <w:szCs w:val="24"/>
        </w:rPr>
        <w:t>3</w:t>
      </w:r>
      <w:r w:rsidRPr="00454877">
        <w:rPr>
          <w:rFonts w:ascii="Times New Roman" w:hAnsi="Times New Roman" w:cs="Times New Roman"/>
          <w:sz w:val="24"/>
          <w:szCs w:val="24"/>
          <w:lang w:val="sr-Latn-CS"/>
        </w:rPr>
        <w:t xml:space="preserve"> – Предлог годишњих програма спортских организација којима се остварују потребе и интереси грађана у области спорта у Граду </w:t>
      </w:r>
      <w:r w:rsidRPr="00454877">
        <w:rPr>
          <w:rFonts w:ascii="Times New Roman" w:hAnsi="Times New Roman" w:cs="Times New Roman"/>
          <w:sz w:val="24"/>
          <w:szCs w:val="24"/>
        </w:rPr>
        <w:t>Врању</w:t>
      </w:r>
      <w:r w:rsidRPr="00454877">
        <w:rPr>
          <w:rFonts w:ascii="Times New Roman" w:hAnsi="Times New Roman" w:cs="Times New Roman"/>
          <w:sz w:val="24"/>
          <w:szCs w:val="24"/>
          <w:lang w:val="sr-Latn-CS"/>
        </w:rPr>
        <w:t>,</w:t>
      </w:r>
      <w:r w:rsidRPr="00454877">
        <w:rPr>
          <w:rFonts w:ascii="Times New Roman" w:hAnsi="Times New Roman" w:cs="Times New Roman"/>
          <w:sz w:val="24"/>
          <w:szCs w:val="24"/>
        </w:rPr>
        <w:t xml:space="preserve">кроз </w:t>
      </w:r>
      <w:r w:rsidRPr="00454877">
        <w:rPr>
          <w:rFonts w:ascii="Times New Roman" w:hAnsi="Times New Roman" w:cs="Times New Roman"/>
          <w:sz w:val="24"/>
          <w:szCs w:val="24"/>
          <w:lang w:val="sr-Latn-CS"/>
        </w:rPr>
        <w:t>изградњ</w:t>
      </w:r>
      <w:r w:rsidRPr="00454877">
        <w:rPr>
          <w:rFonts w:ascii="Times New Roman" w:hAnsi="Times New Roman" w:cs="Times New Roman"/>
          <w:sz w:val="24"/>
          <w:szCs w:val="24"/>
        </w:rPr>
        <w:t>у</w:t>
      </w:r>
      <w:r w:rsidRPr="00454877">
        <w:rPr>
          <w:rFonts w:ascii="Times New Roman" w:hAnsi="Times New Roman" w:cs="Times New Roman"/>
          <w:sz w:val="24"/>
          <w:szCs w:val="24"/>
          <w:lang w:val="sr-Latn-CS"/>
        </w:rPr>
        <w:t>, одржавање и опремање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FD075C" w:rsidRPr="00454877" w:rsidRDefault="00FD075C" w:rsidP="00FD075C">
      <w:pPr>
        <w:pStyle w:val="ListParagraph"/>
        <w:tabs>
          <w:tab w:val="left" w:pos="993"/>
          <w:tab w:val="left" w:pos="1152"/>
          <w:tab w:val="left" w:pos="9639"/>
        </w:tabs>
        <w:spacing w:after="0" w:line="240" w:lineRule="auto"/>
        <w:ind w:left="-426" w:firstLine="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b/>
          <w:sz w:val="24"/>
          <w:szCs w:val="24"/>
          <w:lang w:val="sr-Cyrl-CS"/>
        </w:rPr>
        <w:t>Образац 4</w:t>
      </w:r>
      <w:r w:rsidRPr="00454877">
        <w:rPr>
          <w:rFonts w:ascii="Times New Roman" w:hAnsi="Times New Roman" w:cs="Times New Roman"/>
          <w:sz w:val="24"/>
          <w:szCs w:val="24"/>
          <w:lang w:val="sr-Cyrl-CS"/>
        </w:rPr>
        <w:t xml:space="preserve"> – Предлог годишњих програма спортских организација којима се остварују потребе и интереси грађана у области спорта у Граду Врању, у виду организовања спортских такмичења од посебног значаја за Град;</w:t>
      </w:r>
    </w:p>
    <w:p w:rsidR="00FD075C" w:rsidRPr="00454877" w:rsidRDefault="00FD075C" w:rsidP="00FD075C">
      <w:pPr>
        <w:pStyle w:val="ListParagraph"/>
        <w:tabs>
          <w:tab w:val="left" w:pos="993"/>
          <w:tab w:val="left" w:pos="1152"/>
          <w:tab w:val="left" w:pos="9639"/>
        </w:tabs>
        <w:spacing w:after="0" w:line="240" w:lineRule="auto"/>
        <w:ind w:left="-426" w:firstLine="426"/>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b/>
          <w:sz w:val="24"/>
          <w:szCs w:val="24"/>
          <w:lang w:val="sr-Cyrl-CS"/>
        </w:rPr>
        <w:t>Образац 5</w:t>
      </w:r>
      <w:r w:rsidRPr="00454877">
        <w:rPr>
          <w:rFonts w:ascii="Times New Roman" w:hAnsi="Times New Roman" w:cs="Times New Roman"/>
          <w:sz w:val="24"/>
          <w:szCs w:val="24"/>
          <w:lang w:val="sr-Cyrl-CS"/>
        </w:rPr>
        <w:t xml:space="preserve"> –Предлог посебних програма којим се остварују потребе и интереси грађана у области спорта у Граду Врању; </w:t>
      </w:r>
    </w:p>
    <w:p w:rsidR="00FD075C" w:rsidRPr="00454877" w:rsidRDefault="00FD075C" w:rsidP="00FD075C">
      <w:pPr>
        <w:pStyle w:val="ListParagraph"/>
        <w:tabs>
          <w:tab w:val="left" w:pos="993"/>
          <w:tab w:val="left" w:pos="1152"/>
          <w:tab w:val="left" w:pos="9639"/>
        </w:tabs>
        <w:spacing w:after="0" w:line="240" w:lineRule="auto"/>
        <w:ind w:left="-426" w:firstLine="426"/>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b/>
          <w:sz w:val="24"/>
          <w:szCs w:val="24"/>
          <w:lang w:val="sr-Cyrl-CS"/>
        </w:rPr>
        <w:t>Образац 6</w:t>
      </w:r>
      <w:r w:rsidRPr="00454877">
        <w:rPr>
          <w:rFonts w:ascii="Times New Roman" w:hAnsi="Times New Roman" w:cs="Times New Roman"/>
          <w:sz w:val="24"/>
          <w:szCs w:val="24"/>
          <w:lang w:val="sr-Cyrl-CS"/>
        </w:rPr>
        <w:t xml:space="preserve"> -Предлог </w:t>
      </w:r>
      <w:r w:rsidRPr="00454877">
        <w:rPr>
          <w:rFonts w:ascii="Times New Roman" w:hAnsi="Times New Roman" w:cs="Times New Roman"/>
          <w:sz w:val="24"/>
          <w:szCs w:val="24"/>
        </w:rPr>
        <w:t>посебног</w:t>
      </w:r>
      <w:r w:rsidRPr="00454877">
        <w:rPr>
          <w:rFonts w:ascii="Times New Roman" w:hAnsi="Times New Roman" w:cs="Times New Roman"/>
          <w:sz w:val="24"/>
          <w:szCs w:val="24"/>
          <w:lang w:val="sr-Cyrl-CS"/>
        </w:rPr>
        <w:t xml:space="preserve"> програма којим се остварују потребе и интереси грађана у области спорта у Граду Врању кроз организовање спортских кампова за спортски развој талентованих спортиста;</w:t>
      </w:r>
    </w:p>
    <w:p w:rsidR="00FD075C" w:rsidRPr="00454877" w:rsidRDefault="00FD075C" w:rsidP="00FD075C">
      <w:pPr>
        <w:pStyle w:val="ListParagraph"/>
        <w:tabs>
          <w:tab w:val="left" w:pos="993"/>
          <w:tab w:val="left" w:pos="1152"/>
          <w:tab w:val="left" w:pos="9639"/>
        </w:tabs>
        <w:spacing w:after="0" w:line="240" w:lineRule="auto"/>
        <w:ind w:left="-426" w:firstLine="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b/>
          <w:sz w:val="24"/>
          <w:szCs w:val="24"/>
          <w:lang w:val="sr-Cyrl-CS"/>
        </w:rPr>
        <w:t>Образац 7</w:t>
      </w:r>
      <w:r w:rsidRPr="00454877">
        <w:rPr>
          <w:rFonts w:ascii="Times New Roman" w:hAnsi="Times New Roman" w:cs="Times New Roman"/>
          <w:sz w:val="24"/>
          <w:szCs w:val="24"/>
          <w:lang w:val="sr-Cyrl-CS"/>
        </w:rPr>
        <w:t>- Предлог кандидата за доделу стипендија талентованим спортистима.</w:t>
      </w:r>
    </w:p>
    <w:p w:rsidR="00FD075C" w:rsidRPr="00454877" w:rsidRDefault="00FD075C" w:rsidP="00FD075C">
      <w:pPr>
        <w:pStyle w:val="ListParagraph"/>
        <w:tabs>
          <w:tab w:val="left" w:pos="993"/>
          <w:tab w:val="left" w:pos="1152"/>
          <w:tab w:val="left" w:pos="9639"/>
        </w:tabs>
        <w:spacing w:after="0" w:line="240" w:lineRule="auto"/>
        <w:ind w:left="-426" w:firstLine="709"/>
        <w:jc w:val="both"/>
        <w:rPr>
          <w:rFonts w:ascii="Times New Roman" w:hAnsi="Times New Roman" w:cs="Times New Roman"/>
          <w:sz w:val="24"/>
          <w:szCs w:val="24"/>
          <w:lang w:val="sr-Cyrl-CS"/>
        </w:rPr>
      </w:pPr>
    </w:p>
    <w:p w:rsidR="00FD075C" w:rsidRPr="00454877" w:rsidRDefault="00FD075C" w:rsidP="00FD075C">
      <w:pPr>
        <w:pStyle w:val="ListParagraph"/>
        <w:tabs>
          <w:tab w:val="left" w:pos="993"/>
          <w:tab w:val="left" w:pos="1152"/>
          <w:tab w:val="left" w:pos="9639"/>
        </w:tabs>
        <w:spacing w:after="0" w:line="240" w:lineRule="auto"/>
        <w:ind w:left="-709"/>
        <w:jc w:val="both"/>
        <w:rPr>
          <w:rFonts w:ascii="Times New Roman" w:hAnsi="Times New Roman" w:cs="Times New Roman"/>
          <w:sz w:val="24"/>
          <w:szCs w:val="24"/>
          <w:lang w:val="sr-Cyrl-CS"/>
        </w:rPr>
      </w:pPr>
      <w:r w:rsidRPr="00454877">
        <w:rPr>
          <w:rFonts w:ascii="Times New Roman" w:hAnsi="Times New Roman" w:cs="Times New Roman"/>
          <w:b/>
          <w:sz w:val="24"/>
          <w:szCs w:val="24"/>
          <w:lang w:val="sr-Cyrl-CS"/>
        </w:rPr>
        <w:tab/>
        <w:t>Прилог 2:</w:t>
      </w:r>
      <w:r w:rsidRPr="00454877">
        <w:rPr>
          <w:rFonts w:ascii="Times New Roman" w:hAnsi="Times New Roman" w:cs="Times New Roman"/>
          <w:sz w:val="24"/>
          <w:szCs w:val="24"/>
          <w:lang w:val="sr-Cyrl-CS"/>
        </w:rPr>
        <w:tab/>
      </w:r>
    </w:p>
    <w:p w:rsidR="00FD075C" w:rsidRPr="00454877" w:rsidRDefault="00FD075C" w:rsidP="00FD075C">
      <w:pPr>
        <w:pStyle w:val="ListParagraph"/>
        <w:tabs>
          <w:tab w:val="left" w:pos="993"/>
          <w:tab w:val="left" w:pos="1152"/>
          <w:tab w:val="left" w:pos="9639"/>
        </w:tabs>
        <w:spacing w:after="0" w:line="240" w:lineRule="auto"/>
        <w:ind w:left="-426"/>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t>Табела вредновања програма којим се остварују потребе и интереси грађана у области спорта у Граду Врању;</w:t>
      </w:r>
    </w:p>
    <w:p w:rsidR="00FD075C" w:rsidRPr="00454877" w:rsidRDefault="00FD075C" w:rsidP="00FD075C">
      <w:pPr>
        <w:pStyle w:val="ListParagraph"/>
        <w:tabs>
          <w:tab w:val="left" w:pos="993"/>
          <w:tab w:val="left" w:pos="1152"/>
          <w:tab w:val="left" w:pos="9639"/>
        </w:tabs>
        <w:spacing w:after="0" w:line="240" w:lineRule="auto"/>
        <w:ind w:left="-709"/>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                   Потврда гранског националног савеза;</w:t>
      </w:r>
    </w:p>
    <w:p w:rsidR="00FD075C" w:rsidRPr="00454877" w:rsidRDefault="00FD075C" w:rsidP="00FD075C">
      <w:pPr>
        <w:spacing w:after="0" w:line="240" w:lineRule="auto"/>
        <w:ind w:left="720"/>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Потврда гранског националног савеза за стипендије;   </w:t>
      </w:r>
    </w:p>
    <w:p w:rsidR="00FD075C" w:rsidRPr="00454877" w:rsidRDefault="00FD075C" w:rsidP="00FD075C">
      <w:pPr>
        <w:spacing w:after="0" w:line="240" w:lineRule="auto"/>
        <w:ind w:left="720"/>
        <w:rPr>
          <w:rFonts w:ascii="Times New Roman" w:hAnsi="Times New Roman" w:cs="Times New Roman"/>
          <w:sz w:val="24"/>
          <w:szCs w:val="24"/>
          <w:lang w:val="sr-Cyrl-CS"/>
        </w:rPr>
      </w:pPr>
      <w:r w:rsidRPr="00454877">
        <w:rPr>
          <w:rFonts w:ascii="Times New Roman" w:hAnsi="Times New Roman" w:cs="Times New Roman"/>
          <w:sz w:val="24"/>
          <w:szCs w:val="24"/>
          <w:lang w:val="sr-Cyrl-CS"/>
        </w:rPr>
        <w:t>Изјава о партнерству.</w:t>
      </w:r>
    </w:p>
    <w:p w:rsidR="00FD075C" w:rsidRPr="00454877" w:rsidRDefault="00FD075C" w:rsidP="00FD075C">
      <w:pPr>
        <w:spacing w:after="0" w:line="240" w:lineRule="auto"/>
        <w:ind w:left="720"/>
        <w:rPr>
          <w:rFonts w:ascii="Times New Roman" w:hAnsi="Times New Roman" w:cs="Times New Roman"/>
          <w:sz w:val="24"/>
          <w:szCs w:val="24"/>
          <w:lang w:val="sr-Cyrl-CS"/>
        </w:rPr>
      </w:pPr>
    </w:p>
    <w:p w:rsidR="00FD075C" w:rsidRPr="00454877" w:rsidRDefault="00FD075C" w:rsidP="00FD075C">
      <w:pPr>
        <w:spacing w:after="0" w:line="240" w:lineRule="auto"/>
        <w:ind w:left="720"/>
        <w:rPr>
          <w:rFonts w:ascii="Times New Roman" w:hAnsi="Times New Roman" w:cs="Times New Roman"/>
          <w:sz w:val="24"/>
          <w:szCs w:val="24"/>
          <w:lang w:val="sr-Cyrl-CS"/>
        </w:rPr>
      </w:pPr>
    </w:p>
    <w:p w:rsidR="00FD075C" w:rsidRPr="00454877" w:rsidRDefault="00FD075C" w:rsidP="00FD075C">
      <w:pPr>
        <w:spacing w:after="0" w:line="240" w:lineRule="auto"/>
        <w:rPr>
          <w:rFonts w:ascii="Times New Roman" w:hAnsi="Times New Roman" w:cs="Times New Roman"/>
          <w:sz w:val="24"/>
          <w:szCs w:val="24"/>
          <w:lang w:val="sr-Cyrl-CS"/>
        </w:rPr>
      </w:pPr>
      <w:r w:rsidRPr="00454877">
        <w:rPr>
          <w:rFonts w:ascii="Times New Roman" w:hAnsi="Times New Roman" w:cs="Times New Roman"/>
          <w:b/>
          <w:sz w:val="24"/>
          <w:szCs w:val="24"/>
          <w:lang w:val="sr-Cyrl-CS"/>
        </w:rPr>
        <w:t xml:space="preserve">            Прилог 3:</w:t>
      </w: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b/>
          <w:sz w:val="24"/>
          <w:szCs w:val="24"/>
          <w:lang w:val="sr-Cyrl-CS"/>
        </w:rPr>
        <w:t>Образац  8</w:t>
      </w:r>
      <w:r w:rsidRPr="00454877">
        <w:rPr>
          <w:rFonts w:ascii="Times New Roman" w:hAnsi="Times New Roman" w:cs="Times New Roman"/>
          <w:sz w:val="24"/>
          <w:szCs w:val="24"/>
          <w:lang w:val="sr-Cyrl-CS"/>
        </w:rPr>
        <w:t>- Завршни извештај о реализацији програма;</w:t>
      </w:r>
    </w:p>
    <w:p w:rsidR="00FD075C" w:rsidRPr="00454877" w:rsidRDefault="00FD075C" w:rsidP="00FD075C">
      <w:pPr>
        <w:pStyle w:val="ListParagraph"/>
        <w:tabs>
          <w:tab w:val="left" w:pos="993"/>
          <w:tab w:val="left" w:pos="1152"/>
          <w:tab w:val="left" w:pos="9639"/>
        </w:tabs>
        <w:spacing w:after="0" w:line="240" w:lineRule="auto"/>
        <w:ind w:left="-426" w:hanging="425"/>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ab/>
      </w:r>
      <w:r w:rsidRPr="00454877">
        <w:rPr>
          <w:rFonts w:ascii="Times New Roman" w:hAnsi="Times New Roman" w:cs="Times New Roman"/>
          <w:sz w:val="24"/>
          <w:szCs w:val="24"/>
          <w:lang w:val="sr-Cyrl-CS"/>
        </w:rPr>
        <w:tab/>
      </w:r>
      <w:r w:rsidRPr="00454877">
        <w:rPr>
          <w:rFonts w:ascii="Times New Roman" w:hAnsi="Times New Roman" w:cs="Times New Roman"/>
          <w:b/>
          <w:sz w:val="24"/>
          <w:szCs w:val="24"/>
          <w:lang w:val="sr-Cyrl-CS"/>
        </w:rPr>
        <w:t>Образац 9</w:t>
      </w:r>
      <w:r w:rsidRPr="00454877">
        <w:rPr>
          <w:rFonts w:ascii="Times New Roman" w:hAnsi="Times New Roman" w:cs="Times New Roman"/>
          <w:sz w:val="24"/>
          <w:szCs w:val="24"/>
          <w:lang w:val="sr-Cyrl-CS"/>
        </w:rPr>
        <w:t>- Завршни извештај о реализацији програма изградње, одржавања и опремања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FD075C" w:rsidRPr="00454877" w:rsidRDefault="00FD075C" w:rsidP="00FD075C">
      <w:pPr>
        <w:spacing w:after="0" w:line="240" w:lineRule="auto"/>
        <w:rPr>
          <w:rFonts w:ascii="Times New Roman" w:hAnsi="Times New Roman" w:cs="Times New Roman"/>
          <w:sz w:val="24"/>
          <w:szCs w:val="24"/>
        </w:rPr>
      </w:pPr>
      <w:r w:rsidRPr="00454877">
        <w:rPr>
          <w:rFonts w:ascii="Times New Roman" w:hAnsi="Times New Roman" w:cs="Times New Roman"/>
          <w:b/>
          <w:sz w:val="24"/>
          <w:szCs w:val="24"/>
        </w:rPr>
        <w:tab/>
      </w:r>
      <w:r>
        <w:rPr>
          <w:rFonts w:ascii="Times New Roman" w:hAnsi="Times New Roman" w:cs="Times New Roman"/>
          <w:b/>
          <w:sz w:val="24"/>
          <w:szCs w:val="24"/>
        </w:rPr>
        <w:t xml:space="preserve">    </w:t>
      </w:r>
      <w:r w:rsidRPr="00454877">
        <w:rPr>
          <w:rFonts w:ascii="Times New Roman" w:hAnsi="Times New Roman" w:cs="Times New Roman"/>
          <w:b/>
          <w:sz w:val="24"/>
          <w:szCs w:val="24"/>
          <w:lang w:val="sr-Latn-CS"/>
        </w:rPr>
        <w:t xml:space="preserve">Образац </w:t>
      </w:r>
      <w:r w:rsidRPr="00454877">
        <w:rPr>
          <w:rFonts w:ascii="Times New Roman" w:hAnsi="Times New Roman" w:cs="Times New Roman"/>
          <w:b/>
          <w:sz w:val="24"/>
          <w:szCs w:val="24"/>
        </w:rPr>
        <w:t>10</w:t>
      </w:r>
      <w:r w:rsidRPr="00454877">
        <w:rPr>
          <w:rFonts w:ascii="Times New Roman" w:hAnsi="Times New Roman" w:cs="Times New Roman"/>
          <w:sz w:val="24"/>
          <w:szCs w:val="24"/>
          <w:lang w:val="sr-Latn-CS"/>
        </w:rPr>
        <w:t xml:space="preserve"> - Завршни извештај о реализацији програма кампа</w:t>
      </w: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Cyrl-CS"/>
        </w:rPr>
      </w:pPr>
      <w:r w:rsidRPr="00454877">
        <w:rPr>
          <w:rFonts w:ascii="Times New Roman" w:hAnsi="Times New Roman" w:cs="Times New Roman"/>
          <w:b/>
          <w:sz w:val="24"/>
          <w:szCs w:val="24"/>
          <w:lang w:val="sr-Cyrl-CS"/>
        </w:rPr>
        <w:tab/>
        <w:t>Образац 11</w:t>
      </w:r>
      <w:r w:rsidRPr="00454877">
        <w:rPr>
          <w:rFonts w:ascii="Times New Roman" w:hAnsi="Times New Roman" w:cs="Times New Roman"/>
          <w:sz w:val="24"/>
          <w:szCs w:val="24"/>
          <w:lang w:val="sr-Cyrl-CS"/>
        </w:rPr>
        <w:t>- Периодични извештај о реализацији програма.</w:t>
      </w:r>
    </w:p>
    <w:p w:rsidR="00FD075C" w:rsidRPr="00454877" w:rsidRDefault="00FD075C" w:rsidP="00FD075C">
      <w:pPr>
        <w:pStyle w:val="ListParagraph"/>
        <w:tabs>
          <w:tab w:val="left" w:pos="993"/>
          <w:tab w:val="left" w:pos="1152"/>
          <w:tab w:val="left" w:pos="9639"/>
        </w:tabs>
        <w:spacing w:after="0" w:line="240" w:lineRule="auto"/>
        <w:ind w:left="0"/>
        <w:jc w:val="both"/>
        <w:rPr>
          <w:rFonts w:ascii="Times New Roman" w:hAnsi="Times New Roman" w:cs="Times New Roman"/>
          <w:sz w:val="24"/>
          <w:szCs w:val="24"/>
          <w:lang w:val="sr-Latn-CS"/>
        </w:rPr>
      </w:pPr>
    </w:p>
    <w:p w:rsidR="00FD075C" w:rsidRPr="00454877" w:rsidRDefault="00FD075C" w:rsidP="00FD075C">
      <w:pPr>
        <w:pStyle w:val="ListParagraph"/>
        <w:tabs>
          <w:tab w:val="left" w:pos="0"/>
          <w:tab w:val="left" w:pos="1152"/>
          <w:tab w:val="left" w:pos="9639"/>
        </w:tabs>
        <w:spacing w:after="0" w:line="240" w:lineRule="auto"/>
        <w:ind w:left="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Pr="00454877">
        <w:rPr>
          <w:rFonts w:ascii="Times New Roman" w:hAnsi="Times New Roman" w:cs="Times New Roman"/>
          <w:b/>
          <w:sz w:val="24"/>
          <w:szCs w:val="24"/>
          <w:lang w:val="sr-Cyrl-CS"/>
        </w:rPr>
        <w:t xml:space="preserve"> Прилог 4:</w:t>
      </w:r>
    </w:p>
    <w:p w:rsidR="00FD075C" w:rsidRPr="00454877" w:rsidRDefault="00FD075C" w:rsidP="00FD075C">
      <w:pPr>
        <w:pStyle w:val="ListParagraph"/>
        <w:tabs>
          <w:tab w:val="left" w:pos="993"/>
          <w:tab w:val="left" w:pos="1152"/>
          <w:tab w:val="left" w:pos="7553"/>
        </w:tabs>
        <w:spacing w:after="0" w:line="240" w:lineRule="auto"/>
        <w:ind w:left="0"/>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454877">
        <w:rPr>
          <w:rFonts w:ascii="Times New Roman" w:hAnsi="Times New Roman" w:cs="Times New Roman"/>
          <w:b/>
          <w:sz w:val="24"/>
          <w:szCs w:val="24"/>
          <w:lang w:val="sr-Cyrl-CS"/>
        </w:rPr>
        <w:t>Образац 12</w:t>
      </w:r>
      <w:r w:rsidRPr="00454877">
        <w:rPr>
          <w:rFonts w:ascii="Times New Roman" w:hAnsi="Times New Roman" w:cs="Times New Roman"/>
          <w:sz w:val="24"/>
          <w:szCs w:val="24"/>
          <w:lang w:val="sr-Cyrl-CS"/>
        </w:rPr>
        <w:t>– Евалуација предложеног програма.</w:t>
      </w:r>
      <w:r w:rsidRPr="00454877">
        <w:rPr>
          <w:rFonts w:ascii="Times New Roman" w:hAnsi="Times New Roman" w:cs="Times New Roman"/>
          <w:sz w:val="24"/>
          <w:szCs w:val="24"/>
          <w:lang w:val="sr-Cyrl-CS"/>
        </w:rPr>
        <w:tab/>
      </w:r>
    </w:p>
    <w:p w:rsidR="00FD075C" w:rsidRDefault="00FD075C" w:rsidP="00FD075C">
      <w:pPr>
        <w:pStyle w:val="ListParagraph"/>
        <w:tabs>
          <w:tab w:val="left" w:pos="993"/>
          <w:tab w:val="left" w:pos="1152"/>
          <w:tab w:val="left" w:pos="7553"/>
        </w:tabs>
        <w:spacing w:after="0" w:line="240" w:lineRule="auto"/>
        <w:ind w:left="0"/>
        <w:jc w:val="both"/>
        <w:rPr>
          <w:rFonts w:ascii="Times New Roman" w:hAnsi="Times New Roman" w:cs="Times New Roman"/>
          <w:sz w:val="24"/>
          <w:szCs w:val="24"/>
          <w:lang w:val="sr-Cyrl-CS"/>
        </w:rPr>
      </w:pPr>
    </w:p>
    <w:p w:rsidR="00FD075C" w:rsidRDefault="00FD075C" w:rsidP="00FD075C">
      <w:pPr>
        <w:pStyle w:val="ListParagraph"/>
        <w:tabs>
          <w:tab w:val="left" w:pos="993"/>
          <w:tab w:val="left" w:pos="1152"/>
          <w:tab w:val="left" w:pos="7553"/>
        </w:tabs>
        <w:spacing w:after="0" w:line="240" w:lineRule="auto"/>
        <w:ind w:left="0"/>
        <w:jc w:val="both"/>
        <w:rPr>
          <w:rFonts w:ascii="Times New Roman" w:hAnsi="Times New Roman" w:cs="Times New Roman"/>
          <w:sz w:val="24"/>
          <w:szCs w:val="24"/>
          <w:lang w:val="sr-Cyrl-CS"/>
        </w:rPr>
      </w:pPr>
    </w:p>
    <w:p w:rsidR="00FD075C" w:rsidRPr="00454877" w:rsidRDefault="00FD075C" w:rsidP="00FD075C">
      <w:pPr>
        <w:pStyle w:val="ListParagraph"/>
        <w:tabs>
          <w:tab w:val="left" w:pos="993"/>
          <w:tab w:val="left" w:pos="1152"/>
          <w:tab w:val="left" w:pos="7553"/>
        </w:tabs>
        <w:spacing w:after="0" w:line="240" w:lineRule="auto"/>
        <w:ind w:left="0"/>
        <w:jc w:val="both"/>
        <w:rPr>
          <w:rFonts w:ascii="Times New Roman" w:hAnsi="Times New Roman" w:cs="Times New Roman"/>
          <w:sz w:val="24"/>
          <w:szCs w:val="24"/>
          <w:lang w:val="sr-Cyrl-CS"/>
        </w:rPr>
      </w:pPr>
    </w:p>
    <w:p w:rsidR="00FD075C" w:rsidRPr="00454877" w:rsidRDefault="00FD075C" w:rsidP="00FD075C">
      <w:pPr>
        <w:pStyle w:val="ListParagraph"/>
        <w:tabs>
          <w:tab w:val="left" w:pos="993"/>
          <w:tab w:val="left" w:pos="1152"/>
          <w:tab w:val="left" w:pos="7553"/>
        </w:tabs>
        <w:spacing w:after="0" w:line="240" w:lineRule="auto"/>
        <w:ind w:left="0"/>
        <w:jc w:val="both"/>
        <w:rPr>
          <w:rFonts w:ascii="Times New Roman" w:hAnsi="Times New Roman" w:cs="Times New Roman"/>
          <w:sz w:val="24"/>
          <w:szCs w:val="24"/>
          <w:lang w:val="sr-Latn-CS"/>
        </w:rPr>
      </w:pPr>
    </w:p>
    <w:p w:rsidR="00FD075C" w:rsidRPr="00454877" w:rsidRDefault="00FD075C" w:rsidP="00FD075C">
      <w:pPr>
        <w:pStyle w:val="ListParagraph"/>
        <w:tabs>
          <w:tab w:val="left" w:pos="6738"/>
        </w:tabs>
        <w:spacing w:after="0" w:line="240" w:lineRule="auto"/>
        <w:ind w:left="0"/>
        <w:jc w:val="center"/>
        <w:rPr>
          <w:rFonts w:ascii="Times New Roman" w:hAnsi="Times New Roman" w:cs="Times New Roman"/>
          <w:b/>
          <w:sz w:val="24"/>
          <w:szCs w:val="24"/>
        </w:rPr>
      </w:pPr>
      <w:r w:rsidRPr="00454877">
        <w:rPr>
          <w:rFonts w:ascii="Times New Roman" w:hAnsi="Times New Roman" w:cs="Times New Roman"/>
          <w:b/>
          <w:sz w:val="24"/>
          <w:szCs w:val="24"/>
        </w:rPr>
        <w:t>III  ПРИОРИТЕТИЗА ДОДЕЛУ ТЕРМИНА ЗА КОРИШЋЕЊЕ СПОРТСКИХ ОБЈЕКАТА</w:t>
      </w:r>
    </w:p>
    <w:p w:rsidR="00FD075C" w:rsidRPr="00454877" w:rsidRDefault="00FD075C" w:rsidP="00FD075C">
      <w:pPr>
        <w:pStyle w:val="ListParagraph"/>
        <w:tabs>
          <w:tab w:val="left" w:pos="6738"/>
        </w:tabs>
        <w:spacing w:after="0" w:line="240" w:lineRule="auto"/>
        <w:ind w:left="0"/>
        <w:jc w:val="center"/>
        <w:rPr>
          <w:rFonts w:ascii="Times New Roman" w:hAnsi="Times New Roman" w:cs="Times New Roman"/>
          <w:b/>
          <w:sz w:val="24"/>
          <w:szCs w:val="24"/>
        </w:rPr>
      </w:pPr>
    </w:p>
    <w:p w:rsidR="00FD075C" w:rsidRPr="00454877" w:rsidRDefault="00FD075C" w:rsidP="00FD075C">
      <w:pPr>
        <w:pStyle w:val="ListParagraph"/>
        <w:tabs>
          <w:tab w:val="left" w:pos="6738"/>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Члан 58</w:t>
      </w:r>
      <w:r w:rsidRPr="00454877">
        <w:rPr>
          <w:rFonts w:ascii="Times New Roman" w:hAnsi="Times New Roman" w:cs="Times New Roman"/>
          <w:b/>
          <w:sz w:val="24"/>
          <w:szCs w:val="24"/>
        </w:rPr>
        <w:t>.</w:t>
      </w:r>
    </w:p>
    <w:p w:rsidR="00FD075C" w:rsidRDefault="00FD075C" w:rsidP="00FD075C">
      <w:pPr>
        <w:pStyle w:val="ListParagraph"/>
        <w:tabs>
          <w:tab w:val="left" w:pos="6738"/>
        </w:tabs>
        <w:spacing w:after="0" w:line="240" w:lineRule="auto"/>
        <w:ind w:left="-426" w:hanging="425"/>
        <w:jc w:val="both"/>
        <w:rPr>
          <w:rFonts w:ascii="Times New Roman" w:hAnsi="Times New Roman" w:cs="Times New Roman"/>
          <w:sz w:val="24"/>
          <w:szCs w:val="24"/>
        </w:rPr>
      </w:pPr>
      <w:r w:rsidRPr="00454877">
        <w:rPr>
          <w:rFonts w:ascii="Times New Roman" w:hAnsi="Times New Roman" w:cs="Times New Roman"/>
          <w:sz w:val="24"/>
          <w:szCs w:val="24"/>
        </w:rPr>
        <w:t xml:space="preserve">                 У </w:t>
      </w:r>
      <w:r>
        <w:rPr>
          <w:rFonts w:ascii="Times New Roman" w:hAnsi="Times New Roman" w:cs="Times New Roman"/>
          <w:sz w:val="24"/>
          <w:szCs w:val="24"/>
        </w:rPr>
        <w:t>циљу рационалног и наменског коришћења спортских сала и спортских објеката у државној својини чије је корисник Град, односно који  су у јавној својини града, спортским организацијама се може одобрити њихово бесплатно коришћења за спортски активности, односно доделити бесплатни термини, ако испуњавају  опште услове.</w:t>
      </w:r>
    </w:p>
    <w:p w:rsidR="00FD075C" w:rsidRPr="00454877" w:rsidRDefault="00FD075C" w:rsidP="00FD075C">
      <w:pPr>
        <w:pStyle w:val="ListParagraph"/>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Градско веће утврђује укупан број слободних бесплатних термина у сатима, по појединим спортским објектима и о финансирању тих термина закључује уговор са организацијом у области спорта која управља спортским објектима из става 1 овог члана.</w:t>
      </w:r>
    </w:p>
    <w:p w:rsidR="00FD075C" w:rsidRPr="00454877" w:rsidRDefault="00FD075C" w:rsidP="00FD075C">
      <w:pPr>
        <w:tabs>
          <w:tab w:val="left" w:pos="6738"/>
        </w:tabs>
        <w:spacing w:after="0" w:line="240" w:lineRule="auto"/>
        <w:ind w:left="-426"/>
        <w:jc w:val="both"/>
        <w:rPr>
          <w:rFonts w:ascii="Times New Roman" w:hAnsi="Times New Roman" w:cs="Times New Roman"/>
          <w:sz w:val="24"/>
          <w:szCs w:val="24"/>
        </w:rPr>
      </w:pPr>
    </w:p>
    <w:p w:rsidR="00FD075C" w:rsidRPr="00454877" w:rsidRDefault="00FD075C" w:rsidP="00FD075C">
      <w:pPr>
        <w:pStyle w:val="ListParagraph"/>
        <w:tabs>
          <w:tab w:val="left" w:pos="6738"/>
        </w:tabs>
        <w:spacing w:after="0" w:line="240" w:lineRule="auto"/>
        <w:ind w:left="0"/>
        <w:jc w:val="center"/>
        <w:rPr>
          <w:rFonts w:ascii="Times New Roman" w:hAnsi="Times New Roman" w:cs="Times New Roman"/>
          <w:b/>
          <w:sz w:val="24"/>
          <w:szCs w:val="24"/>
        </w:rPr>
      </w:pPr>
    </w:p>
    <w:p w:rsidR="00FD075C" w:rsidRPr="00454877" w:rsidRDefault="00FD075C" w:rsidP="00FD075C">
      <w:pPr>
        <w:pStyle w:val="ListParagraph"/>
        <w:tabs>
          <w:tab w:val="left" w:pos="6738"/>
        </w:tabs>
        <w:spacing w:after="0" w:line="240" w:lineRule="auto"/>
        <w:ind w:left="0"/>
        <w:jc w:val="center"/>
        <w:rPr>
          <w:rFonts w:ascii="Times New Roman" w:hAnsi="Times New Roman" w:cs="Times New Roman"/>
          <w:b/>
          <w:sz w:val="24"/>
          <w:szCs w:val="24"/>
        </w:rPr>
      </w:pPr>
      <w:r w:rsidRPr="00454877">
        <w:rPr>
          <w:rFonts w:ascii="Times New Roman" w:hAnsi="Times New Roman" w:cs="Times New Roman"/>
          <w:b/>
          <w:sz w:val="24"/>
          <w:szCs w:val="24"/>
        </w:rPr>
        <w:t>IV  ЗАВРШНЕ ОДРЕДБЕ</w:t>
      </w:r>
    </w:p>
    <w:p w:rsidR="00FD075C" w:rsidRPr="00454877" w:rsidRDefault="00FD075C" w:rsidP="00FD075C">
      <w:pPr>
        <w:pStyle w:val="ListParagraph"/>
        <w:tabs>
          <w:tab w:val="left" w:pos="6738"/>
        </w:tabs>
        <w:spacing w:after="0" w:line="240" w:lineRule="auto"/>
        <w:ind w:left="0"/>
        <w:jc w:val="center"/>
        <w:rPr>
          <w:rFonts w:ascii="Times New Roman" w:hAnsi="Times New Roman" w:cs="Times New Roman"/>
          <w:sz w:val="24"/>
          <w:szCs w:val="24"/>
        </w:rPr>
      </w:pPr>
    </w:p>
    <w:p w:rsidR="00FD075C" w:rsidRPr="00454877" w:rsidRDefault="00FD075C" w:rsidP="00FD075C">
      <w:pPr>
        <w:spacing w:after="0"/>
        <w:jc w:val="center"/>
        <w:rPr>
          <w:rFonts w:ascii="Times New Roman" w:hAnsi="Times New Roman" w:cs="Times New Roman"/>
          <w:b/>
          <w:sz w:val="24"/>
          <w:szCs w:val="24"/>
          <w:lang w:val="sr-Cyrl-CS"/>
        </w:rPr>
      </w:pPr>
      <w:r w:rsidRPr="00454877">
        <w:rPr>
          <w:rFonts w:ascii="Times New Roman" w:hAnsi="Times New Roman" w:cs="Times New Roman"/>
          <w:b/>
          <w:sz w:val="24"/>
          <w:szCs w:val="24"/>
          <w:lang w:val="sr-Cyrl-CS"/>
        </w:rPr>
        <w:t>Чл</w:t>
      </w:r>
      <w:r>
        <w:rPr>
          <w:rFonts w:ascii="Times New Roman" w:hAnsi="Times New Roman" w:cs="Times New Roman"/>
          <w:b/>
          <w:sz w:val="24"/>
          <w:szCs w:val="24"/>
          <w:lang w:val="sr-Cyrl-CS"/>
        </w:rPr>
        <w:t>ан 59</w:t>
      </w:r>
      <w:r w:rsidRPr="00454877">
        <w:rPr>
          <w:rFonts w:ascii="Times New Roman" w:hAnsi="Times New Roman" w:cs="Times New Roman"/>
          <w:b/>
          <w:sz w:val="24"/>
          <w:szCs w:val="24"/>
          <w:lang w:val="sr-Cyrl-CS"/>
        </w:rPr>
        <w:t>.</w:t>
      </w:r>
    </w:p>
    <w:p w:rsidR="00FD075C" w:rsidRPr="00454877" w:rsidRDefault="00FD075C" w:rsidP="00FD075C">
      <w:pPr>
        <w:spacing w:after="0"/>
        <w:ind w:left="-426" w:right="-22" w:firstLine="1146"/>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 xml:space="preserve">Ступањем на снагу овог Правилника престаје да важи </w:t>
      </w:r>
      <w:r w:rsidRPr="00454877">
        <w:rPr>
          <w:rFonts w:ascii="Times New Roman" w:hAnsi="Times New Roman" w:cs="Times New Roman"/>
          <w:sz w:val="24"/>
          <w:szCs w:val="24"/>
        </w:rPr>
        <w:t>Правилник</w:t>
      </w:r>
      <w:r w:rsidRPr="00454877">
        <w:rPr>
          <w:rFonts w:ascii="Times New Roman" w:hAnsi="Times New Roman" w:cs="Times New Roman"/>
          <w:sz w:val="24"/>
          <w:szCs w:val="24"/>
          <w:lang w:val="sr-Cyrl-CS"/>
        </w:rPr>
        <w:t>о о финансирању активности у области спорта на територији града Врања „Службени гласник града Врања“ број: 2/2013 и Правилник о критеријумима и мерилима за оцену програма редовних и посебних активности спортских и других организација на територији града Врања „Службени гласник града Врања“ број: 2/2013.</w:t>
      </w:r>
    </w:p>
    <w:p w:rsidR="00FD075C" w:rsidRPr="00454877" w:rsidRDefault="00FD075C" w:rsidP="00FD075C">
      <w:pPr>
        <w:spacing w:after="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60</w:t>
      </w:r>
      <w:r w:rsidRPr="00454877">
        <w:rPr>
          <w:rFonts w:ascii="Times New Roman" w:hAnsi="Times New Roman" w:cs="Times New Roman"/>
          <w:b/>
          <w:sz w:val="24"/>
          <w:szCs w:val="24"/>
          <w:lang w:val="sr-Cyrl-CS"/>
        </w:rPr>
        <w:t>.</w:t>
      </w:r>
    </w:p>
    <w:p w:rsidR="00FD075C" w:rsidRPr="00454877" w:rsidRDefault="00FD075C" w:rsidP="00FD075C">
      <w:pPr>
        <w:spacing w:line="240" w:lineRule="auto"/>
        <w:ind w:left="-426" w:right="-22" w:firstLine="720"/>
        <w:jc w:val="both"/>
        <w:rPr>
          <w:rFonts w:ascii="Times New Roman" w:hAnsi="Times New Roman" w:cs="Times New Roman"/>
          <w:sz w:val="24"/>
          <w:szCs w:val="24"/>
          <w:lang w:val="sr-Cyrl-CS"/>
        </w:rPr>
      </w:pPr>
      <w:r w:rsidRPr="00454877">
        <w:rPr>
          <w:rFonts w:ascii="Times New Roman" w:hAnsi="Times New Roman" w:cs="Times New Roman"/>
          <w:sz w:val="24"/>
          <w:szCs w:val="24"/>
          <w:lang w:val="sr-Cyrl-CS"/>
        </w:rPr>
        <w:t>Овај правилник ступа на снагу наредног дана од дана објављивања у "Службеном листу Града Врања".</w:t>
      </w:r>
    </w:p>
    <w:p w:rsidR="00FD075C" w:rsidRPr="00454877" w:rsidRDefault="00FD075C" w:rsidP="00FD075C">
      <w:pPr>
        <w:spacing w:after="0" w:line="240" w:lineRule="auto"/>
        <w:ind w:right="-22"/>
        <w:jc w:val="both"/>
        <w:rPr>
          <w:rFonts w:ascii="Times New Roman" w:hAnsi="Times New Roman" w:cs="Times New Roman"/>
          <w:sz w:val="24"/>
          <w:szCs w:val="24"/>
        </w:rPr>
      </w:pPr>
    </w:p>
    <w:p w:rsidR="00FD075C" w:rsidRPr="00454877" w:rsidRDefault="00FD075C" w:rsidP="00FD075C">
      <w:pPr>
        <w:spacing w:after="0" w:line="240" w:lineRule="auto"/>
        <w:ind w:right="-22"/>
        <w:jc w:val="center"/>
        <w:rPr>
          <w:rFonts w:ascii="Times New Roman" w:hAnsi="Times New Roman" w:cs="Times New Roman"/>
          <w:b/>
          <w:sz w:val="24"/>
          <w:szCs w:val="24"/>
        </w:rPr>
      </w:pPr>
      <w:r w:rsidRPr="00454877">
        <w:rPr>
          <w:rFonts w:ascii="Times New Roman" w:hAnsi="Times New Roman" w:cs="Times New Roman"/>
          <w:b/>
          <w:sz w:val="24"/>
          <w:szCs w:val="24"/>
        </w:rPr>
        <w:t>ГРАДСКО ВЕЋЕ ГРАДА ВРАЊЕ,</w:t>
      </w:r>
    </w:p>
    <w:p w:rsidR="00FD075C" w:rsidRPr="00454877" w:rsidRDefault="00FD075C" w:rsidP="00FD075C">
      <w:pPr>
        <w:spacing w:after="0" w:line="240" w:lineRule="auto"/>
        <w:ind w:right="-22"/>
        <w:jc w:val="center"/>
        <w:rPr>
          <w:rFonts w:ascii="Times New Roman" w:hAnsi="Times New Roman" w:cs="Times New Roman"/>
          <w:b/>
          <w:sz w:val="24"/>
          <w:szCs w:val="24"/>
        </w:rPr>
      </w:pPr>
      <w:r w:rsidRPr="00454877">
        <w:rPr>
          <w:rFonts w:ascii="Times New Roman" w:hAnsi="Times New Roman" w:cs="Times New Roman"/>
          <w:b/>
          <w:sz w:val="24"/>
          <w:szCs w:val="24"/>
        </w:rPr>
        <w:t>дана: 26.12. 2016. године, број: 06-239/1/2016-04</w:t>
      </w:r>
    </w:p>
    <w:p w:rsidR="00FD075C" w:rsidRPr="00454877" w:rsidRDefault="00FD075C" w:rsidP="00FD075C">
      <w:pPr>
        <w:spacing w:after="0" w:line="240" w:lineRule="auto"/>
        <w:ind w:left="-426" w:right="-22" w:firstLine="720"/>
        <w:jc w:val="center"/>
        <w:rPr>
          <w:rFonts w:ascii="Times New Roman" w:hAnsi="Times New Roman" w:cs="Times New Roman"/>
          <w:b/>
          <w:sz w:val="24"/>
          <w:szCs w:val="24"/>
        </w:rPr>
      </w:pPr>
    </w:p>
    <w:p w:rsidR="00FD075C" w:rsidRPr="00454877" w:rsidRDefault="00FD075C" w:rsidP="00FD075C">
      <w:pPr>
        <w:pStyle w:val="Heading3"/>
        <w:rPr>
          <w:b/>
          <w:sz w:val="24"/>
          <w:lang w:val="sr-Cyrl-CS"/>
        </w:rPr>
      </w:pPr>
      <w:r w:rsidRPr="00454877">
        <w:rPr>
          <w:sz w:val="24"/>
          <w:lang w:val="sr-Cyrl-CS"/>
        </w:rPr>
        <w:t xml:space="preserve">                                                                                            </w:t>
      </w:r>
      <w:r w:rsidRPr="00454877">
        <w:rPr>
          <w:b/>
          <w:sz w:val="24"/>
          <w:lang w:val="sr-Cyrl-CS"/>
        </w:rPr>
        <w:t>ПРЕДСЕДНИК</w:t>
      </w:r>
    </w:p>
    <w:p w:rsidR="00FD075C" w:rsidRPr="00454877" w:rsidRDefault="00FD075C" w:rsidP="00FD075C">
      <w:pPr>
        <w:pStyle w:val="Heading3"/>
        <w:rPr>
          <w:b/>
          <w:sz w:val="24"/>
          <w:lang w:val="sr-Cyrl-CS"/>
        </w:rPr>
      </w:pPr>
      <w:r w:rsidRPr="00454877">
        <w:rPr>
          <w:b/>
          <w:sz w:val="24"/>
          <w:lang w:val="sr-Cyrl-CS"/>
        </w:rPr>
        <w:t xml:space="preserve">                                                                                         ГРАДСКОГ ВЕЋА,</w:t>
      </w:r>
    </w:p>
    <w:p w:rsidR="00FD075C" w:rsidRPr="00454877" w:rsidRDefault="00FD075C" w:rsidP="00FD075C">
      <w:pPr>
        <w:spacing w:after="0" w:line="240" w:lineRule="auto"/>
        <w:rPr>
          <w:rFonts w:ascii="Times New Roman" w:hAnsi="Times New Roman" w:cs="Times New Roman"/>
          <w:b/>
          <w:sz w:val="24"/>
          <w:szCs w:val="24"/>
        </w:rPr>
      </w:pP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r>
      <w:r w:rsidRPr="00454877">
        <w:rPr>
          <w:rFonts w:ascii="Times New Roman" w:hAnsi="Times New Roman" w:cs="Times New Roman"/>
          <w:b/>
          <w:sz w:val="24"/>
          <w:szCs w:val="24"/>
          <w:lang w:val="sr-Cyrl-CS"/>
        </w:rPr>
        <w:tab/>
        <w:t xml:space="preserve">     др Слободан Миленковић</w:t>
      </w:r>
    </w:p>
    <w:p w:rsidR="00FD075C" w:rsidRPr="00454877" w:rsidRDefault="00FD075C" w:rsidP="00FD075C">
      <w:pPr>
        <w:rPr>
          <w:rFonts w:ascii="Times New Roman" w:hAnsi="Times New Roman" w:cs="Times New Roman"/>
          <w:sz w:val="24"/>
          <w:szCs w:val="24"/>
        </w:rPr>
      </w:pPr>
    </w:p>
    <w:p w:rsidR="00FD075C" w:rsidRDefault="00FD075C" w:rsidP="00A36883">
      <w:pPr>
        <w:pStyle w:val="Heading3"/>
        <w:ind w:left="-426" w:right="-23" w:firstLine="568"/>
        <w:jc w:val="both"/>
        <w:rPr>
          <w:sz w:val="24"/>
          <w:lang/>
        </w:rPr>
      </w:pPr>
    </w:p>
    <w:p w:rsidR="00FD075C" w:rsidRDefault="00FD075C" w:rsidP="00A36883">
      <w:pPr>
        <w:pStyle w:val="Heading3"/>
        <w:ind w:left="-426" w:right="-23" w:firstLine="568"/>
        <w:jc w:val="both"/>
        <w:rPr>
          <w:sz w:val="24"/>
          <w:lang/>
        </w:rPr>
      </w:pPr>
    </w:p>
    <w:p w:rsidR="00FD075C" w:rsidRDefault="00FD075C" w:rsidP="00A36883">
      <w:pPr>
        <w:pStyle w:val="Heading3"/>
        <w:ind w:left="-426" w:right="-23" w:firstLine="568"/>
        <w:jc w:val="both"/>
        <w:rPr>
          <w:sz w:val="24"/>
          <w:lang/>
        </w:rPr>
      </w:pPr>
    </w:p>
    <w:p w:rsidR="00FD075C" w:rsidRDefault="00FD075C" w:rsidP="00A36883">
      <w:pPr>
        <w:pStyle w:val="Heading3"/>
        <w:ind w:left="-426" w:right="-23" w:firstLine="568"/>
        <w:jc w:val="both"/>
        <w:rPr>
          <w:sz w:val="24"/>
          <w:lang/>
        </w:rPr>
      </w:pPr>
    </w:p>
    <w:p w:rsidR="00FD075C" w:rsidRDefault="00FD075C" w:rsidP="00A36883">
      <w:pPr>
        <w:pStyle w:val="Heading3"/>
        <w:ind w:left="-426" w:right="-23" w:firstLine="568"/>
        <w:jc w:val="both"/>
        <w:rPr>
          <w:sz w:val="24"/>
          <w:lang/>
        </w:rPr>
      </w:pPr>
    </w:p>
    <w:p w:rsidR="00FD075C" w:rsidRDefault="00FD075C" w:rsidP="00A36883">
      <w:pPr>
        <w:pStyle w:val="Heading3"/>
        <w:ind w:left="-426" w:right="-23" w:firstLine="568"/>
        <w:jc w:val="both"/>
        <w:rPr>
          <w:sz w:val="24"/>
          <w:lang/>
        </w:rPr>
      </w:pPr>
    </w:p>
    <w:sectPr w:rsidR="00FD075C" w:rsidSect="00B709BE">
      <w:footerReference w:type="default" r:id="rId8"/>
      <w:pgSz w:w="11907" w:h="16840" w:code="9"/>
      <w:pgMar w:top="1134" w:right="992" w:bottom="1440" w:left="1440" w:header="720" w:footer="720" w:gutter="0"/>
      <w:paperSrc w:first="7" w:other="7"/>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6EA" w:rsidRDefault="004A76EA" w:rsidP="00710CE1">
      <w:pPr>
        <w:spacing w:after="0" w:line="240" w:lineRule="auto"/>
      </w:pPr>
      <w:r>
        <w:separator/>
      </w:r>
    </w:p>
  </w:endnote>
  <w:endnote w:type="continuationSeparator" w:id="1">
    <w:p w:rsidR="004A76EA" w:rsidRDefault="004A76EA" w:rsidP="00710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A2" w:rsidRDefault="00D442A2">
    <w:pPr>
      <w:pStyle w:val="Footer"/>
      <w:jc w:val="center"/>
    </w:pPr>
  </w:p>
  <w:p w:rsidR="00D442A2" w:rsidRDefault="00D44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6EA" w:rsidRDefault="004A76EA" w:rsidP="00710CE1">
      <w:pPr>
        <w:spacing w:after="0" w:line="240" w:lineRule="auto"/>
      </w:pPr>
      <w:r>
        <w:separator/>
      </w:r>
    </w:p>
  </w:footnote>
  <w:footnote w:type="continuationSeparator" w:id="1">
    <w:p w:rsidR="004A76EA" w:rsidRDefault="004A76EA" w:rsidP="00710C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B71EF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79E2A9E2"/>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4B13122"/>
    <w:multiLevelType w:val="hybridMultilevel"/>
    <w:tmpl w:val="63CAAAAC"/>
    <w:lvl w:ilvl="0" w:tplc="F73670B8">
      <w:start w:val="1"/>
      <w:numFmt w:val="decimal"/>
      <w:lvlText w:val="%1)"/>
      <w:lvlJc w:val="left"/>
      <w:pPr>
        <w:ind w:left="937" w:hanging="279"/>
        <w:jc w:val="left"/>
      </w:pPr>
      <w:rPr>
        <w:rFonts w:ascii="Arial" w:eastAsia="Arial" w:hAnsi="Arial" w:cs="Arial" w:hint="default"/>
        <w:w w:val="102"/>
        <w:sz w:val="19"/>
        <w:szCs w:val="19"/>
      </w:rPr>
    </w:lvl>
    <w:lvl w:ilvl="1" w:tplc="B330B99A">
      <w:start w:val="1"/>
      <w:numFmt w:val="bullet"/>
      <w:lvlText w:val="•"/>
      <w:lvlJc w:val="left"/>
      <w:pPr>
        <w:ind w:left="1776" w:hanging="279"/>
      </w:pPr>
      <w:rPr>
        <w:rFonts w:hint="default"/>
      </w:rPr>
    </w:lvl>
    <w:lvl w:ilvl="2" w:tplc="FC06F9DA">
      <w:start w:val="1"/>
      <w:numFmt w:val="bullet"/>
      <w:lvlText w:val="•"/>
      <w:lvlJc w:val="left"/>
      <w:pPr>
        <w:ind w:left="2612" w:hanging="279"/>
      </w:pPr>
      <w:rPr>
        <w:rFonts w:hint="default"/>
      </w:rPr>
    </w:lvl>
    <w:lvl w:ilvl="3" w:tplc="DEE6DD92">
      <w:start w:val="1"/>
      <w:numFmt w:val="bullet"/>
      <w:lvlText w:val="•"/>
      <w:lvlJc w:val="left"/>
      <w:pPr>
        <w:ind w:left="3448" w:hanging="279"/>
      </w:pPr>
      <w:rPr>
        <w:rFonts w:hint="default"/>
      </w:rPr>
    </w:lvl>
    <w:lvl w:ilvl="4" w:tplc="AB8463CC">
      <w:start w:val="1"/>
      <w:numFmt w:val="bullet"/>
      <w:lvlText w:val="•"/>
      <w:lvlJc w:val="left"/>
      <w:pPr>
        <w:ind w:left="4284" w:hanging="279"/>
      </w:pPr>
      <w:rPr>
        <w:rFonts w:hint="default"/>
      </w:rPr>
    </w:lvl>
    <w:lvl w:ilvl="5" w:tplc="150CE064">
      <w:start w:val="1"/>
      <w:numFmt w:val="bullet"/>
      <w:lvlText w:val="•"/>
      <w:lvlJc w:val="left"/>
      <w:pPr>
        <w:ind w:left="5120" w:hanging="279"/>
      </w:pPr>
      <w:rPr>
        <w:rFonts w:hint="default"/>
      </w:rPr>
    </w:lvl>
    <w:lvl w:ilvl="6" w:tplc="FA80821A">
      <w:start w:val="1"/>
      <w:numFmt w:val="bullet"/>
      <w:lvlText w:val="•"/>
      <w:lvlJc w:val="left"/>
      <w:pPr>
        <w:ind w:left="5956" w:hanging="279"/>
      </w:pPr>
      <w:rPr>
        <w:rFonts w:hint="default"/>
      </w:rPr>
    </w:lvl>
    <w:lvl w:ilvl="7" w:tplc="B9B83E76">
      <w:start w:val="1"/>
      <w:numFmt w:val="bullet"/>
      <w:lvlText w:val="•"/>
      <w:lvlJc w:val="left"/>
      <w:pPr>
        <w:ind w:left="6792" w:hanging="279"/>
      </w:pPr>
      <w:rPr>
        <w:rFonts w:hint="default"/>
      </w:rPr>
    </w:lvl>
    <w:lvl w:ilvl="8" w:tplc="8D742CBE">
      <w:start w:val="1"/>
      <w:numFmt w:val="bullet"/>
      <w:lvlText w:val="•"/>
      <w:lvlJc w:val="left"/>
      <w:pPr>
        <w:ind w:left="7628" w:hanging="279"/>
      </w:pPr>
      <w:rPr>
        <w:rFonts w:hint="default"/>
      </w:rPr>
    </w:lvl>
  </w:abstractNum>
  <w:abstractNum w:abstractNumId="5">
    <w:nsid w:val="1DAD315C"/>
    <w:multiLevelType w:val="hybridMultilevel"/>
    <w:tmpl w:val="853A6D88"/>
    <w:lvl w:ilvl="0" w:tplc="69A8F3DA">
      <w:start w:val="1"/>
      <w:numFmt w:val="decimal"/>
      <w:lvlText w:val="%1)"/>
      <w:lvlJc w:val="left"/>
      <w:pPr>
        <w:ind w:left="937" w:hanging="279"/>
      </w:pPr>
      <w:rPr>
        <w:rFonts w:ascii="Arial" w:eastAsia="Arial" w:hAnsi="Arial" w:cs="Arial" w:hint="default"/>
        <w:w w:val="102"/>
        <w:sz w:val="19"/>
        <w:szCs w:val="19"/>
      </w:rPr>
    </w:lvl>
    <w:lvl w:ilvl="1" w:tplc="8ACAD6EC">
      <w:start w:val="1"/>
      <w:numFmt w:val="bullet"/>
      <w:lvlText w:val="•"/>
      <w:lvlJc w:val="left"/>
      <w:pPr>
        <w:ind w:left="1776" w:hanging="279"/>
      </w:pPr>
      <w:rPr>
        <w:rFonts w:hint="default"/>
      </w:rPr>
    </w:lvl>
    <w:lvl w:ilvl="2" w:tplc="ADBED6F8">
      <w:start w:val="1"/>
      <w:numFmt w:val="bullet"/>
      <w:lvlText w:val="•"/>
      <w:lvlJc w:val="left"/>
      <w:pPr>
        <w:ind w:left="2612" w:hanging="279"/>
      </w:pPr>
      <w:rPr>
        <w:rFonts w:hint="default"/>
      </w:rPr>
    </w:lvl>
    <w:lvl w:ilvl="3" w:tplc="5FDAA8A8">
      <w:start w:val="1"/>
      <w:numFmt w:val="bullet"/>
      <w:lvlText w:val="•"/>
      <w:lvlJc w:val="left"/>
      <w:pPr>
        <w:ind w:left="3448" w:hanging="279"/>
      </w:pPr>
      <w:rPr>
        <w:rFonts w:hint="default"/>
      </w:rPr>
    </w:lvl>
    <w:lvl w:ilvl="4" w:tplc="B2EE009A">
      <w:start w:val="1"/>
      <w:numFmt w:val="bullet"/>
      <w:lvlText w:val="•"/>
      <w:lvlJc w:val="left"/>
      <w:pPr>
        <w:ind w:left="4284" w:hanging="279"/>
      </w:pPr>
      <w:rPr>
        <w:rFonts w:hint="default"/>
      </w:rPr>
    </w:lvl>
    <w:lvl w:ilvl="5" w:tplc="7EA2989C">
      <w:start w:val="1"/>
      <w:numFmt w:val="bullet"/>
      <w:lvlText w:val="•"/>
      <w:lvlJc w:val="left"/>
      <w:pPr>
        <w:ind w:left="5120" w:hanging="279"/>
      </w:pPr>
      <w:rPr>
        <w:rFonts w:hint="default"/>
      </w:rPr>
    </w:lvl>
    <w:lvl w:ilvl="6" w:tplc="39224D64">
      <w:start w:val="1"/>
      <w:numFmt w:val="bullet"/>
      <w:lvlText w:val="•"/>
      <w:lvlJc w:val="left"/>
      <w:pPr>
        <w:ind w:left="5956" w:hanging="279"/>
      </w:pPr>
      <w:rPr>
        <w:rFonts w:hint="default"/>
      </w:rPr>
    </w:lvl>
    <w:lvl w:ilvl="7" w:tplc="48262E5E">
      <w:start w:val="1"/>
      <w:numFmt w:val="bullet"/>
      <w:lvlText w:val="•"/>
      <w:lvlJc w:val="left"/>
      <w:pPr>
        <w:ind w:left="6792" w:hanging="279"/>
      </w:pPr>
      <w:rPr>
        <w:rFonts w:hint="default"/>
      </w:rPr>
    </w:lvl>
    <w:lvl w:ilvl="8" w:tplc="5252A28E">
      <w:start w:val="1"/>
      <w:numFmt w:val="bullet"/>
      <w:lvlText w:val="•"/>
      <w:lvlJc w:val="left"/>
      <w:pPr>
        <w:ind w:left="7628" w:hanging="279"/>
      </w:pPr>
      <w:rPr>
        <w:rFonts w:hint="default"/>
      </w:rPr>
    </w:lvl>
  </w:abstractNum>
  <w:abstractNum w:abstractNumId="6">
    <w:nsid w:val="236752F3"/>
    <w:multiLevelType w:val="hybridMultilevel"/>
    <w:tmpl w:val="FBF48098"/>
    <w:lvl w:ilvl="0" w:tplc="C29C4F40">
      <w:start w:val="1"/>
      <w:numFmt w:val="decimal"/>
      <w:lvlText w:val="%1)"/>
      <w:lvlJc w:val="left"/>
      <w:pPr>
        <w:ind w:left="1074" w:hanging="351"/>
      </w:pPr>
      <w:rPr>
        <w:rFonts w:ascii="Arial" w:eastAsia="Arial" w:hAnsi="Arial" w:cs="Arial" w:hint="default"/>
        <w:w w:val="102"/>
        <w:sz w:val="19"/>
        <w:szCs w:val="19"/>
      </w:rPr>
    </w:lvl>
    <w:lvl w:ilvl="1" w:tplc="9B94F35C">
      <w:start w:val="1"/>
      <w:numFmt w:val="bullet"/>
      <w:lvlText w:val="•"/>
      <w:lvlJc w:val="left"/>
      <w:pPr>
        <w:ind w:left="1902" w:hanging="351"/>
      </w:pPr>
      <w:rPr>
        <w:rFonts w:hint="default"/>
      </w:rPr>
    </w:lvl>
    <w:lvl w:ilvl="2" w:tplc="D20253BE">
      <w:start w:val="1"/>
      <w:numFmt w:val="bullet"/>
      <w:lvlText w:val="•"/>
      <w:lvlJc w:val="left"/>
      <w:pPr>
        <w:ind w:left="2724" w:hanging="351"/>
      </w:pPr>
      <w:rPr>
        <w:rFonts w:hint="default"/>
      </w:rPr>
    </w:lvl>
    <w:lvl w:ilvl="3" w:tplc="2EF24ED4">
      <w:start w:val="1"/>
      <w:numFmt w:val="bullet"/>
      <w:lvlText w:val="•"/>
      <w:lvlJc w:val="left"/>
      <w:pPr>
        <w:ind w:left="3546" w:hanging="351"/>
      </w:pPr>
      <w:rPr>
        <w:rFonts w:hint="default"/>
      </w:rPr>
    </w:lvl>
    <w:lvl w:ilvl="4" w:tplc="871EFF18">
      <w:start w:val="1"/>
      <w:numFmt w:val="bullet"/>
      <w:lvlText w:val="•"/>
      <w:lvlJc w:val="left"/>
      <w:pPr>
        <w:ind w:left="4368" w:hanging="351"/>
      </w:pPr>
      <w:rPr>
        <w:rFonts w:hint="default"/>
      </w:rPr>
    </w:lvl>
    <w:lvl w:ilvl="5" w:tplc="E408A8D2">
      <w:start w:val="1"/>
      <w:numFmt w:val="bullet"/>
      <w:lvlText w:val="•"/>
      <w:lvlJc w:val="left"/>
      <w:pPr>
        <w:ind w:left="5190" w:hanging="351"/>
      </w:pPr>
      <w:rPr>
        <w:rFonts w:hint="default"/>
      </w:rPr>
    </w:lvl>
    <w:lvl w:ilvl="6" w:tplc="0228FBEE">
      <w:start w:val="1"/>
      <w:numFmt w:val="bullet"/>
      <w:lvlText w:val="•"/>
      <w:lvlJc w:val="left"/>
      <w:pPr>
        <w:ind w:left="6012" w:hanging="351"/>
      </w:pPr>
      <w:rPr>
        <w:rFonts w:hint="default"/>
      </w:rPr>
    </w:lvl>
    <w:lvl w:ilvl="7" w:tplc="64CC7674">
      <w:start w:val="1"/>
      <w:numFmt w:val="bullet"/>
      <w:lvlText w:val="•"/>
      <w:lvlJc w:val="left"/>
      <w:pPr>
        <w:ind w:left="6834" w:hanging="351"/>
      </w:pPr>
      <w:rPr>
        <w:rFonts w:hint="default"/>
      </w:rPr>
    </w:lvl>
    <w:lvl w:ilvl="8" w:tplc="D79CFAB2">
      <w:start w:val="1"/>
      <w:numFmt w:val="bullet"/>
      <w:lvlText w:val="•"/>
      <w:lvlJc w:val="left"/>
      <w:pPr>
        <w:ind w:left="7656" w:hanging="351"/>
      </w:pPr>
      <w:rPr>
        <w:rFonts w:hint="default"/>
      </w:rPr>
    </w:lvl>
  </w:abstractNum>
  <w:abstractNum w:abstractNumId="7">
    <w:nsid w:val="2A0714E0"/>
    <w:multiLevelType w:val="hybridMultilevel"/>
    <w:tmpl w:val="5782693A"/>
    <w:lvl w:ilvl="0" w:tplc="F4920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AB428D"/>
    <w:multiLevelType w:val="hybridMultilevel"/>
    <w:tmpl w:val="C69E4458"/>
    <w:lvl w:ilvl="0" w:tplc="5F72152C">
      <w:start w:val="1"/>
      <w:numFmt w:val="decimal"/>
      <w:lvlText w:val="%1)"/>
      <w:lvlJc w:val="left"/>
      <w:pPr>
        <w:ind w:left="1074" w:hanging="351"/>
      </w:pPr>
      <w:rPr>
        <w:rFonts w:ascii="Arial" w:eastAsia="Arial" w:hAnsi="Arial" w:cs="Arial" w:hint="default"/>
        <w:w w:val="102"/>
        <w:sz w:val="19"/>
        <w:szCs w:val="19"/>
      </w:rPr>
    </w:lvl>
    <w:lvl w:ilvl="1" w:tplc="AD38C506">
      <w:start w:val="1"/>
      <w:numFmt w:val="bullet"/>
      <w:lvlText w:val="•"/>
      <w:lvlJc w:val="left"/>
      <w:pPr>
        <w:ind w:left="1902" w:hanging="351"/>
      </w:pPr>
      <w:rPr>
        <w:rFonts w:hint="default"/>
      </w:rPr>
    </w:lvl>
    <w:lvl w:ilvl="2" w:tplc="11EC0DFE">
      <w:start w:val="1"/>
      <w:numFmt w:val="bullet"/>
      <w:lvlText w:val="•"/>
      <w:lvlJc w:val="left"/>
      <w:pPr>
        <w:ind w:left="2724" w:hanging="351"/>
      </w:pPr>
      <w:rPr>
        <w:rFonts w:hint="default"/>
      </w:rPr>
    </w:lvl>
    <w:lvl w:ilvl="3" w:tplc="376A4732">
      <w:start w:val="1"/>
      <w:numFmt w:val="bullet"/>
      <w:lvlText w:val="•"/>
      <w:lvlJc w:val="left"/>
      <w:pPr>
        <w:ind w:left="3546" w:hanging="351"/>
      </w:pPr>
      <w:rPr>
        <w:rFonts w:hint="default"/>
      </w:rPr>
    </w:lvl>
    <w:lvl w:ilvl="4" w:tplc="B9CA2754">
      <w:start w:val="1"/>
      <w:numFmt w:val="bullet"/>
      <w:lvlText w:val="•"/>
      <w:lvlJc w:val="left"/>
      <w:pPr>
        <w:ind w:left="4368" w:hanging="351"/>
      </w:pPr>
      <w:rPr>
        <w:rFonts w:hint="default"/>
      </w:rPr>
    </w:lvl>
    <w:lvl w:ilvl="5" w:tplc="4E929890">
      <w:start w:val="1"/>
      <w:numFmt w:val="bullet"/>
      <w:lvlText w:val="•"/>
      <w:lvlJc w:val="left"/>
      <w:pPr>
        <w:ind w:left="5190" w:hanging="351"/>
      </w:pPr>
      <w:rPr>
        <w:rFonts w:hint="default"/>
      </w:rPr>
    </w:lvl>
    <w:lvl w:ilvl="6" w:tplc="36D28DBE">
      <w:start w:val="1"/>
      <w:numFmt w:val="bullet"/>
      <w:lvlText w:val="•"/>
      <w:lvlJc w:val="left"/>
      <w:pPr>
        <w:ind w:left="6012" w:hanging="351"/>
      </w:pPr>
      <w:rPr>
        <w:rFonts w:hint="default"/>
      </w:rPr>
    </w:lvl>
    <w:lvl w:ilvl="7" w:tplc="4B2C418C">
      <w:start w:val="1"/>
      <w:numFmt w:val="bullet"/>
      <w:lvlText w:val="•"/>
      <w:lvlJc w:val="left"/>
      <w:pPr>
        <w:ind w:left="6834" w:hanging="351"/>
      </w:pPr>
      <w:rPr>
        <w:rFonts w:hint="default"/>
      </w:rPr>
    </w:lvl>
    <w:lvl w:ilvl="8" w:tplc="25580438">
      <w:start w:val="1"/>
      <w:numFmt w:val="bullet"/>
      <w:lvlText w:val="•"/>
      <w:lvlJc w:val="left"/>
      <w:pPr>
        <w:ind w:left="7656" w:hanging="351"/>
      </w:pPr>
      <w:rPr>
        <w:rFonts w:hint="default"/>
      </w:rPr>
    </w:lvl>
  </w:abstractNum>
  <w:abstractNum w:abstractNumId="9">
    <w:nsid w:val="3D8A2248"/>
    <w:multiLevelType w:val="hybridMultilevel"/>
    <w:tmpl w:val="D786E67E"/>
    <w:lvl w:ilvl="0" w:tplc="36DAABB6">
      <w:start w:val="1"/>
      <w:numFmt w:val="decimal"/>
      <w:lvlText w:val="%1)"/>
      <w:lvlJc w:val="left"/>
      <w:pPr>
        <w:ind w:left="937" w:hanging="279"/>
        <w:jc w:val="right"/>
      </w:pPr>
      <w:rPr>
        <w:rFonts w:ascii="Arial" w:eastAsia="Arial" w:hAnsi="Arial" w:cs="Arial" w:hint="default"/>
        <w:w w:val="102"/>
        <w:sz w:val="19"/>
        <w:szCs w:val="19"/>
      </w:rPr>
    </w:lvl>
    <w:lvl w:ilvl="1" w:tplc="DA0A2E06">
      <w:start w:val="1"/>
      <w:numFmt w:val="decimal"/>
      <w:lvlText w:val="%2)"/>
      <w:lvlJc w:val="left"/>
      <w:pPr>
        <w:ind w:left="937" w:hanging="279"/>
        <w:jc w:val="left"/>
      </w:pPr>
      <w:rPr>
        <w:rFonts w:ascii="Arial" w:eastAsia="Arial" w:hAnsi="Arial" w:cs="Arial" w:hint="default"/>
        <w:w w:val="102"/>
        <w:sz w:val="19"/>
        <w:szCs w:val="19"/>
      </w:rPr>
    </w:lvl>
    <w:lvl w:ilvl="2" w:tplc="197E7828">
      <w:start w:val="1"/>
      <w:numFmt w:val="bullet"/>
      <w:lvlText w:val="•"/>
      <w:lvlJc w:val="left"/>
      <w:pPr>
        <w:ind w:left="2612" w:hanging="279"/>
      </w:pPr>
      <w:rPr>
        <w:rFonts w:hint="default"/>
      </w:rPr>
    </w:lvl>
    <w:lvl w:ilvl="3" w:tplc="0406BA8A">
      <w:start w:val="1"/>
      <w:numFmt w:val="bullet"/>
      <w:lvlText w:val="•"/>
      <w:lvlJc w:val="left"/>
      <w:pPr>
        <w:ind w:left="3448" w:hanging="279"/>
      </w:pPr>
      <w:rPr>
        <w:rFonts w:hint="default"/>
      </w:rPr>
    </w:lvl>
    <w:lvl w:ilvl="4" w:tplc="DE363FAE">
      <w:start w:val="1"/>
      <w:numFmt w:val="bullet"/>
      <w:lvlText w:val="•"/>
      <w:lvlJc w:val="left"/>
      <w:pPr>
        <w:ind w:left="4284" w:hanging="279"/>
      </w:pPr>
      <w:rPr>
        <w:rFonts w:hint="default"/>
      </w:rPr>
    </w:lvl>
    <w:lvl w:ilvl="5" w:tplc="508A3CC8">
      <w:start w:val="1"/>
      <w:numFmt w:val="bullet"/>
      <w:lvlText w:val="•"/>
      <w:lvlJc w:val="left"/>
      <w:pPr>
        <w:ind w:left="5120" w:hanging="279"/>
      </w:pPr>
      <w:rPr>
        <w:rFonts w:hint="default"/>
      </w:rPr>
    </w:lvl>
    <w:lvl w:ilvl="6" w:tplc="4A96AD68">
      <w:start w:val="1"/>
      <w:numFmt w:val="bullet"/>
      <w:lvlText w:val="•"/>
      <w:lvlJc w:val="left"/>
      <w:pPr>
        <w:ind w:left="5956" w:hanging="279"/>
      </w:pPr>
      <w:rPr>
        <w:rFonts w:hint="default"/>
      </w:rPr>
    </w:lvl>
    <w:lvl w:ilvl="7" w:tplc="F4A026EE">
      <w:start w:val="1"/>
      <w:numFmt w:val="bullet"/>
      <w:lvlText w:val="•"/>
      <w:lvlJc w:val="left"/>
      <w:pPr>
        <w:ind w:left="6792" w:hanging="279"/>
      </w:pPr>
      <w:rPr>
        <w:rFonts w:hint="default"/>
      </w:rPr>
    </w:lvl>
    <w:lvl w:ilvl="8" w:tplc="D6503AA4">
      <w:start w:val="1"/>
      <w:numFmt w:val="bullet"/>
      <w:lvlText w:val="•"/>
      <w:lvlJc w:val="left"/>
      <w:pPr>
        <w:ind w:left="7628" w:hanging="279"/>
      </w:pPr>
      <w:rPr>
        <w:rFonts w:hint="default"/>
      </w:rPr>
    </w:lvl>
  </w:abstractNum>
  <w:abstractNum w:abstractNumId="10">
    <w:nsid w:val="529A1587"/>
    <w:multiLevelType w:val="multilevel"/>
    <w:tmpl w:val="33BA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0A5F4A"/>
    <w:multiLevelType w:val="hybridMultilevel"/>
    <w:tmpl w:val="E8A823BC"/>
    <w:lvl w:ilvl="0" w:tplc="5A5C0E82">
      <w:start w:val="1"/>
      <w:numFmt w:val="decimal"/>
      <w:lvlText w:val="%1)"/>
      <w:lvlJc w:val="left"/>
      <w:pPr>
        <w:ind w:left="1074" w:hanging="416"/>
      </w:pPr>
      <w:rPr>
        <w:rFonts w:ascii="Arial" w:eastAsia="Arial" w:hAnsi="Arial" w:cs="Arial" w:hint="default"/>
        <w:w w:val="102"/>
        <w:sz w:val="19"/>
        <w:szCs w:val="19"/>
      </w:rPr>
    </w:lvl>
    <w:lvl w:ilvl="1" w:tplc="F6E414FA">
      <w:start w:val="1"/>
      <w:numFmt w:val="bullet"/>
      <w:lvlText w:val="•"/>
      <w:lvlJc w:val="left"/>
      <w:pPr>
        <w:ind w:left="1902" w:hanging="416"/>
      </w:pPr>
      <w:rPr>
        <w:rFonts w:hint="default"/>
      </w:rPr>
    </w:lvl>
    <w:lvl w:ilvl="2" w:tplc="094CE4AA">
      <w:start w:val="1"/>
      <w:numFmt w:val="bullet"/>
      <w:lvlText w:val="•"/>
      <w:lvlJc w:val="left"/>
      <w:pPr>
        <w:ind w:left="2724" w:hanging="416"/>
      </w:pPr>
      <w:rPr>
        <w:rFonts w:hint="default"/>
      </w:rPr>
    </w:lvl>
    <w:lvl w:ilvl="3" w:tplc="ED3832BC">
      <w:start w:val="1"/>
      <w:numFmt w:val="bullet"/>
      <w:lvlText w:val="•"/>
      <w:lvlJc w:val="left"/>
      <w:pPr>
        <w:ind w:left="3546" w:hanging="416"/>
      </w:pPr>
      <w:rPr>
        <w:rFonts w:hint="default"/>
      </w:rPr>
    </w:lvl>
    <w:lvl w:ilvl="4" w:tplc="C428B2D2">
      <w:start w:val="1"/>
      <w:numFmt w:val="bullet"/>
      <w:lvlText w:val="•"/>
      <w:lvlJc w:val="left"/>
      <w:pPr>
        <w:ind w:left="4368" w:hanging="416"/>
      </w:pPr>
      <w:rPr>
        <w:rFonts w:hint="default"/>
      </w:rPr>
    </w:lvl>
    <w:lvl w:ilvl="5" w:tplc="B97653B4">
      <w:start w:val="1"/>
      <w:numFmt w:val="bullet"/>
      <w:lvlText w:val="•"/>
      <w:lvlJc w:val="left"/>
      <w:pPr>
        <w:ind w:left="5190" w:hanging="416"/>
      </w:pPr>
      <w:rPr>
        <w:rFonts w:hint="default"/>
      </w:rPr>
    </w:lvl>
    <w:lvl w:ilvl="6" w:tplc="BBECEA74">
      <w:start w:val="1"/>
      <w:numFmt w:val="bullet"/>
      <w:lvlText w:val="•"/>
      <w:lvlJc w:val="left"/>
      <w:pPr>
        <w:ind w:left="6012" w:hanging="416"/>
      </w:pPr>
      <w:rPr>
        <w:rFonts w:hint="default"/>
      </w:rPr>
    </w:lvl>
    <w:lvl w:ilvl="7" w:tplc="E1F283A6">
      <w:start w:val="1"/>
      <w:numFmt w:val="bullet"/>
      <w:lvlText w:val="•"/>
      <w:lvlJc w:val="left"/>
      <w:pPr>
        <w:ind w:left="6834" w:hanging="416"/>
      </w:pPr>
      <w:rPr>
        <w:rFonts w:hint="default"/>
      </w:rPr>
    </w:lvl>
    <w:lvl w:ilvl="8" w:tplc="E36C57D6">
      <w:start w:val="1"/>
      <w:numFmt w:val="bullet"/>
      <w:lvlText w:val="•"/>
      <w:lvlJc w:val="left"/>
      <w:pPr>
        <w:ind w:left="7656" w:hanging="416"/>
      </w:pPr>
      <w:rPr>
        <w:rFonts w:hint="default"/>
      </w:rPr>
    </w:lvl>
  </w:abstractNum>
  <w:abstractNum w:abstractNumId="12">
    <w:nsid w:val="74A36462"/>
    <w:multiLevelType w:val="hybridMultilevel"/>
    <w:tmpl w:val="7A627858"/>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13">
    <w:nsid w:val="77C76BCE"/>
    <w:multiLevelType w:val="hybridMultilevel"/>
    <w:tmpl w:val="B7FA8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E08B0"/>
    <w:multiLevelType w:val="multilevel"/>
    <w:tmpl w:val="0FF443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4"/>
  </w:num>
  <w:num w:numId="3">
    <w:abstractNumId w:val="13"/>
  </w:num>
  <w:num w:numId="4">
    <w:abstractNumId w:val="7"/>
  </w:num>
  <w:num w:numId="5">
    <w:abstractNumId w:val="10"/>
  </w:num>
  <w:num w:numId="6">
    <w:abstractNumId w:val="0"/>
  </w:num>
  <w:num w:numId="7">
    <w:abstractNumId w:val="1"/>
  </w:num>
  <w:num w:numId="8">
    <w:abstractNumId w:val="2"/>
  </w:num>
  <w:num w:numId="9">
    <w:abstractNumId w:val="3"/>
  </w:num>
  <w:num w:numId="10">
    <w:abstractNumId w:val="8"/>
  </w:num>
  <w:num w:numId="11">
    <w:abstractNumId w:val="6"/>
  </w:num>
  <w:num w:numId="12">
    <w:abstractNumId w:val="11"/>
  </w:num>
  <w:num w:numId="13">
    <w:abstractNumId w:val="5"/>
  </w:num>
  <w:num w:numId="14">
    <w:abstractNumId w:val="9"/>
  </w:num>
  <w:num w:numId="15">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10CE1"/>
    <w:rsid w:val="00003D22"/>
    <w:rsid w:val="00057EB6"/>
    <w:rsid w:val="00095EA3"/>
    <w:rsid w:val="00144D2F"/>
    <w:rsid w:val="001A6001"/>
    <w:rsid w:val="002360B1"/>
    <w:rsid w:val="0024754A"/>
    <w:rsid w:val="002B24A8"/>
    <w:rsid w:val="002D2B4E"/>
    <w:rsid w:val="002F0929"/>
    <w:rsid w:val="00374D93"/>
    <w:rsid w:val="00397637"/>
    <w:rsid w:val="00454877"/>
    <w:rsid w:val="004A10C4"/>
    <w:rsid w:val="004A76EA"/>
    <w:rsid w:val="004B1A67"/>
    <w:rsid w:val="004C7CD7"/>
    <w:rsid w:val="005020AE"/>
    <w:rsid w:val="00505081"/>
    <w:rsid w:val="00517269"/>
    <w:rsid w:val="005A4834"/>
    <w:rsid w:val="005B1836"/>
    <w:rsid w:val="005B5ACA"/>
    <w:rsid w:val="005D52D1"/>
    <w:rsid w:val="005D793A"/>
    <w:rsid w:val="005F2283"/>
    <w:rsid w:val="00600D72"/>
    <w:rsid w:val="00646CA2"/>
    <w:rsid w:val="00651EE9"/>
    <w:rsid w:val="006745DE"/>
    <w:rsid w:val="006F6B5D"/>
    <w:rsid w:val="00710CE1"/>
    <w:rsid w:val="00740C43"/>
    <w:rsid w:val="00746322"/>
    <w:rsid w:val="00754B1B"/>
    <w:rsid w:val="007634D1"/>
    <w:rsid w:val="007B2F80"/>
    <w:rsid w:val="007C49C2"/>
    <w:rsid w:val="008744C5"/>
    <w:rsid w:val="00880BFD"/>
    <w:rsid w:val="00887459"/>
    <w:rsid w:val="008958F4"/>
    <w:rsid w:val="008C20F4"/>
    <w:rsid w:val="008C6AB9"/>
    <w:rsid w:val="008E0BF5"/>
    <w:rsid w:val="0094416B"/>
    <w:rsid w:val="00992167"/>
    <w:rsid w:val="00A01140"/>
    <w:rsid w:val="00A0711F"/>
    <w:rsid w:val="00A32262"/>
    <w:rsid w:val="00A366D6"/>
    <w:rsid w:val="00A36883"/>
    <w:rsid w:val="00AA2156"/>
    <w:rsid w:val="00B63D1A"/>
    <w:rsid w:val="00B709BE"/>
    <w:rsid w:val="00B76FAB"/>
    <w:rsid w:val="00BF4519"/>
    <w:rsid w:val="00C214A1"/>
    <w:rsid w:val="00C2642B"/>
    <w:rsid w:val="00C611B2"/>
    <w:rsid w:val="00D442A2"/>
    <w:rsid w:val="00D56AAF"/>
    <w:rsid w:val="00D6303A"/>
    <w:rsid w:val="00D66071"/>
    <w:rsid w:val="00DA3B52"/>
    <w:rsid w:val="00DC1E7D"/>
    <w:rsid w:val="00E2354A"/>
    <w:rsid w:val="00E40E1E"/>
    <w:rsid w:val="00E55849"/>
    <w:rsid w:val="00ED3D1A"/>
    <w:rsid w:val="00EE280F"/>
    <w:rsid w:val="00F01B6B"/>
    <w:rsid w:val="00F06840"/>
    <w:rsid w:val="00F160F0"/>
    <w:rsid w:val="00F4511A"/>
    <w:rsid w:val="00F52249"/>
    <w:rsid w:val="00F73F7E"/>
    <w:rsid w:val="00F84CBE"/>
    <w:rsid w:val="00FA4C70"/>
    <w:rsid w:val="00FC063C"/>
    <w:rsid w:val="00FD0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CE1"/>
    <w:rPr>
      <w:rFonts w:eastAsiaTheme="minorEastAsia"/>
    </w:rPr>
  </w:style>
  <w:style w:type="paragraph" w:styleId="Heading1">
    <w:name w:val="heading 1"/>
    <w:basedOn w:val="Normal"/>
    <w:link w:val="Heading1Char"/>
    <w:uiPriority w:val="9"/>
    <w:qFormat/>
    <w:rsid w:val="00710C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qFormat/>
    <w:rsid w:val="00710CE1"/>
    <w:pPr>
      <w:keepNext/>
      <w:spacing w:after="0" w:line="240" w:lineRule="auto"/>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qFormat/>
    <w:rsid w:val="00710CE1"/>
    <w:pPr>
      <w:keepNext/>
      <w:spacing w:after="0" w:line="240" w:lineRule="auto"/>
      <w:ind w:firstLine="720"/>
      <w:outlineLvl w:val="3"/>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E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710CE1"/>
    <w:rPr>
      <w:rFonts w:ascii="Times New Roman" w:eastAsia="Times New Roman" w:hAnsi="Times New Roman" w:cs="Times New Roman"/>
      <w:sz w:val="28"/>
      <w:szCs w:val="24"/>
    </w:rPr>
  </w:style>
  <w:style w:type="character" w:customStyle="1" w:styleId="Heading4Char">
    <w:name w:val="Heading 4 Char"/>
    <w:basedOn w:val="DefaultParagraphFont"/>
    <w:link w:val="Heading4"/>
    <w:rsid w:val="00710CE1"/>
    <w:rPr>
      <w:rFonts w:ascii="Times New Roman" w:eastAsia="Times New Roman" w:hAnsi="Times New Roman" w:cs="Times New Roman"/>
      <w:b/>
      <w:bCs/>
      <w:sz w:val="28"/>
      <w:szCs w:val="24"/>
    </w:rPr>
  </w:style>
  <w:style w:type="paragraph" w:styleId="ListParagraph">
    <w:name w:val="List Paragraph"/>
    <w:basedOn w:val="Normal"/>
    <w:uiPriority w:val="1"/>
    <w:qFormat/>
    <w:rsid w:val="00710CE1"/>
    <w:pPr>
      <w:ind w:left="720"/>
      <w:contextualSpacing/>
    </w:pPr>
  </w:style>
  <w:style w:type="character" w:customStyle="1" w:styleId="rvts1">
    <w:name w:val="rvts1"/>
    <w:basedOn w:val="DefaultParagraphFont"/>
    <w:rsid w:val="00710CE1"/>
  </w:style>
  <w:style w:type="paragraph" w:customStyle="1" w:styleId="StyleCenteredLinespacingsingle">
    <w:name w:val="Style Centered Line spacing:  single"/>
    <w:basedOn w:val="Normal"/>
    <w:rsid w:val="00710CE1"/>
    <w:pPr>
      <w:spacing w:after="120" w:line="240" w:lineRule="auto"/>
      <w:ind w:firstLine="720"/>
      <w:jc w:val="center"/>
    </w:pPr>
    <w:rPr>
      <w:rFonts w:ascii="Times New Roman" w:eastAsia="Times New Roman" w:hAnsi="Times New Roman" w:cs="Times New Roman"/>
      <w:szCs w:val="20"/>
    </w:rPr>
  </w:style>
  <w:style w:type="paragraph" w:customStyle="1" w:styleId="Paragrafspiska">
    <w:name w:val="Paragraf spiska"/>
    <w:basedOn w:val="Normal"/>
    <w:qFormat/>
    <w:rsid w:val="00710CE1"/>
    <w:pPr>
      <w:ind w:left="720"/>
      <w:contextualSpacing/>
    </w:pPr>
    <w:rPr>
      <w:rFonts w:ascii="Calibri" w:eastAsia="Times New Roman" w:hAnsi="Calibri" w:cs="Times New Roman"/>
    </w:rPr>
  </w:style>
  <w:style w:type="table" w:styleId="TableGrid">
    <w:name w:val="Table Grid"/>
    <w:basedOn w:val="TableNormal"/>
    <w:rsid w:val="00710C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10C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0CE1"/>
    <w:rPr>
      <w:rFonts w:asciiTheme="majorHAnsi" w:eastAsiaTheme="majorEastAsia" w:hAnsiTheme="majorHAnsi" w:cstheme="majorBidi"/>
      <w:i/>
      <w:iCs/>
      <w:color w:val="4F81BD" w:themeColor="accent1"/>
      <w:spacing w:val="15"/>
      <w:sz w:val="24"/>
      <w:szCs w:val="24"/>
    </w:rPr>
  </w:style>
  <w:style w:type="character" w:customStyle="1" w:styleId="HeaderChar">
    <w:name w:val="Header Char"/>
    <w:basedOn w:val="DefaultParagraphFont"/>
    <w:link w:val="Header"/>
    <w:uiPriority w:val="99"/>
    <w:rsid w:val="00710CE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0CE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semiHidden/>
    <w:rsid w:val="00710CE1"/>
    <w:rPr>
      <w:rFonts w:eastAsiaTheme="minorEastAsia"/>
    </w:rPr>
  </w:style>
  <w:style w:type="character" w:customStyle="1" w:styleId="FooterChar">
    <w:name w:val="Footer Char"/>
    <w:basedOn w:val="DefaultParagraphFont"/>
    <w:link w:val="Footer"/>
    <w:uiPriority w:val="99"/>
    <w:rsid w:val="00710C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0CE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link w:val="Footer"/>
    <w:uiPriority w:val="99"/>
    <w:semiHidden/>
    <w:rsid w:val="00710CE1"/>
    <w:rPr>
      <w:rFonts w:eastAsiaTheme="minorEastAsia"/>
    </w:rPr>
  </w:style>
  <w:style w:type="character" w:customStyle="1" w:styleId="BodyTextChar">
    <w:name w:val="Body Text Char"/>
    <w:aliases w:val="Char Char"/>
    <w:basedOn w:val="DefaultParagraphFont"/>
    <w:link w:val="BodyText"/>
    <w:locked/>
    <w:rsid w:val="00710CE1"/>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710CE1"/>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link w:val="BodyText"/>
    <w:semiHidden/>
    <w:rsid w:val="00710CE1"/>
    <w:rPr>
      <w:rFonts w:eastAsiaTheme="minorEastAsia"/>
    </w:rPr>
  </w:style>
  <w:style w:type="character" w:customStyle="1" w:styleId="BodyText2Char">
    <w:name w:val="Body Text 2 Char"/>
    <w:basedOn w:val="DefaultParagraphFont"/>
    <w:link w:val="BodyText2"/>
    <w:rsid w:val="00710CE1"/>
    <w:rPr>
      <w:rFonts w:ascii="Times New Roman" w:eastAsia="Times New Roman" w:hAnsi="Times New Roman" w:cs="Times New Roman"/>
      <w:sz w:val="24"/>
      <w:szCs w:val="24"/>
    </w:rPr>
  </w:style>
  <w:style w:type="paragraph" w:styleId="BodyText2">
    <w:name w:val="Body Text 2"/>
    <w:basedOn w:val="Normal"/>
    <w:link w:val="BodyText2Char"/>
    <w:unhideWhenUsed/>
    <w:rsid w:val="00710CE1"/>
    <w:pPr>
      <w:spacing w:after="120" w:line="480" w:lineRule="auto"/>
    </w:pPr>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semiHidden/>
    <w:rsid w:val="00710CE1"/>
    <w:rPr>
      <w:rFonts w:eastAsiaTheme="minorEastAsia"/>
    </w:rPr>
  </w:style>
  <w:style w:type="character" w:customStyle="1" w:styleId="DocumentMapChar">
    <w:name w:val="Document Map Char"/>
    <w:basedOn w:val="DefaultParagraphFont"/>
    <w:link w:val="DocumentMap"/>
    <w:semiHidden/>
    <w:rsid w:val="00710CE1"/>
    <w:rPr>
      <w:rFonts w:ascii="Tahoma" w:eastAsia="Times New Roman" w:hAnsi="Tahoma" w:cs="Tahoma"/>
      <w:sz w:val="20"/>
      <w:szCs w:val="20"/>
      <w:shd w:val="clear" w:color="auto" w:fill="000080"/>
    </w:rPr>
  </w:style>
  <w:style w:type="paragraph" w:styleId="DocumentMap">
    <w:name w:val="Document Map"/>
    <w:basedOn w:val="Normal"/>
    <w:link w:val="DocumentMapChar"/>
    <w:semiHidden/>
    <w:unhideWhenUsed/>
    <w:rsid w:val="00710CE1"/>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link w:val="DocumentMap"/>
    <w:semiHidden/>
    <w:rsid w:val="00710CE1"/>
    <w:rPr>
      <w:rFonts w:ascii="Tahoma" w:eastAsiaTheme="minorEastAsia" w:hAnsi="Tahoma" w:cs="Tahoma"/>
      <w:sz w:val="16"/>
      <w:szCs w:val="16"/>
    </w:rPr>
  </w:style>
  <w:style w:type="paragraph" w:customStyle="1" w:styleId="Default">
    <w:name w:val="Default"/>
    <w:rsid w:val="00710CE1"/>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Normal1">
    <w:name w:val="Normal1"/>
    <w:basedOn w:val="Normal"/>
    <w:rsid w:val="00710CE1"/>
    <w:pPr>
      <w:spacing w:before="100" w:beforeAutospacing="1" w:after="100" w:afterAutospacing="1" w:line="240" w:lineRule="auto"/>
    </w:pPr>
    <w:rPr>
      <w:rFonts w:ascii="Arial" w:eastAsia="Times New Roman" w:hAnsi="Arial" w:cs="Arial"/>
    </w:rPr>
  </w:style>
  <w:style w:type="paragraph" w:customStyle="1" w:styleId="rvps1">
    <w:name w:val="rvps1"/>
    <w:basedOn w:val="Normal"/>
    <w:rsid w:val="00710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710CE1"/>
  </w:style>
  <w:style w:type="character" w:customStyle="1" w:styleId="apple-converted-space">
    <w:name w:val="apple-converted-space"/>
    <w:basedOn w:val="DefaultParagraphFont"/>
    <w:rsid w:val="00710CE1"/>
  </w:style>
  <w:style w:type="character" w:customStyle="1" w:styleId="WW-Absatz-Standardschriftart">
    <w:name w:val="WW-Absatz-Standardschriftart"/>
    <w:rsid w:val="00710CE1"/>
  </w:style>
  <w:style w:type="character" w:customStyle="1" w:styleId="CharChar4">
    <w:name w:val="Char Char4"/>
    <w:rsid w:val="00710CE1"/>
    <w:rPr>
      <w:rFonts w:ascii="Times New Roman" w:eastAsia="Times New Roman" w:hAnsi="Times New Roman" w:cs="Times New Roman" w:hint="default"/>
      <w:b/>
      <w:bCs/>
      <w:kern w:val="36"/>
      <w:sz w:val="48"/>
      <w:szCs w:val="48"/>
    </w:rPr>
  </w:style>
  <w:style w:type="character" w:customStyle="1" w:styleId="rvts3">
    <w:name w:val="rvts3"/>
    <w:basedOn w:val="DefaultParagraphFont"/>
    <w:rsid w:val="00710CE1"/>
  </w:style>
  <w:style w:type="character" w:customStyle="1" w:styleId="rvts15">
    <w:name w:val="rvts15"/>
    <w:basedOn w:val="DefaultParagraphFont"/>
    <w:rsid w:val="00710CE1"/>
  </w:style>
  <w:style w:type="paragraph" w:styleId="BalloonText">
    <w:name w:val="Balloon Text"/>
    <w:basedOn w:val="Normal"/>
    <w:link w:val="BalloonTextChar"/>
    <w:uiPriority w:val="99"/>
    <w:semiHidden/>
    <w:unhideWhenUsed/>
    <w:rsid w:val="00710C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10CE1"/>
    <w:rPr>
      <w:rFonts w:ascii="Tahoma" w:eastAsia="Times New Roman" w:hAnsi="Tahoma" w:cs="Tahoma"/>
      <w:sz w:val="16"/>
      <w:szCs w:val="16"/>
    </w:rPr>
  </w:style>
  <w:style w:type="character" w:customStyle="1" w:styleId="normalchar1">
    <w:name w:val="normal__char1"/>
    <w:basedOn w:val="DefaultParagraphFont"/>
    <w:rsid w:val="00710CE1"/>
    <w:rPr>
      <w:rFonts w:ascii="Calibri" w:hAnsi="Calibri" w:hint="default"/>
      <w:sz w:val="22"/>
      <w:szCs w:val="22"/>
    </w:rPr>
  </w:style>
  <w:style w:type="paragraph" w:styleId="NormalWeb">
    <w:name w:val="Normal (Web)"/>
    <w:basedOn w:val="Normal"/>
    <w:uiPriority w:val="99"/>
    <w:semiHidden/>
    <w:unhideWhenUsed/>
    <w:rsid w:val="00710CE1"/>
    <w:pPr>
      <w:spacing w:after="0" w:line="240" w:lineRule="auto"/>
    </w:pPr>
    <w:rPr>
      <w:rFonts w:ascii="Times New Roman" w:eastAsia="Times New Roman" w:hAnsi="Times New Roman" w:cs="Times New Roman"/>
      <w:sz w:val="24"/>
      <w:szCs w:val="24"/>
    </w:rPr>
  </w:style>
  <w:style w:type="paragraph" w:customStyle="1" w:styleId="table0020grid1">
    <w:name w:val="table_0020grid1"/>
    <w:basedOn w:val="Normal"/>
    <w:rsid w:val="00710CE1"/>
    <w:pPr>
      <w:spacing w:after="0" w:line="240" w:lineRule="atLeast"/>
    </w:pPr>
    <w:rPr>
      <w:rFonts w:ascii="Times New Roman" w:eastAsia="Times New Roman" w:hAnsi="Times New Roman" w:cs="Times New Roman"/>
      <w:sz w:val="20"/>
      <w:szCs w:val="20"/>
    </w:rPr>
  </w:style>
  <w:style w:type="character" w:customStyle="1" w:styleId="table0020gridchar1">
    <w:name w:val="table_0020grid__char1"/>
    <w:basedOn w:val="DefaultParagraphFont"/>
    <w:rsid w:val="00710CE1"/>
    <w:rPr>
      <w:rFonts w:ascii="Times New Roman" w:hAnsi="Times New Roman" w:cs="Times New Roman" w:hint="default"/>
      <w:sz w:val="20"/>
      <w:szCs w:val="20"/>
    </w:rPr>
  </w:style>
  <w:style w:type="character" w:styleId="Hyperlink">
    <w:name w:val="Hyperlink"/>
    <w:basedOn w:val="DefaultParagraphFont"/>
    <w:uiPriority w:val="99"/>
    <w:unhideWhenUsed/>
    <w:rsid w:val="00710CE1"/>
    <w:rPr>
      <w:color w:val="0000FF" w:themeColor="hyperlink"/>
      <w:u w:val="single"/>
    </w:rPr>
  </w:style>
  <w:style w:type="character" w:customStyle="1" w:styleId="T1">
    <w:name w:val="T1"/>
    <w:rsid w:val="00710CE1"/>
    <w:rPr>
      <w:rFonts w:ascii="Times New Roman" w:hAnsi="Times New Roman"/>
    </w:rPr>
  </w:style>
  <w:style w:type="character" w:customStyle="1" w:styleId="T2">
    <w:name w:val="T2"/>
    <w:rsid w:val="00710CE1"/>
    <w:rPr>
      <w:rFonts w:ascii="Times New Roman" w:hAnsi="Times New Roman"/>
    </w:rPr>
  </w:style>
  <w:style w:type="character" w:customStyle="1" w:styleId="T3">
    <w:name w:val="T3"/>
    <w:rsid w:val="00710CE1"/>
    <w:rPr>
      <w:rFonts w:ascii="Times New Roman" w:hAnsi="Times New Roman"/>
      <w:b/>
    </w:rPr>
  </w:style>
  <w:style w:type="character" w:customStyle="1" w:styleId="T4">
    <w:name w:val="T4"/>
    <w:rsid w:val="00710CE1"/>
    <w:rPr>
      <w:rFonts w:ascii="Times New Roman" w:hAnsi="Times New Roman"/>
      <w:b/>
    </w:rPr>
  </w:style>
  <w:style w:type="character" w:customStyle="1" w:styleId="T5">
    <w:name w:val="T5"/>
    <w:rsid w:val="00710CE1"/>
    <w:rPr>
      <w:rFonts w:ascii="Times New Roman" w:hAnsi="Times New Roman"/>
    </w:rPr>
  </w:style>
  <w:style w:type="paragraph" w:customStyle="1" w:styleId="Standard">
    <w:name w:val="Standard"/>
    <w:basedOn w:val="Normal"/>
    <w:rsid w:val="00710CE1"/>
    <w:pPr>
      <w:suppressAutoHyphens/>
      <w:spacing w:after="0" w:line="240" w:lineRule="auto"/>
    </w:pPr>
    <w:rPr>
      <w:rFonts w:ascii="Calibri" w:eastAsia="Times New Roman1" w:hAnsi="Calibri" w:cs="Times New Roman1"/>
      <w:sz w:val="24"/>
      <w:szCs w:val="20"/>
      <w:lang w:eastAsia="ar-SA"/>
    </w:rPr>
  </w:style>
  <w:style w:type="paragraph" w:customStyle="1" w:styleId="P1">
    <w:name w:val="P1"/>
    <w:basedOn w:val="Standard"/>
    <w:rsid w:val="00710CE1"/>
    <w:pPr>
      <w:widowControl w:val="0"/>
      <w:jc w:val="both"/>
    </w:pPr>
  </w:style>
  <w:style w:type="paragraph" w:customStyle="1" w:styleId="P4">
    <w:name w:val="P4"/>
    <w:basedOn w:val="Standard"/>
    <w:rsid w:val="00710CE1"/>
    <w:rPr>
      <w:rFonts w:ascii="Times New Roman" w:hAnsi="Times New Roman"/>
    </w:rPr>
  </w:style>
  <w:style w:type="paragraph" w:customStyle="1" w:styleId="P5">
    <w:name w:val="P5"/>
    <w:basedOn w:val="Standard"/>
    <w:rsid w:val="00710CE1"/>
    <w:pPr>
      <w:widowControl w:val="0"/>
      <w:jc w:val="both"/>
    </w:pPr>
    <w:rPr>
      <w:rFonts w:ascii="Times New Roman" w:hAnsi="Times New Roman"/>
    </w:rPr>
  </w:style>
  <w:style w:type="paragraph" w:customStyle="1" w:styleId="P6">
    <w:name w:val="P6"/>
    <w:basedOn w:val="Standard"/>
    <w:rsid w:val="00710CE1"/>
    <w:pPr>
      <w:widowControl w:val="0"/>
      <w:jc w:val="right"/>
    </w:pPr>
    <w:rPr>
      <w:rFonts w:ascii="Times New Roman" w:hAnsi="Times New Roman"/>
    </w:rPr>
  </w:style>
  <w:style w:type="paragraph" w:customStyle="1" w:styleId="P7">
    <w:name w:val="P7"/>
    <w:basedOn w:val="Standard"/>
    <w:rsid w:val="00710CE1"/>
    <w:pPr>
      <w:widowControl w:val="0"/>
      <w:jc w:val="center"/>
    </w:pPr>
    <w:rPr>
      <w:rFonts w:ascii="Times New Roman" w:hAnsi="Times New Roman"/>
    </w:rPr>
  </w:style>
  <w:style w:type="paragraph" w:customStyle="1" w:styleId="P9">
    <w:name w:val="P9"/>
    <w:basedOn w:val="Standard"/>
    <w:rsid w:val="00710CE1"/>
    <w:pPr>
      <w:widowControl w:val="0"/>
      <w:jc w:val="center"/>
    </w:pPr>
  </w:style>
  <w:style w:type="paragraph" w:customStyle="1" w:styleId="P10">
    <w:name w:val="P10"/>
    <w:basedOn w:val="Standard"/>
    <w:rsid w:val="00710CE1"/>
    <w:pPr>
      <w:widowControl w:val="0"/>
      <w:jc w:val="right"/>
    </w:pPr>
  </w:style>
  <w:style w:type="paragraph" w:customStyle="1" w:styleId="P14">
    <w:name w:val="P14"/>
    <w:basedOn w:val="Standard"/>
    <w:rsid w:val="00710CE1"/>
    <w:pPr>
      <w:widowControl w:val="0"/>
      <w:ind w:left="720"/>
    </w:pPr>
  </w:style>
  <w:style w:type="paragraph" w:customStyle="1" w:styleId="P15">
    <w:name w:val="P15"/>
    <w:basedOn w:val="Standard"/>
    <w:rsid w:val="00710CE1"/>
    <w:pPr>
      <w:widowControl w:val="0"/>
      <w:ind w:left="720"/>
    </w:pPr>
    <w:rPr>
      <w:rFonts w:ascii="Times New Roman" w:hAnsi="Times New Roman"/>
      <w:b/>
    </w:rPr>
  </w:style>
  <w:style w:type="paragraph" w:customStyle="1" w:styleId="P16">
    <w:name w:val="P16"/>
    <w:basedOn w:val="Standard"/>
    <w:rsid w:val="00710CE1"/>
    <w:pPr>
      <w:widowControl w:val="0"/>
      <w:ind w:left="4956" w:firstLine="708"/>
    </w:pPr>
    <w:rPr>
      <w:rFonts w:ascii="Times New Roman" w:hAnsi="Times New Roman"/>
      <w:b/>
    </w:rPr>
  </w:style>
  <w:style w:type="paragraph" w:customStyle="1" w:styleId="CharCharChar">
    <w:name w:val="Char Char Char"/>
    <w:basedOn w:val="Normal"/>
    <w:rsid w:val="005B5ACA"/>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paragraph" w:styleId="NoSpacing">
    <w:name w:val="No Spacing"/>
    <w:qFormat/>
    <w:rsid w:val="00D442A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90673865">
      <w:bodyDiv w:val="1"/>
      <w:marLeft w:val="0"/>
      <w:marRight w:val="0"/>
      <w:marTop w:val="0"/>
      <w:marBottom w:val="0"/>
      <w:divBdr>
        <w:top w:val="none" w:sz="0" w:space="0" w:color="auto"/>
        <w:left w:val="none" w:sz="0" w:space="0" w:color="auto"/>
        <w:bottom w:val="none" w:sz="0" w:space="0" w:color="auto"/>
        <w:right w:val="none" w:sz="0" w:space="0" w:color="auto"/>
      </w:divBdr>
      <w:divsChild>
        <w:div w:id="2017683205">
          <w:marLeft w:val="0"/>
          <w:marRight w:val="0"/>
          <w:marTop w:val="0"/>
          <w:marBottom w:val="0"/>
          <w:divBdr>
            <w:top w:val="none" w:sz="0" w:space="0" w:color="auto"/>
            <w:left w:val="none" w:sz="0" w:space="0" w:color="auto"/>
            <w:bottom w:val="none" w:sz="0" w:space="0" w:color="auto"/>
            <w:right w:val="none" w:sz="0" w:space="0" w:color="auto"/>
          </w:divBdr>
        </w:div>
        <w:div w:id="1090731846">
          <w:marLeft w:val="0"/>
          <w:marRight w:val="0"/>
          <w:marTop w:val="0"/>
          <w:marBottom w:val="0"/>
          <w:divBdr>
            <w:top w:val="none" w:sz="0" w:space="0" w:color="auto"/>
            <w:left w:val="none" w:sz="0" w:space="0" w:color="auto"/>
            <w:bottom w:val="none" w:sz="0" w:space="0" w:color="auto"/>
            <w:right w:val="none" w:sz="0" w:space="0" w:color="auto"/>
          </w:divBdr>
        </w:div>
        <w:div w:id="1826553862">
          <w:marLeft w:val="0"/>
          <w:marRight w:val="0"/>
          <w:marTop w:val="0"/>
          <w:marBottom w:val="0"/>
          <w:divBdr>
            <w:top w:val="none" w:sz="0" w:space="0" w:color="auto"/>
            <w:left w:val="none" w:sz="0" w:space="0" w:color="auto"/>
            <w:bottom w:val="none" w:sz="0" w:space="0" w:color="auto"/>
            <w:right w:val="none" w:sz="0" w:space="0" w:color="auto"/>
          </w:divBdr>
        </w:div>
        <w:div w:id="1716151512">
          <w:marLeft w:val="0"/>
          <w:marRight w:val="0"/>
          <w:marTop w:val="0"/>
          <w:marBottom w:val="0"/>
          <w:divBdr>
            <w:top w:val="none" w:sz="0" w:space="0" w:color="auto"/>
            <w:left w:val="none" w:sz="0" w:space="0" w:color="auto"/>
            <w:bottom w:val="none" w:sz="0" w:space="0" w:color="auto"/>
            <w:right w:val="none" w:sz="0" w:space="0" w:color="auto"/>
          </w:divBdr>
        </w:div>
        <w:div w:id="1391881544">
          <w:marLeft w:val="0"/>
          <w:marRight w:val="0"/>
          <w:marTop w:val="0"/>
          <w:marBottom w:val="0"/>
          <w:divBdr>
            <w:top w:val="none" w:sz="0" w:space="0" w:color="auto"/>
            <w:left w:val="none" w:sz="0" w:space="0" w:color="auto"/>
            <w:bottom w:val="none" w:sz="0" w:space="0" w:color="auto"/>
            <w:right w:val="none" w:sz="0" w:space="0" w:color="auto"/>
          </w:divBdr>
        </w:div>
        <w:div w:id="2116047820">
          <w:marLeft w:val="0"/>
          <w:marRight w:val="0"/>
          <w:marTop w:val="0"/>
          <w:marBottom w:val="0"/>
          <w:divBdr>
            <w:top w:val="none" w:sz="0" w:space="0" w:color="auto"/>
            <w:left w:val="none" w:sz="0" w:space="0" w:color="auto"/>
            <w:bottom w:val="none" w:sz="0" w:space="0" w:color="auto"/>
            <w:right w:val="none" w:sz="0" w:space="0" w:color="auto"/>
          </w:divBdr>
        </w:div>
        <w:div w:id="1716736238">
          <w:marLeft w:val="0"/>
          <w:marRight w:val="0"/>
          <w:marTop w:val="0"/>
          <w:marBottom w:val="0"/>
          <w:divBdr>
            <w:top w:val="none" w:sz="0" w:space="0" w:color="auto"/>
            <w:left w:val="none" w:sz="0" w:space="0" w:color="auto"/>
            <w:bottom w:val="none" w:sz="0" w:space="0" w:color="auto"/>
            <w:right w:val="none" w:sz="0" w:space="0" w:color="auto"/>
          </w:divBdr>
        </w:div>
        <w:div w:id="1581014372">
          <w:marLeft w:val="0"/>
          <w:marRight w:val="0"/>
          <w:marTop w:val="0"/>
          <w:marBottom w:val="0"/>
          <w:divBdr>
            <w:top w:val="none" w:sz="0" w:space="0" w:color="auto"/>
            <w:left w:val="none" w:sz="0" w:space="0" w:color="auto"/>
            <w:bottom w:val="none" w:sz="0" w:space="0" w:color="auto"/>
            <w:right w:val="none" w:sz="0" w:space="0" w:color="auto"/>
          </w:divBdr>
        </w:div>
        <w:div w:id="1514690713">
          <w:marLeft w:val="0"/>
          <w:marRight w:val="0"/>
          <w:marTop w:val="0"/>
          <w:marBottom w:val="0"/>
          <w:divBdr>
            <w:top w:val="none" w:sz="0" w:space="0" w:color="auto"/>
            <w:left w:val="none" w:sz="0" w:space="0" w:color="auto"/>
            <w:bottom w:val="none" w:sz="0" w:space="0" w:color="auto"/>
            <w:right w:val="none" w:sz="0" w:space="0" w:color="auto"/>
          </w:divBdr>
        </w:div>
        <w:div w:id="299923489">
          <w:marLeft w:val="0"/>
          <w:marRight w:val="0"/>
          <w:marTop w:val="0"/>
          <w:marBottom w:val="0"/>
          <w:divBdr>
            <w:top w:val="none" w:sz="0" w:space="0" w:color="auto"/>
            <w:left w:val="none" w:sz="0" w:space="0" w:color="auto"/>
            <w:bottom w:val="none" w:sz="0" w:space="0" w:color="auto"/>
            <w:right w:val="none" w:sz="0" w:space="0" w:color="auto"/>
          </w:divBdr>
        </w:div>
        <w:div w:id="1225071402">
          <w:marLeft w:val="0"/>
          <w:marRight w:val="0"/>
          <w:marTop w:val="0"/>
          <w:marBottom w:val="0"/>
          <w:divBdr>
            <w:top w:val="none" w:sz="0" w:space="0" w:color="auto"/>
            <w:left w:val="none" w:sz="0" w:space="0" w:color="auto"/>
            <w:bottom w:val="none" w:sz="0" w:space="0" w:color="auto"/>
            <w:right w:val="none" w:sz="0" w:space="0" w:color="auto"/>
          </w:divBdr>
        </w:div>
        <w:div w:id="767236709">
          <w:marLeft w:val="0"/>
          <w:marRight w:val="0"/>
          <w:marTop w:val="0"/>
          <w:marBottom w:val="0"/>
          <w:divBdr>
            <w:top w:val="none" w:sz="0" w:space="0" w:color="auto"/>
            <w:left w:val="none" w:sz="0" w:space="0" w:color="auto"/>
            <w:bottom w:val="none" w:sz="0" w:space="0" w:color="auto"/>
            <w:right w:val="none" w:sz="0" w:space="0" w:color="auto"/>
          </w:divBdr>
        </w:div>
        <w:div w:id="614752388">
          <w:marLeft w:val="0"/>
          <w:marRight w:val="0"/>
          <w:marTop w:val="0"/>
          <w:marBottom w:val="0"/>
          <w:divBdr>
            <w:top w:val="none" w:sz="0" w:space="0" w:color="auto"/>
            <w:left w:val="none" w:sz="0" w:space="0" w:color="auto"/>
            <w:bottom w:val="none" w:sz="0" w:space="0" w:color="auto"/>
            <w:right w:val="none" w:sz="0" w:space="0" w:color="auto"/>
          </w:divBdr>
        </w:div>
        <w:div w:id="1395621577">
          <w:marLeft w:val="0"/>
          <w:marRight w:val="0"/>
          <w:marTop w:val="0"/>
          <w:marBottom w:val="0"/>
          <w:divBdr>
            <w:top w:val="none" w:sz="0" w:space="0" w:color="auto"/>
            <w:left w:val="none" w:sz="0" w:space="0" w:color="auto"/>
            <w:bottom w:val="none" w:sz="0" w:space="0" w:color="auto"/>
            <w:right w:val="none" w:sz="0" w:space="0" w:color="auto"/>
          </w:divBdr>
        </w:div>
        <w:div w:id="600265094">
          <w:marLeft w:val="0"/>
          <w:marRight w:val="0"/>
          <w:marTop w:val="0"/>
          <w:marBottom w:val="0"/>
          <w:divBdr>
            <w:top w:val="none" w:sz="0" w:space="0" w:color="auto"/>
            <w:left w:val="none" w:sz="0" w:space="0" w:color="auto"/>
            <w:bottom w:val="none" w:sz="0" w:space="0" w:color="auto"/>
            <w:right w:val="none" w:sz="0" w:space="0" w:color="auto"/>
          </w:divBdr>
        </w:div>
        <w:div w:id="888690089">
          <w:marLeft w:val="0"/>
          <w:marRight w:val="0"/>
          <w:marTop w:val="0"/>
          <w:marBottom w:val="0"/>
          <w:divBdr>
            <w:top w:val="none" w:sz="0" w:space="0" w:color="auto"/>
            <w:left w:val="none" w:sz="0" w:space="0" w:color="auto"/>
            <w:bottom w:val="none" w:sz="0" w:space="0" w:color="auto"/>
            <w:right w:val="none" w:sz="0" w:space="0" w:color="auto"/>
          </w:divBdr>
        </w:div>
        <w:div w:id="1290404584">
          <w:marLeft w:val="0"/>
          <w:marRight w:val="0"/>
          <w:marTop w:val="0"/>
          <w:marBottom w:val="0"/>
          <w:divBdr>
            <w:top w:val="none" w:sz="0" w:space="0" w:color="auto"/>
            <w:left w:val="none" w:sz="0" w:space="0" w:color="auto"/>
            <w:bottom w:val="none" w:sz="0" w:space="0" w:color="auto"/>
            <w:right w:val="none" w:sz="0" w:space="0" w:color="auto"/>
          </w:divBdr>
        </w:div>
        <w:div w:id="2112434418">
          <w:marLeft w:val="0"/>
          <w:marRight w:val="0"/>
          <w:marTop w:val="0"/>
          <w:marBottom w:val="0"/>
          <w:divBdr>
            <w:top w:val="none" w:sz="0" w:space="0" w:color="auto"/>
            <w:left w:val="none" w:sz="0" w:space="0" w:color="auto"/>
            <w:bottom w:val="none" w:sz="0" w:space="0" w:color="auto"/>
            <w:right w:val="none" w:sz="0" w:space="0" w:color="auto"/>
          </w:divBdr>
        </w:div>
        <w:div w:id="1160270197">
          <w:marLeft w:val="0"/>
          <w:marRight w:val="0"/>
          <w:marTop w:val="0"/>
          <w:marBottom w:val="0"/>
          <w:divBdr>
            <w:top w:val="none" w:sz="0" w:space="0" w:color="auto"/>
            <w:left w:val="none" w:sz="0" w:space="0" w:color="auto"/>
            <w:bottom w:val="none" w:sz="0" w:space="0" w:color="auto"/>
            <w:right w:val="none" w:sz="0" w:space="0" w:color="auto"/>
          </w:divBdr>
        </w:div>
        <w:div w:id="173571282">
          <w:marLeft w:val="0"/>
          <w:marRight w:val="0"/>
          <w:marTop w:val="0"/>
          <w:marBottom w:val="0"/>
          <w:divBdr>
            <w:top w:val="none" w:sz="0" w:space="0" w:color="auto"/>
            <w:left w:val="none" w:sz="0" w:space="0" w:color="auto"/>
            <w:bottom w:val="none" w:sz="0" w:space="0" w:color="auto"/>
            <w:right w:val="none" w:sz="0" w:space="0" w:color="auto"/>
          </w:divBdr>
        </w:div>
        <w:div w:id="515845730">
          <w:marLeft w:val="0"/>
          <w:marRight w:val="0"/>
          <w:marTop w:val="0"/>
          <w:marBottom w:val="0"/>
          <w:divBdr>
            <w:top w:val="none" w:sz="0" w:space="0" w:color="auto"/>
            <w:left w:val="none" w:sz="0" w:space="0" w:color="auto"/>
            <w:bottom w:val="none" w:sz="0" w:space="0" w:color="auto"/>
            <w:right w:val="none" w:sz="0" w:space="0" w:color="auto"/>
          </w:divBdr>
        </w:div>
        <w:div w:id="2053529587">
          <w:marLeft w:val="0"/>
          <w:marRight w:val="0"/>
          <w:marTop w:val="0"/>
          <w:marBottom w:val="0"/>
          <w:divBdr>
            <w:top w:val="none" w:sz="0" w:space="0" w:color="auto"/>
            <w:left w:val="none" w:sz="0" w:space="0" w:color="auto"/>
            <w:bottom w:val="none" w:sz="0" w:space="0" w:color="auto"/>
            <w:right w:val="none" w:sz="0" w:space="0" w:color="auto"/>
          </w:divBdr>
        </w:div>
        <w:div w:id="573315590">
          <w:marLeft w:val="0"/>
          <w:marRight w:val="0"/>
          <w:marTop w:val="0"/>
          <w:marBottom w:val="0"/>
          <w:divBdr>
            <w:top w:val="none" w:sz="0" w:space="0" w:color="auto"/>
            <w:left w:val="none" w:sz="0" w:space="0" w:color="auto"/>
            <w:bottom w:val="none" w:sz="0" w:space="0" w:color="auto"/>
            <w:right w:val="none" w:sz="0" w:space="0" w:color="auto"/>
          </w:divBdr>
        </w:div>
        <w:div w:id="1993366020">
          <w:marLeft w:val="0"/>
          <w:marRight w:val="0"/>
          <w:marTop w:val="0"/>
          <w:marBottom w:val="0"/>
          <w:divBdr>
            <w:top w:val="none" w:sz="0" w:space="0" w:color="auto"/>
            <w:left w:val="none" w:sz="0" w:space="0" w:color="auto"/>
            <w:bottom w:val="none" w:sz="0" w:space="0" w:color="auto"/>
            <w:right w:val="none" w:sz="0" w:space="0" w:color="auto"/>
          </w:divBdr>
        </w:div>
        <w:div w:id="2023776415">
          <w:marLeft w:val="0"/>
          <w:marRight w:val="0"/>
          <w:marTop w:val="0"/>
          <w:marBottom w:val="0"/>
          <w:divBdr>
            <w:top w:val="none" w:sz="0" w:space="0" w:color="auto"/>
            <w:left w:val="none" w:sz="0" w:space="0" w:color="auto"/>
            <w:bottom w:val="none" w:sz="0" w:space="0" w:color="auto"/>
            <w:right w:val="none" w:sz="0" w:space="0" w:color="auto"/>
          </w:divBdr>
        </w:div>
        <w:div w:id="1261723676">
          <w:marLeft w:val="0"/>
          <w:marRight w:val="0"/>
          <w:marTop w:val="0"/>
          <w:marBottom w:val="0"/>
          <w:divBdr>
            <w:top w:val="none" w:sz="0" w:space="0" w:color="auto"/>
            <w:left w:val="none" w:sz="0" w:space="0" w:color="auto"/>
            <w:bottom w:val="none" w:sz="0" w:space="0" w:color="auto"/>
            <w:right w:val="none" w:sz="0" w:space="0" w:color="auto"/>
          </w:divBdr>
        </w:div>
        <w:div w:id="611016096">
          <w:marLeft w:val="0"/>
          <w:marRight w:val="0"/>
          <w:marTop w:val="0"/>
          <w:marBottom w:val="0"/>
          <w:divBdr>
            <w:top w:val="none" w:sz="0" w:space="0" w:color="auto"/>
            <w:left w:val="none" w:sz="0" w:space="0" w:color="auto"/>
            <w:bottom w:val="none" w:sz="0" w:space="0" w:color="auto"/>
            <w:right w:val="none" w:sz="0" w:space="0" w:color="auto"/>
          </w:divBdr>
        </w:div>
        <w:div w:id="1618565510">
          <w:marLeft w:val="0"/>
          <w:marRight w:val="0"/>
          <w:marTop w:val="0"/>
          <w:marBottom w:val="0"/>
          <w:divBdr>
            <w:top w:val="none" w:sz="0" w:space="0" w:color="auto"/>
            <w:left w:val="none" w:sz="0" w:space="0" w:color="auto"/>
            <w:bottom w:val="none" w:sz="0" w:space="0" w:color="auto"/>
            <w:right w:val="none" w:sz="0" w:space="0" w:color="auto"/>
          </w:divBdr>
        </w:div>
        <w:div w:id="404303562">
          <w:marLeft w:val="0"/>
          <w:marRight w:val="0"/>
          <w:marTop w:val="0"/>
          <w:marBottom w:val="0"/>
          <w:divBdr>
            <w:top w:val="none" w:sz="0" w:space="0" w:color="auto"/>
            <w:left w:val="none" w:sz="0" w:space="0" w:color="auto"/>
            <w:bottom w:val="none" w:sz="0" w:space="0" w:color="auto"/>
            <w:right w:val="none" w:sz="0" w:space="0" w:color="auto"/>
          </w:divBdr>
        </w:div>
        <w:div w:id="433551555">
          <w:marLeft w:val="0"/>
          <w:marRight w:val="0"/>
          <w:marTop w:val="0"/>
          <w:marBottom w:val="0"/>
          <w:divBdr>
            <w:top w:val="none" w:sz="0" w:space="0" w:color="auto"/>
            <w:left w:val="none" w:sz="0" w:space="0" w:color="auto"/>
            <w:bottom w:val="none" w:sz="0" w:space="0" w:color="auto"/>
            <w:right w:val="none" w:sz="0" w:space="0" w:color="auto"/>
          </w:divBdr>
        </w:div>
        <w:div w:id="176044019">
          <w:marLeft w:val="0"/>
          <w:marRight w:val="0"/>
          <w:marTop w:val="0"/>
          <w:marBottom w:val="0"/>
          <w:divBdr>
            <w:top w:val="none" w:sz="0" w:space="0" w:color="auto"/>
            <w:left w:val="none" w:sz="0" w:space="0" w:color="auto"/>
            <w:bottom w:val="none" w:sz="0" w:space="0" w:color="auto"/>
            <w:right w:val="none" w:sz="0" w:space="0" w:color="auto"/>
          </w:divBdr>
        </w:div>
        <w:div w:id="2014841433">
          <w:marLeft w:val="0"/>
          <w:marRight w:val="0"/>
          <w:marTop w:val="0"/>
          <w:marBottom w:val="0"/>
          <w:divBdr>
            <w:top w:val="none" w:sz="0" w:space="0" w:color="auto"/>
            <w:left w:val="none" w:sz="0" w:space="0" w:color="auto"/>
            <w:bottom w:val="none" w:sz="0" w:space="0" w:color="auto"/>
            <w:right w:val="none" w:sz="0" w:space="0" w:color="auto"/>
          </w:divBdr>
        </w:div>
        <w:div w:id="370543920">
          <w:marLeft w:val="0"/>
          <w:marRight w:val="0"/>
          <w:marTop w:val="0"/>
          <w:marBottom w:val="0"/>
          <w:divBdr>
            <w:top w:val="none" w:sz="0" w:space="0" w:color="auto"/>
            <w:left w:val="none" w:sz="0" w:space="0" w:color="auto"/>
            <w:bottom w:val="none" w:sz="0" w:space="0" w:color="auto"/>
            <w:right w:val="none" w:sz="0" w:space="0" w:color="auto"/>
          </w:divBdr>
        </w:div>
        <w:div w:id="39288403">
          <w:marLeft w:val="0"/>
          <w:marRight w:val="0"/>
          <w:marTop w:val="0"/>
          <w:marBottom w:val="0"/>
          <w:divBdr>
            <w:top w:val="none" w:sz="0" w:space="0" w:color="auto"/>
            <w:left w:val="none" w:sz="0" w:space="0" w:color="auto"/>
            <w:bottom w:val="none" w:sz="0" w:space="0" w:color="auto"/>
            <w:right w:val="none" w:sz="0" w:space="0" w:color="auto"/>
          </w:divBdr>
        </w:div>
        <w:div w:id="1742210093">
          <w:marLeft w:val="0"/>
          <w:marRight w:val="0"/>
          <w:marTop w:val="0"/>
          <w:marBottom w:val="0"/>
          <w:divBdr>
            <w:top w:val="none" w:sz="0" w:space="0" w:color="auto"/>
            <w:left w:val="none" w:sz="0" w:space="0" w:color="auto"/>
            <w:bottom w:val="none" w:sz="0" w:space="0" w:color="auto"/>
            <w:right w:val="none" w:sz="0" w:space="0" w:color="auto"/>
          </w:divBdr>
        </w:div>
        <w:div w:id="918566171">
          <w:marLeft w:val="0"/>
          <w:marRight w:val="0"/>
          <w:marTop w:val="0"/>
          <w:marBottom w:val="0"/>
          <w:divBdr>
            <w:top w:val="none" w:sz="0" w:space="0" w:color="auto"/>
            <w:left w:val="none" w:sz="0" w:space="0" w:color="auto"/>
            <w:bottom w:val="none" w:sz="0" w:space="0" w:color="auto"/>
            <w:right w:val="none" w:sz="0" w:space="0" w:color="auto"/>
          </w:divBdr>
        </w:div>
        <w:div w:id="1977637703">
          <w:marLeft w:val="0"/>
          <w:marRight w:val="0"/>
          <w:marTop w:val="0"/>
          <w:marBottom w:val="0"/>
          <w:divBdr>
            <w:top w:val="none" w:sz="0" w:space="0" w:color="auto"/>
            <w:left w:val="none" w:sz="0" w:space="0" w:color="auto"/>
            <w:bottom w:val="none" w:sz="0" w:space="0" w:color="auto"/>
            <w:right w:val="none" w:sz="0" w:space="0" w:color="auto"/>
          </w:divBdr>
        </w:div>
        <w:div w:id="1501461568">
          <w:marLeft w:val="0"/>
          <w:marRight w:val="0"/>
          <w:marTop w:val="0"/>
          <w:marBottom w:val="0"/>
          <w:divBdr>
            <w:top w:val="none" w:sz="0" w:space="0" w:color="auto"/>
            <w:left w:val="none" w:sz="0" w:space="0" w:color="auto"/>
            <w:bottom w:val="none" w:sz="0" w:space="0" w:color="auto"/>
            <w:right w:val="none" w:sz="0" w:space="0" w:color="auto"/>
          </w:divBdr>
        </w:div>
        <w:div w:id="1068385947">
          <w:marLeft w:val="0"/>
          <w:marRight w:val="0"/>
          <w:marTop w:val="0"/>
          <w:marBottom w:val="0"/>
          <w:divBdr>
            <w:top w:val="none" w:sz="0" w:space="0" w:color="auto"/>
            <w:left w:val="none" w:sz="0" w:space="0" w:color="auto"/>
            <w:bottom w:val="none" w:sz="0" w:space="0" w:color="auto"/>
            <w:right w:val="none" w:sz="0" w:space="0" w:color="auto"/>
          </w:divBdr>
        </w:div>
        <w:div w:id="1089426274">
          <w:marLeft w:val="0"/>
          <w:marRight w:val="0"/>
          <w:marTop w:val="0"/>
          <w:marBottom w:val="0"/>
          <w:divBdr>
            <w:top w:val="none" w:sz="0" w:space="0" w:color="auto"/>
            <w:left w:val="none" w:sz="0" w:space="0" w:color="auto"/>
            <w:bottom w:val="none" w:sz="0" w:space="0" w:color="auto"/>
            <w:right w:val="none" w:sz="0" w:space="0" w:color="auto"/>
          </w:divBdr>
        </w:div>
        <w:div w:id="1780222005">
          <w:marLeft w:val="0"/>
          <w:marRight w:val="0"/>
          <w:marTop w:val="0"/>
          <w:marBottom w:val="0"/>
          <w:divBdr>
            <w:top w:val="none" w:sz="0" w:space="0" w:color="auto"/>
            <w:left w:val="none" w:sz="0" w:space="0" w:color="auto"/>
            <w:bottom w:val="none" w:sz="0" w:space="0" w:color="auto"/>
            <w:right w:val="none" w:sz="0" w:space="0" w:color="auto"/>
          </w:divBdr>
        </w:div>
        <w:div w:id="1836066564">
          <w:marLeft w:val="0"/>
          <w:marRight w:val="0"/>
          <w:marTop w:val="0"/>
          <w:marBottom w:val="0"/>
          <w:divBdr>
            <w:top w:val="none" w:sz="0" w:space="0" w:color="auto"/>
            <w:left w:val="none" w:sz="0" w:space="0" w:color="auto"/>
            <w:bottom w:val="none" w:sz="0" w:space="0" w:color="auto"/>
            <w:right w:val="none" w:sz="0" w:space="0" w:color="auto"/>
          </w:divBdr>
        </w:div>
        <w:div w:id="1367683489">
          <w:marLeft w:val="0"/>
          <w:marRight w:val="0"/>
          <w:marTop w:val="0"/>
          <w:marBottom w:val="0"/>
          <w:divBdr>
            <w:top w:val="none" w:sz="0" w:space="0" w:color="auto"/>
            <w:left w:val="none" w:sz="0" w:space="0" w:color="auto"/>
            <w:bottom w:val="none" w:sz="0" w:space="0" w:color="auto"/>
            <w:right w:val="none" w:sz="0" w:space="0" w:color="auto"/>
          </w:divBdr>
        </w:div>
        <w:div w:id="310451946">
          <w:marLeft w:val="0"/>
          <w:marRight w:val="0"/>
          <w:marTop w:val="0"/>
          <w:marBottom w:val="0"/>
          <w:divBdr>
            <w:top w:val="none" w:sz="0" w:space="0" w:color="auto"/>
            <w:left w:val="none" w:sz="0" w:space="0" w:color="auto"/>
            <w:bottom w:val="none" w:sz="0" w:space="0" w:color="auto"/>
            <w:right w:val="none" w:sz="0" w:space="0" w:color="auto"/>
          </w:divBdr>
        </w:div>
        <w:div w:id="260574010">
          <w:marLeft w:val="0"/>
          <w:marRight w:val="0"/>
          <w:marTop w:val="0"/>
          <w:marBottom w:val="0"/>
          <w:divBdr>
            <w:top w:val="none" w:sz="0" w:space="0" w:color="auto"/>
            <w:left w:val="none" w:sz="0" w:space="0" w:color="auto"/>
            <w:bottom w:val="none" w:sz="0" w:space="0" w:color="auto"/>
            <w:right w:val="none" w:sz="0" w:space="0" w:color="auto"/>
          </w:divBdr>
        </w:div>
        <w:div w:id="1152451195">
          <w:marLeft w:val="0"/>
          <w:marRight w:val="0"/>
          <w:marTop w:val="0"/>
          <w:marBottom w:val="0"/>
          <w:divBdr>
            <w:top w:val="none" w:sz="0" w:space="0" w:color="auto"/>
            <w:left w:val="none" w:sz="0" w:space="0" w:color="auto"/>
            <w:bottom w:val="none" w:sz="0" w:space="0" w:color="auto"/>
            <w:right w:val="none" w:sz="0" w:space="0" w:color="auto"/>
          </w:divBdr>
        </w:div>
        <w:div w:id="538398875">
          <w:marLeft w:val="0"/>
          <w:marRight w:val="0"/>
          <w:marTop w:val="0"/>
          <w:marBottom w:val="0"/>
          <w:divBdr>
            <w:top w:val="none" w:sz="0" w:space="0" w:color="auto"/>
            <w:left w:val="none" w:sz="0" w:space="0" w:color="auto"/>
            <w:bottom w:val="none" w:sz="0" w:space="0" w:color="auto"/>
            <w:right w:val="none" w:sz="0" w:space="0" w:color="auto"/>
          </w:divBdr>
        </w:div>
        <w:div w:id="1691762783">
          <w:marLeft w:val="0"/>
          <w:marRight w:val="0"/>
          <w:marTop w:val="0"/>
          <w:marBottom w:val="0"/>
          <w:divBdr>
            <w:top w:val="none" w:sz="0" w:space="0" w:color="auto"/>
            <w:left w:val="none" w:sz="0" w:space="0" w:color="auto"/>
            <w:bottom w:val="none" w:sz="0" w:space="0" w:color="auto"/>
            <w:right w:val="none" w:sz="0" w:space="0" w:color="auto"/>
          </w:divBdr>
        </w:div>
        <w:div w:id="177043238">
          <w:marLeft w:val="0"/>
          <w:marRight w:val="0"/>
          <w:marTop w:val="0"/>
          <w:marBottom w:val="0"/>
          <w:divBdr>
            <w:top w:val="none" w:sz="0" w:space="0" w:color="auto"/>
            <w:left w:val="none" w:sz="0" w:space="0" w:color="auto"/>
            <w:bottom w:val="none" w:sz="0" w:space="0" w:color="auto"/>
            <w:right w:val="none" w:sz="0" w:space="0" w:color="auto"/>
          </w:divBdr>
        </w:div>
        <w:div w:id="234169834">
          <w:marLeft w:val="0"/>
          <w:marRight w:val="0"/>
          <w:marTop w:val="0"/>
          <w:marBottom w:val="0"/>
          <w:divBdr>
            <w:top w:val="none" w:sz="0" w:space="0" w:color="auto"/>
            <w:left w:val="none" w:sz="0" w:space="0" w:color="auto"/>
            <w:bottom w:val="none" w:sz="0" w:space="0" w:color="auto"/>
            <w:right w:val="none" w:sz="0" w:space="0" w:color="auto"/>
          </w:divBdr>
        </w:div>
        <w:div w:id="182090489">
          <w:marLeft w:val="0"/>
          <w:marRight w:val="0"/>
          <w:marTop w:val="0"/>
          <w:marBottom w:val="0"/>
          <w:divBdr>
            <w:top w:val="none" w:sz="0" w:space="0" w:color="auto"/>
            <w:left w:val="none" w:sz="0" w:space="0" w:color="auto"/>
            <w:bottom w:val="none" w:sz="0" w:space="0" w:color="auto"/>
            <w:right w:val="none" w:sz="0" w:space="0" w:color="auto"/>
          </w:divBdr>
        </w:div>
        <w:div w:id="1198860249">
          <w:marLeft w:val="0"/>
          <w:marRight w:val="0"/>
          <w:marTop w:val="0"/>
          <w:marBottom w:val="0"/>
          <w:divBdr>
            <w:top w:val="none" w:sz="0" w:space="0" w:color="auto"/>
            <w:left w:val="none" w:sz="0" w:space="0" w:color="auto"/>
            <w:bottom w:val="none" w:sz="0" w:space="0" w:color="auto"/>
            <w:right w:val="none" w:sz="0" w:space="0" w:color="auto"/>
          </w:divBdr>
        </w:div>
        <w:div w:id="1449397227">
          <w:marLeft w:val="0"/>
          <w:marRight w:val="0"/>
          <w:marTop w:val="0"/>
          <w:marBottom w:val="0"/>
          <w:divBdr>
            <w:top w:val="none" w:sz="0" w:space="0" w:color="auto"/>
            <w:left w:val="none" w:sz="0" w:space="0" w:color="auto"/>
            <w:bottom w:val="none" w:sz="0" w:space="0" w:color="auto"/>
            <w:right w:val="none" w:sz="0" w:space="0" w:color="auto"/>
          </w:divBdr>
        </w:div>
        <w:div w:id="1045451493">
          <w:marLeft w:val="0"/>
          <w:marRight w:val="0"/>
          <w:marTop w:val="0"/>
          <w:marBottom w:val="0"/>
          <w:divBdr>
            <w:top w:val="none" w:sz="0" w:space="0" w:color="auto"/>
            <w:left w:val="none" w:sz="0" w:space="0" w:color="auto"/>
            <w:bottom w:val="none" w:sz="0" w:space="0" w:color="auto"/>
            <w:right w:val="none" w:sz="0" w:space="0" w:color="auto"/>
          </w:divBdr>
        </w:div>
        <w:div w:id="705563084">
          <w:marLeft w:val="0"/>
          <w:marRight w:val="0"/>
          <w:marTop w:val="0"/>
          <w:marBottom w:val="0"/>
          <w:divBdr>
            <w:top w:val="none" w:sz="0" w:space="0" w:color="auto"/>
            <w:left w:val="none" w:sz="0" w:space="0" w:color="auto"/>
            <w:bottom w:val="none" w:sz="0" w:space="0" w:color="auto"/>
            <w:right w:val="none" w:sz="0" w:space="0" w:color="auto"/>
          </w:divBdr>
        </w:div>
        <w:div w:id="1566915331">
          <w:marLeft w:val="0"/>
          <w:marRight w:val="0"/>
          <w:marTop w:val="0"/>
          <w:marBottom w:val="0"/>
          <w:divBdr>
            <w:top w:val="none" w:sz="0" w:space="0" w:color="auto"/>
            <w:left w:val="none" w:sz="0" w:space="0" w:color="auto"/>
            <w:bottom w:val="none" w:sz="0" w:space="0" w:color="auto"/>
            <w:right w:val="none" w:sz="0" w:space="0" w:color="auto"/>
          </w:divBdr>
        </w:div>
        <w:div w:id="2117019271">
          <w:marLeft w:val="0"/>
          <w:marRight w:val="0"/>
          <w:marTop w:val="0"/>
          <w:marBottom w:val="0"/>
          <w:divBdr>
            <w:top w:val="none" w:sz="0" w:space="0" w:color="auto"/>
            <w:left w:val="none" w:sz="0" w:space="0" w:color="auto"/>
            <w:bottom w:val="none" w:sz="0" w:space="0" w:color="auto"/>
            <w:right w:val="none" w:sz="0" w:space="0" w:color="auto"/>
          </w:divBdr>
        </w:div>
        <w:div w:id="778990844">
          <w:marLeft w:val="0"/>
          <w:marRight w:val="0"/>
          <w:marTop w:val="0"/>
          <w:marBottom w:val="0"/>
          <w:divBdr>
            <w:top w:val="none" w:sz="0" w:space="0" w:color="auto"/>
            <w:left w:val="none" w:sz="0" w:space="0" w:color="auto"/>
            <w:bottom w:val="none" w:sz="0" w:space="0" w:color="auto"/>
            <w:right w:val="none" w:sz="0" w:space="0" w:color="auto"/>
          </w:divBdr>
        </w:div>
        <w:div w:id="417334787">
          <w:marLeft w:val="0"/>
          <w:marRight w:val="0"/>
          <w:marTop w:val="0"/>
          <w:marBottom w:val="0"/>
          <w:divBdr>
            <w:top w:val="none" w:sz="0" w:space="0" w:color="auto"/>
            <w:left w:val="none" w:sz="0" w:space="0" w:color="auto"/>
            <w:bottom w:val="none" w:sz="0" w:space="0" w:color="auto"/>
            <w:right w:val="none" w:sz="0" w:space="0" w:color="auto"/>
          </w:divBdr>
        </w:div>
        <w:div w:id="526871573">
          <w:marLeft w:val="0"/>
          <w:marRight w:val="0"/>
          <w:marTop w:val="0"/>
          <w:marBottom w:val="0"/>
          <w:divBdr>
            <w:top w:val="none" w:sz="0" w:space="0" w:color="auto"/>
            <w:left w:val="none" w:sz="0" w:space="0" w:color="auto"/>
            <w:bottom w:val="none" w:sz="0" w:space="0" w:color="auto"/>
            <w:right w:val="none" w:sz="0" w:space="0" w:color="auto"/>
          </w:divBdr>
        </w:div>
        <w:div w:id="2096901305">
          <w:marLeft w:val="0"/>
          <w:marRight w:val="0"/>
          <w:marTop w:val="0"/>
          <w:marBottom w:val="0"/>
          <w:divBdr>
            <w:top w:val="none" w:sz="0" w:space="0" w:color="auto"/>
            <w:left w:val="none" w:sz="0" w:space="0" w:color="auto"/>
            <w:bottom w:val="none" w:sz="0" w:space="0" w:color="auto"/>
            <w:right w:val="none" w:sz="0" w:space="0" w:color="auto"/>
          </w:divBdr>
        </w:div>
        <w:div w:id="950891533">
          <w:marLeft w:val="0"/>
          <w:marRight w:val="0"/>
          <w:marTop w:val="0"/>
          <w:marBottom w:val="0"/>
          <w:divBdr>
            <w:top w:val="none" w:sz="0" w:space="0" w:color="auto"/>
            <w:left w:val="none" w:sz="0" w:space="0" w:color="auto"/>
            <w:bottom w:val="none" w:sz="0" w:space="0" w:color="auto"/>
            <w:right w:val="none" w:sz="0" w:space="0" w:color="auto"/>
          </w:divBdr>
        </w:div>
        <w:div w:id="1182472735">
          <w:marLeft w:val="0"/>
          <w:marRight w:val="0"/>
          <w:marTop w:val="0"/>
          <w:marBottom w:val="0"/>
          <w:divBdr>
            <w:top w:val="none" w:sz="0" w:space="0" w:color="auto"/>
            <w:left w:val="none" w:sz="0" w:space="0" w:color="auto"/>
            <w:bottom w:val="none" w:sz="0" w:space="0" w:color="auto"/>
            <w:right w:val="none" w:sz="0" w:space="0" w:color="auto"/>
          </w:divBdr>
        </w:div>
        <w:div w:id="403189882">
          <w:marLeft w:val="0"/>
          <w:marRight w:val="0"/>
          <w:marTop w:val="0"/>
          <w:marBottom w:val="0"/>
          <w:divBdr>
            <w:top w:val="none" w:sz="0" w:space="0" w:color="auto"/>
            <w:left w:val="none" w:sz="0" w:space="0" w:color="auto"/>
            <w:bottom w:val="none" w:sz="0" w:space="0" w:color="auto"/>
            <w:right w:val="none" w:sz="0" w:space="0" w:color="auto"/>
          </w:divBdr>
        </w:div>
        <w:div w:id="1444613223">
          <w:marLeft w:val="0"/>
          <w:marRight w:val="0"/>
          <w:marTop w:val="0"/>
          <w:marBottom w:val="0"/>
          <w:divBdr>
            <w:top w:val="none" w:sz="0" w:space="0" w:color="auto"/>
            <w:left w:val="none" w:sz="0" w:space="0" w:color="auto"/>
            <w:bottom w:val="none" w:sz="0" w:space="0" w:color="auto"/>
            <w:right w:val="none" w:sz="0" w:space="0" w:color="auto"/>
          </w:divBdr>
        </w:div>
        <w:div w:id="1244223259">
          <w:marLeft w:val="0"/>
          <w:marRight w:val="0"/>
          <w:marTop w:val="0"/>
          <w:marBottom w:val="0"/>
          <w:divBdr>
            <w:top w:val="none" w:sz="0" w:space="0" w:color="auto"/>
            <w:left w:val="none" w:sz="0" w:space="0" w:color="auto"/>
            <w:bottom w:val="none" w:sz="0" w:space="0" w:color="auto"/>
            <w:right w:val="none" w:sz="0" w:space="0" w:color="auto"/>
          </w:divBdr>
        </w:div>
        <w:div w:id="1030379065">
          <w:marLeft w:val="0"/>
          <w:marRight w:val="0"/>
          <w:marTop w:val="0"/>
          <w:marBottom w:val="0"/>
          <w:divBdr>
            <w:top w:val="none" w:sz="0" w:space="0" w:color="auto"/>
            <w:left w:val="none" w:sz="0" w:space="0" w:color="auto"/>
            <w:bottom w:val="none" w:sz="0" w:space="0" w:color="auto"/>
            <w:right w:val="none" w:sz="0" w:space="0" w:color="auto"/>
          </w:divBdr>
        </w:div>
        <w:div w:id="1529492679">
          <w:marLeft w:val="0"/>
          <w:marRight w:val="0"/>
          <w:marTop w:val="0"/>
          <w:marBottom w:val="0"/>
          <w:divBdr>
            <w:top w:val="none" w:sz="0" w:space="0" w:color="auto"/>
            <w:left w:val="none" w:sz="0" w:space="0" w:color="auto"/>
            <w:bottom w:val="none" w:sz="0" w:space="0" w:color="auto"/>
            <w:right w:val="none" w:sz="0" w:space="0" w:color="auto"/>
          </w:divBdr>
        </w:div>
        <w:div w:id="1250191711">
          <w:marLeft w:val="0"/>
          <w:marRight w:val="0"/>
          <w:marTop w:val="0"/>
          <w:marBottom w:val="0"/>
          <w:divBdr>
            <w:top w:val="none" w:sz="0" w:space="0" w:color="auto"/>
            <w:left w:val="none" w:sz="0" w:space="0" w:color="auto"/>
            <w:bottom w:val="none" w:sz="0" w:space="0" w:color="auto"/>
            <w:right w:val="none" w:sz="0" w:space="0" w:color="auto"/>
          </w:divBdr>
        </w:div>
        <w:div w:id="355153628">
          <w:marLeft w:val="0"/>
          <w:marRight w:val="0"/>
          <w:marTop w:val="0"/>
          <w:marBottom w:val="0"/>
          <w:divBdr>
            <w:top w:val="none" w:sz="0" w:space="0" w:color="auto"/>
            <w:left w:val="none" w:sz="0" w:space="0" w:color="auto"/>
            <w:bottom w:val="none" w:sz="0" w:space="0" w:color="auto"/>
            <w:right w:val="none" w:sz="0" w:space="0" w:color="auto"/>
          </w:divBdr>
        </w:div>
        <w:div w:id="519197607">
          <w:marLeft w:val="0"/>
          <w:marRight w:val="0"/>
          <w:marTop w:val="0"/>
          <w:marBottom w:val="0"/>
          <w:divBdr>
            <w:top w:val="none" w:sz="0" w:space="0" w:color="auto"/>
            <w:left w:val="none" w:sz="0" w:space="0" w:color="auto"/>
            <w:bottom w:val="none" w:sz="0" w:space="0" w:color="auto"/>
            <w:right w:val="none" w:sz="0" w:space="0" w:color="auto"/>
          </w:divBdr>
        </w:div>
        <w:div w:id="1570995840">
          <w:marLeft w:val="0"/>
          <w:marRight w:val="0"/>
          <w:marTop w:val="0"/>
          <w:marBottom w:val="0"/>
          <w:divBdr>
            <w:top w:val="none" w:sz="0" w:space="0" w:color="auto"/>
            <w:left w:val="none" w:sz="0" w:space="0" w:color="auto"/>
            <w:bottom w:val="none" w:sz="0" w:space="0" w:color="auto"/>
            <w:right w:val="none" w:sz="0" w:space="0" w:color="auto"/>
          </w:divBdr>
        </w:div>
        <w:div w:id="742072378">
          <w:marLeft w:val="0"/>
          <w:marRight w:val="0"/>
          <w:marTop w:val="0"/>
          <w:marBottom w:val="0"/>
          <w:divBdr>
            <w:top w:val="none" w:sz="0" w:space="0" w:color="auto"/>
            <w:left w:val="none" w:sz="0" w:space="0" w:color="auto"/>
            <w:bottom w:val="none" w:sz="0" w:space="0" w:color="auto"/>
            <w:right w:val="none" w:sz="0" w:space="0" w:color="auto"/>
          </w:divBdr>
        </w:div>
        <w:div w:id="1648440606">
          <w:marLeft w:val="0"/>
          <w:marRight w:val="0"/>
          <w:marTop w:val="0"/>
          <w:marBottom w:val="0"/>
          <w:divBdr>
            <w:top w:val="none" w:sz="0" w:space="0" w:color="auto"/>
            <w:left w:val="none" w:sz="0" w:space="0" w:color="auto"/>
            <w:bottom w:val="none" w:sz="0" w:space="0" w:color="auto"/>
            <w:right w:val="none" w:sz="0" w:space="0" w:color="auto"/>
          </w:divBdr>
        </w:div>
        <w:div w:id="1276326520">
          <w:marLeft w:val="0"/>
          <w:marRight w:val="0"/>
          <w:marTop w:val="0"/>
          <w:marBottom w:val="0"/>
          <w:divBdr>
            <w:top w:val="none" w:sz="0" w:space="0" w:color="auto"/>
            <w:left w:val="none" w:sz="0" w:space="0" w:color="auto"/>
            <w:bottom w:val="none" w:sz="0" w:space="0" w:color="auto"/>
            <w:right w:val="none" w:sz="0" w:space="0" w:color="auto"/>
          </w:divBdr>
        </w:div>
        <w:div w:id="778985891">
          <w:marLeft w:val="0"/>
          <w:marRight w:val="0"/>
          <w:marTop w:val="0"/>
          <w:marBottom w:val="0"/>
          <w:divBdr>
            <w:top w:val="none" w:sz="0" w:space="0" w:color="auto"/>
            <w:left w:val="none" w:sz="0" w:space="0" w:color="auto"/>
            <w:bottom w:val="none" w:sz="0" w:space="0" w:color="auto"/>
            <w:right w:val="none" w:sz="0" w:space="0" w:color="auto"/>
          </w:divBdr>
        </w:div>
        <w:div w:id="1564946240">
          <w:marLeft w:val="0"/>
          <w:marRight w:val="0"/>
          <w:marTop w:val="0"/>
          <w:marBottom w:val="0"/>
          <w:divBdr>
            <w:top w:val="none" w:sz="0" w:space="0" w:color="auto"/>
            <w:left w:val="none" w:sz="0" w:space="0" w:color="auto"/>
            <w:bottom w:val="none" w:sz="0" w:space="0" w:color="auto"/>
            <w:right w:val="none" w:sz="0" w:space="0" w:color="auto"/>
          </w:divBdr>
        </w:div>
        <w:div w:id="854884298">
          <w:marLeft w:val="0"/>
          <w:marRight w:val="0"/>
          <w:marTop w:val="0"/>
          <w:marBottom w:val="0"/>
          <w:divBdr>
            <w:top w:val="none" w:sz="0" w:space="0" w:color="auto"/>
            <w:left w:val="none" w:sz="0" w:space="0" w:color="auto"/>
            <w:bottom w:val="none" w:sz="0" w:space="0" w:color="auto"/>
            <w:right w:val="none" w:sz="0" w:space="0" w:color="auto"/>
          </w:divBdr>
        </w:div>
        <w:div w:id="600643622">
          <w:marLeft w:val="0"/>
          <w:marRight w:val="0"/>
          <w:marTop w:val="0"/>
          <w:marBottom w:val="0"/>
          <w:divBdr>
            <w:top w:val="none" w:sz="0" w:space="0" w:color="auto"/>
            <w:left w:val="none" w:sz="0" w:space="0" w:color="auto"/>
            <w:bottom w:val="none" w:sz="0" w:space="0" w:color="auto"/>
            <w:right w:val="none" w:sz="0" w:space="0" w:color="auto"/>
          </w:divBdr>
        </w:div>
        <w:div w:id="1764034663">
          <w:marLeft w:val="0"/>
          <w:marRight w:val="0"/>
          <w:marTop w:val="0"/>
          <w:marBottom w:val="0"/>
          <w:divBdr>
            <w:top w:val="none" w:sz="0" w:space="0" w:color="auto"/>
            <w:left w:val="none" w:sz="0" w:space="0" w:color="auto"/>
            <w:bottom w:val="none" w:sz="0" w:space="0" w:color="auto"/>
            <w:right w:val="none" w:sz="0" w:space="0" w:color="auto"/>
          </w:divBdr>
        </w:div>
        <w:div w:id="1732655618">
          <w:marLeft w:val="0"/>
          <w:marRight w:val="0"/>
          <w:marTop w:val="0"/>
          <w:marBottom w:val="0"/>
          <w:divBdr>
            <w:top w:val="none" w:sz="0" w:space="0" w:color="auto"/>
            <w:left w:val="none" w:sz="0" w:space="0" w:color="auto"/>
            <w:bottom w:val="none" w:sz="0" w:space="0" w:color="auto"/>
            <w:right w:val="none" w:sz="0" w:space="0" w:color="auto"/>
          </w:divBdr>
        </w:div>
        <w:div w:id="48265970">
          <w:marLeft w:val="0"/>
          <w:marRight w:val="0"/>
          <w:marTop w:val="0"/>
          <w:marBottom w:val="0"/>
          <w:divBdr>
            <w:top w:val="none" w:sz="0" w:space="0" w:color="auto"/>
            <w:left w:val="none" w:sz="0" w:space="0" w:color="auto"/>
            <w:bottom w:val="none" w:sz="0" w:space="0" w:color="auto"/>
            <w:right w:val="none" w:sz="0" w:space="0" w:color="auto"/>
          </w:divBdr>
        </w:div>
        <w:div w:id="803162456">
          <w:marLeft w:val="0"/>
          <w:marRight w:val="0"/>
          <w:marTop w:val="0"/>
          <w:marBottom w:val="0"/>
          <w:divBdr>
            <w:top w:val="none" w:sz="0" w:space="0" w:color="auto"/>
            <w:left w:val="none" w:sz="0" w:space="0" w:color="auto"/>
            <w:bottom w:val="none" w:sz="0" w:space="0" w:color="auto"/>
            <w:right w:val="none" w:sz="0" w:space="0" w:color="auto"/>
          </w:divBdr>
        </w:div>
        <w:div w:id="1139422988">
          <w:marLeft w:val="0"/>
          <w:marRight w:val="0"/>
          <w:marTop w:val="0"/>
          <w:marBottom w:val="0"/>
          <w:divBdr>
            <w:top w:val="none" w:sz="0" w:space="0" w:color="auto"/>
            <w:left w:val="none" w:sz="0" w:space="0" w:color="auto"/>
            <w:bottom w:val="none" w:sz="0" w:space="0" w:color="auto"/>
            <w:right w:val="none" w:sz="0" w:space="0" w:color="auto"/>
          </w:divBdr>
        </w:div>
        <w:div w:id="1817257579">
          <w:marLeft w:val="0"/>
          <w:marRight w:val="0"/>
          <w:marTop w:val="0"/>
          <w:marBottom w:val="0"/>
          <w:divBdr>
            <w:top w:val="none" w:sz="0" w:space="0" w:color="auto"/>
            <w:left w:val="none" w:sz="0" w:space="0" w:color="auto"/>
            <w:bottom w:val="none" w:sz="0" w:space="0" w:color="auto"/>
            <w:right w:val="none" w:sz="0" w:space="0" w:color="auto"/>
          </w:divBdr>
        </w:div>
        <w:div w:id="1516649101">
          <w:marLeft w:val="0"/>
          <w:marRight w:val="0"/>
          <w:marTop w:val="0"/>
          <w:marBottom w:val="0"/>
          <w:divBdr>
            <w:top w:val="none" w:sz="0" w:space="0" w:color="auto"/>
            <w:left w:val="none" w:sz="0" w:space="0" w:color="auto"/>
            <w:bottom w:val="none" w:sz="0" w:space="0" w:color="auto"/>
            <w:right w:val="none" w:sz="0" w:space="0" w:color="auto"/>
          </w:divBdr>
        </w:div>
        <w:div w:id="1581450303">
          <w:marLeft w:val="0"/>
          <w:marRight w:val="0"/>
          <w:marTop w:val="0"/>
          <w:marBottom w:val="0"/>
          <w:divBdr>
            <w:top w:val="none" w:sz="0" w:space="0" w:color="auto"/>
            <w:left w:val="none" w:sz="0" w:space="0" w:color="auto"/>
            <w:bottom w:val="none" w:sz="0" w:space="0" w:color="auto"/>
            <w:right w:val="none" w:sz="0" w:space="0" w:color="auto"/>
          </w:divBdr>
        </w:div>
        <w:div w:id="2021613579">
          <w:marLeft w:val="0"/>
          <w:marRight w:val="0"/>
          <w:marTop w:val="0"/>
          <w:marBottom w:val="0"/>
          <w:divBdr>
            <w:top w:val="none" w:sz="0" w:space="0" w:color="auto"/>
            <w:left w:val="none" w:sz="0" w:space="0" w:color="auto"/>
            <w:bottom w:val="none" w:sz="0" w:space="0" w:color="auto"/>
            <w:right w:val="none" w:sz="0" w:space="0" w:color="auto"/>
          </w:divBdr>
        </w:div>
        <w:div w:id="538856879">
          <w:marLeft w:val="0"/>
          <w:marRight w:val="0"/>
          <w:marTop w:val="0"/>
          <w:marBottom w:val="0"/>
          <w:divBdr>
            <w:top w:val="none" w:sz="0" w:space="0" w:color="auto"/>
            <w:left w:val="none" w:sz="0" w:space="0" w:color="auto"/>
            <w:bottom w:val="none" w:sz="0" w:space="0" w:color="auto"/>
            <w:right w:val="none" w:sz="0" w:space="0" w:color="auto"/>
          </w:divBdr>
        </w:div>
        <w:div w:id="1309939266">
          <w:marLeft w:val="0"/>
          <w:marRight w:val="0"/>
          <w:marTop w:val="0"/>
          <w:marBottom w:val="0"/>
          <w:divBdr>
            <w:top w:val="none" w:sz="0" w:space="0" w:color="auto"/>
            <w:left w:val="none" w:sz="0" w:space="0" w:color="auto"/>
            <w:bottom w:val="none" w:sz="0" w:space="0" w:color="auto"/>
            <w:right w:val="none" w:sz="0" w:space="0" w:color="auto"/>
          </w:divBdr>
        </w:div>
        <w:div w:id="2059232769">
          <w:marLeft w:val="0"/>
          <w:marRight w:val="0"/>
          <w:marTop w:val="0"/>
          <w:marBottom w:val="0"/>
          <w:divBdr>
            <w:top w:val="none" w:sz="0" w:space="0" w:color="auto"/>
            <w:left w:val="none" w:sz="0" w:space="0" w:color="auto"/>
            <w:bottom w:val="none" w:sz="0" w:space="0" w:color="auto"/>
            <w:right w:val="none" w:sz="0" w:space="0" w:color="auto"/>
          </w:divBdr>
        </w:div>
        <w:div w:id="1540387411">
          <w:marLeft w:val="0"/>
          <w:marRight w:val="0"/>
          <w:marTop w:val="0"/>
          <w:marBottom w:val="0"/>
          <w:divBdr>
            <w:top w:val="none" w:sz="0" w:space="0" w:color="auto"/>
            <w:left w:val="none" w:sz="0" w:space="0" w:color="auto"/>
            <w:bottom w:val="none" w:sz="0" w:space="0" w:color="auto"/>
            <w:right w:val="none" w:sz="0" w:space="0" w:color="auto"/>
          </w:divBdr>
        </w:div>
        <w:div w:id="148330858">
          <w:marLeft w:val="0"/>
          <w:marRight w:val="0"/>
          <w:marTop w:val="0"/>
          <w:marBottom w:val="0"/>
          <w:divBdr>
            <w:top w:val="none" w:sz="0" w:space="0" w:color="auto"/>
            <w:left w:val="none" w:sz="0" w:space="0" w:color="auto"/>
            <w:bottom w:val="none" w:sz="0" w:space="0" w:color="auto"/>
            <w:right w:val="none" w:sz="0" w:space="0" w:color="auto"/>
          </w:divBdr>
        </w:div>
        <w:div w:id="1335762773">
          <w:marLeft w:val="0"/>
          <w:marRight w:val="0"/>
          <w:marTop w:val="0"/>
          <w:marBottom w:val="0"/>
          <w:divBdr>
            <w:top w:val="none" w:sz="0" w:space="0" w:color="auto"/>
            <w:left w:val="none" w:sz="0" w:space="0" w:color="auto"/>
            <w:bottom w:val="none" w:sz="0" w:space="0" w:color="auto"/>
            <w:right w:val="none" w:sz="0" w:space="0" w:color="auto"/>
          </w:divBdr>
        </w:div>
        <w:div w:id="482627083">
          <w:marLeft w:val="0"/>
          <w:marRight w:val="0"/>
          <w:marTop w:val="0"/>
          <w:marBottom w:val="0"/>
          <w:divBdr>
            <w:top w:val="none" w:sz="0" w:space="0" w:color="auto"/>
            <w:left w:val="none" w:sz="0" w:space="0" w:color="auto"/>
            <w:bottom w:val="none" w:sz="0" w:space="0" w:color="auto"/>
            <w:right w:val="none" w:sz="0" w:space="0" w:color="auto"/>
          </w:divBdr>
        </w:div>
        <w:div w:id="212886542">
          <w:marLeft w:val="0"/>
          <w:marRight w:val="0"/>
          <w:marTop w:val="0"/>
          <w:marBottom w:val="0"/>
          <w:divBdr>
            <w:top w:val="none" w:sz="0" w:space="0" w:color="auto"/>
            <w:left w:val="none" w:sz="0" w:space="0" w:color="auto"/>
            <w:bottom w:val="none" w:sz="0" w:space="0" w:color="auto"/>
            <w:right w:val="none" w:sz="0" w:space="0" w:color="auto"/>
          </w:divBdr>
        </w:div>
      </w:divsChild>
    </w:div>
    <w:div w:id="977495834">
      <w:bodyDiv w:val="1"/>
      <w:marLeft w:val="0"/>
      <w:marRight w:val="0"/>
      <w:marTop w:val="0"/>
      <w:marBottom w:val="0"/>
      <w:divBdr>
        <w:top w:val="none" w:sz="0" w:space="0" w:color="auto"/>
        <w:left w:val="none" w:sz="0" w:space="0" w:color="auto"/>
        <w:bottom w:val="none" w:sz="0" w:space="0" w:color="auto"/>
        <w:right w:val="none" w:sz="0" w:space="0" w:color="auto"/>
      </w:divBdr>
    </w:div>
    <w:div w:id="1802917765">
      <w:bodyDiv w:val="1"/>
      <w:marLeft w:val="0"/>
      <w:marRight w:val="0"/>
      <w:marTop w:val="0"/>
      <w:marBottom w:val="0"/>
      <w:divBdr>
        <w:top w:val="none" w:sz="0" w:space="0" w:color="auto"/>
        <w:left w:val="none" w:sz="0" w:space="0" w:color="auto"/>
        <w:bottom w:val="none" w:sz="0" w:space="0" w:color="auto"/>
        <w:right w:val="none" w:sz="0" w:space="0" w:color="auto"/>
      </w:divBdr>
      <w:divsChild>
        <w:div w:id="182478443">
          <w:marLeft w:val="0"/>
          <w:marRight w:val="0"/>
          <w:marTop w:val="0"/>
          <w:marBottom w:val="0"/>
          <w:divBdr>
            <w:top w:val="none" w:sz="0" w:space="0" w:color="auto"/>
            <w:left w:val="none" w:sz="0" w:space="0" w:color="auto"/>
            <w:bottom w:val="none" w:sz="0" w:space="0" w:color="auto"/>
            <w:right w:val="none" w:sz="0" w:space="0" w:color="auto"/>
          </w:divBdr>
        </w:div>
        <w:div w:id="1160845631">
          <w:marLeft w:val="0"/>
          <w:marRight w:val="0"/>
          <w:marTop w:val="0"/>
          <w:marBottom w:val="0"/>
          <w:divBdr>
            <w:top w:val="none" w:sz="0" w:space="0" w:color="auto"/>
            <w:left w:val="none" w:sz="0" w:space="0" w:color="auto"/>
            <w:bottom w:val="none" w:sz="0" w:space="0" w:color="auto"/>
            <w:right w:val="none" w:sz="0" w:space="0" w:color="auto"/>
          </w:divBdr>
        </w:div>
        <w:div w:id="112091582">
          <w:marLeft w:val="0"/>
          <w:marRight w:val="0"/>
          <w:marTop w:val="0"/>
          <w:marBottom w:val="0"/>
          <w:divBdr>
            <w:top w:val="none" w:sz="0" w:space="0" w:color="auto"/>
            <w:left w:val="none" w:sz="0" w:space="0" w:color="auto"/>
            <w:bottom w:val="none" w:sz="0" w:space="0" w:color="auto"/>
            <w:right w:val="none" w:sz="0" w:space="0" w:color="auto"/>
          </w:divBdr>
        </w:div>
        <w:div w:id="1525436447">
          <w:marLeft w:val="0"/>
          <w:marRight w:val="0"/>
          <w:marTop w:val="0"/>
          <w:marBottom w:val="0"/>
          <w:divBdr>
            <w:top w:val="none" w:sz="0" w:space="0" w:color="auto"/>
            <w:left w:val="none" w:sz="0" w:space="0" w:color="auto"/>
            <w:bottom w:val="none" w:sz="0" w:space="0" w:color="auto"/>
            <w:right w:val="none" w:sz="0" w:space="0" w:color="auto"/>
          </w:divBdr>
        </w:div>
        <w:div w:id="1475371088">
          <w:marLeft w:val="0"/>
          <w:marRight w:val="0"/>
          <w:marTop w:val="0"/>
          <w:marBottom w:val="0"/>
          <w:divBdr>
            <w:top w:val="none" w:sz="0" w:space="0" w:color="auto"/>
            <w:left w:val="none" w:sz="0" w:space="0" w:color="auto"/>
            <w:bottom w:val="none" w:sz="0" w:space="0" w:color="auto"/>
            <w:right w:val="none" w:sz="0" w:space="0" w:color="auto"/>
          </w:divBdr>
        </w:div>
        <w:div w:id="139346331">
          <w:marLeft w:val="0"/>
          <w:marRight w:val="0"/>
          <w:marTop w:val="0"/>
          <w:marBottom w:val="0"/>
          <w:divBdr>
            <w:top w:val="none" w:sz="0" w:space="0" w:color="auto"/>
            <w:left w:val="none" w:sz="0" w:space="0" w:color="auto"/>
            <w:bottom w:val="none" w:sz="0" w:space="0" w:color="auto"/>
            <w:right w:val="none" w:sz="0" w:space="0" w:color="auto"/>
          </w:divBdr>
        </w:div>
        <w:div w:id="1740053629">
          <w:marLeft w:val="0"/>
          <w:marRight w:val="0"/>
          <w:marTop w:val="0"/>
          <w:marBottom w:val="0"/>
          <w:divBdr>
            <w:top w:val="none" w:sz="0" w:space="0" w:color="auto"/>
            <w:left w:val="none" w:sz="0" w:space="0" w:color="auto"/>
            <w:bottom w:val="none" w:sz="0" w:space="0" w:color="auto"/>
            <w:right w:val="none" w:sz="0" w:space="0" w:color="auto"/>
          </w:divBdr>
        </w:div>
        <w:div w:id="2067991025">
          <w:marLeft w:val="0"/>
          <w:marRight w:val="0"/>
          <w:marTop w:val="0"/>
          <w:marBottom w:val="0"/>
          <w:divBdr>
            <w:top w:val="none" w:sz="0" w:space="0" w:color="auto"/>
            <w:left w:val="none" w:sz="0" w:space="0" w:color="auto"/>
            <w:bottom w:val="none" w:sz="0" w:space="0" w:color="auto"/>
            <w:right w:val="none" w:sz="0" w:space="0" w:color="auto"/>
          </w:divBdr>
        </w:div>
        <w:div w:id="1922448267">
          <w:marLeft w:val="0"/>
          <w:marRight w:val="0"/>
          <w:marTop w:val="0"/>
          <w:marBottom w:val="0"/>
          <w:divBdr>
            <w:top w:val="none" w:sz="0" w:space="0" w:color="auto"/>
            <w:left w:val="none" w:sz="0" w:space="0" w:color="auto"/>
            <w:bottom w:val="none" w:sz="0" w:space="0" w:color="auto"/>
            <w:right w:val="none" w:sz="0" w:space="0" w:color="auto"/>
          </w:divBdr>
        </w:div>
        <w:div w:id="1727876916">
          <w:marLeft w:val="0"/>
          <w:marRight w:val="0"/>
          <w:marTop w:val="0"/>
          <w:marBottom w:val="0"/>
          <w:divBdr>
            <w:top w:val="none" w:sz="0" w:space="0" w:color="auto"/>
            <w:left w:val="none" w:sz="0" w:space="0" w:color="auto"/>
            <w:bottom w:val="none" w:sz="0" w:space="0" w:color="auto"/>
            <w:right w:val="none" w:sz="0" w:space="0" w:color="auto"/>
          </w:divBdr>
        </w:div>
        <w:div w:id="757362030">
          <w:marLeft w:val="0"/>
          <w:marRight w:val="0"/>
          <w:marTop w:val="0"/>
          <w:marBottom w:val="0"/>
          <w:divBdr>
            <w:top w:val="none" w:sz="0" w:space="0" w:color="auto"/>
            <w:left w:val="none" w:sz="0" w:space="0" w:color="auto"/>
            <w:bottom w:val="none" w:sz="0" w:space="0" w:color="auto"/>
            <w:right w:val="none" w:sz="0" w:space="0" w:color="auto"/>
          </w:divBdr>
        </w:div>
        <w:div w:id="1338116419">
          <w:marLeft w:val="0"/>
          <w:marRight w:val="0"/>
          <w:marTop w:val="0"/>
          <w:marBottom w:val="0"/>
          <w:divBdr>
            <w:top w:val="none" w:sz="0" w:space="0" w:color="auto"/>
            <w:left w:val="none" w:sz="0" w:space="0" w:color="auto"/>
            <w:bottom w:val="none" w:sz="0" w:space="0" w:color="auto"/>
            <w:right w:val="none" w:sz="0" w:space="0" w:color="auto"/>
          </w:divBdr>
        </w:div>
        <w:div w:id="1538156361">
          <w:marLeft w:val="0"/>
          <w:marRight w:val="0"/>
          <w:marTop w:val="0"/>
          <w:marBottom w:val="0"/>
          <w:divBdr>
            <w:top w:val="none" w:sz="0" w:space="0" w:color="auto"/>
            <w:left w:val="none" w:sz="0" w:space="0" w:color="auto"/>
            <w:bottom w:val="none" w:sz="0" w:space="0" w:color="auto"/>
            <w:right w:val="none" w:sz="0" w:space="0" w:color="auto"/>
          </w:divBdr>
        </w:div>
        <w:div w:id="1954171023">
          <w:marLeft w:val="0"/>
          <w:marRight w:val="0"/>
          <w:marTop w:val="0"/>
          <w:marBottom w:val="0"/>
          <w:divBdr>
            <w:top w:val="none" w:sz="0" w:space="0" w:color="auto"/>
            <w:left w:val="none" w:sz="0" w:space="0" w:color="auto"/>
            <w:bottom w:val="none" w:sz="0" w:space="0" w:color="auto"/>
            <w:right w:val="none" w:sz="0" w:space="0" w:color="auto"/>
          </w:divBdr>
        </w:div>
        <w:div w:id="621615922">
          <w:marLeft w:val="0"/>
          <w:marRight w:val="0"/>
          <w:marTop w:val="0"/>
          <w:marBottom w:val="0"/>
          <w:divBdr>
            <w:top w:val="none" w:sz="0" w:space="0" w:color="auto"/>
            <w:left w:val="none" w:sz="0" w:space="0" w:color="auto"/>
            <w:bottom w:val="none" w:sz="0" w:space="0" w:color="auto"/>
            <w:right w:val="none" w:sz="0" w:space="0" w:color="auto"/>
          </w:divBdr>
        </w:div>
        <w:div w:id="1525629948">
          <w:marLeft w:val="0"/>
          <w:marRight w:val="0"/>
          <w:marTop w:val="0"/>
          <w:marBottom w:val="0"/>
          <w:divBdr>
            <w:top w:val="none" w:sz="0" w:space="0" w:color="auto"/>
            <w:left w:val="none" w:sz="0" w:space="0" w:color="auto"/>
            <w:bottom w:val="none" w:sz="0" w:space="0" w:color="auto"/>
            <w:right w:val="none" w:sz="0" w:space="0" w:color="auto"/>
          </w:divBdr>
        </w:div>
        <w:div w:id="598292489">
          <w:marLeft w:val="0"/>
          <w:marRight w:val="0"/>
          <w:marTop w:val="0"/>
          <w:marBottom w:val="0"/>
          <w:divBdr>
            <w:top w:val="none" w:sz="0" w:space="0" w:color="auto"/>
            <w:left w:val="none" w:sz="0" w:space="0" w:color="auto"/>
            <w:bottom w:val="none" w:sz="0" w:space="0" w:color="auto"/>
            <w:right w:val="none" w:sz="0" w:space="0" w:color="auto"/>
          </w:divBdr>
        </w:div>
        <w:div w:id="988901700">
          <w:marLeft w:val="0"/>
          <w:marRight w:val="0"/>
          <w:marTop w:val="0"/>
          <w:marBottom w:val="0"/>
          <w:divBdr>
            <w:top w:val="none" w:sz="0" w:space="0" w:color="auto"/>
            <w:left w:val="none" w:sz="0" w:space="0" w:color="auto"/>
            <w:bottom w:val="none" w:sz="0" w:space="0" w:color="auto"/>
            <w:right w:val="none" w:sz="0" w:space="0" w:color="auto"/>
          </w:divBdr>
        </w:div>
        <w:div w:id="1860000052">
          <w:marLeft w:val="0"/>
          <w:marRight w:val="0"/>
          <w:marTop w:val="0"/>
          <w:marBottom w:val="0"/>
          <w:divBdr>
            <w:top w:val="none" w:sz="0" w:space="0" w:color="auto"/>
            <w:left w:val="none" w:sz="0" w:space="0" w:color="auto"/>
            <w:bottom w:val="none" w:sz="0" w:space="0" w:color="auto"/>
            <w:right w:val="none" w:sz="0" w:space="0" w:color="auto"/>
          </w:divBdr>
        </w:div>
        <w:div w:id="1050616828">
          <w:marLeft w:val="0"/>
          <w:marRight w:val="0"/>
          <w:marTop w:val="0"/>
          <w:marBottom w:val="0"/>
          <w:divBdr>
            <w:top w:val="none" w:sz="0" w:space="0" w:color="auto"/>
            <w:left w:val="none" w:sz="0" w:space="0" w:color="auto"/>
            <w:bottom w:val="none" w:sz="0" w:space="0" w:color="auto"/>
            <w:right w:val="none" w:sz="0" w:space="0" w:color="auto"/>
          </w:divBdr>
        </w:div>
        <w:div w:id="428620753">
          <w:marLeft w:val="0"/>
          <w:marRight w:val="0"/>
          <w:marTop w:val="0"/>
          <w:marBottom w:val="0"/>
          <w:divBdr>
            <w:top w:val="none" w:sz="0" w:space="0" w:color="auto"/>
            <w:left w:val="none" w:sz="0" w:space="0" w:color="auto"/>
            <w:bottom w:val="none" w:sz="0" w:space="0" w:color="auto"/>
            <w:right w:val="none" w:sz="0" w:space="0" w:color="auto"/>
          </w:divBdr>
        </w:div>
        <w:div w:id="1620913926">
          <w:marLeft w:val="0"/>
          <w:marRight w:val="0"/>
          <w:marTop w:val="0"/>
          <w:marBottom w:val="0"/>
          <w:divBdr>
            <w:top w:val="none" w:sz="0" w:space="0" w:color="auto"/>
            <w:left w:val="none" w:sz="0" w:space="0" w:color="auto"/>
            <w:bottom w:val="none" w:sz="0" w:space="0" w:color="auto"/>
            <w:right w:val="none" w:sz="0" w:space="0" w:color="auto"/>
          </w:divBdr>
        </w:div>
        <w:div w:id="233009750">
          <w:marLeft w:val="0"/>
          <w:marRight w:val="0"/>
          <w:marTop w:val="0"/>
          <w:marBottom w:val="0"/>
          <w:divBdr>
            <w:top w:val="none" w:sz="0" w:space="0" w:color="auto"/>
            <w:left w:val="none" w:sz="0" w:space="0" w:color="auto"/>
            <w:bottom w:val="none" w:sz="0" w:space="0" w:color="auto"/>
            <w:right w:val="none" w:sz="0" w:space="0" w:color="auto"/>
          </w:divBdr>
        </w:div>
        <w:div w:id="1889687121">
          <w:marLeft w:val="0"/>
          <w:marRight w:val="0"/>
          <w:marTop w:val="0"/>
          <w:marBottom w:val="0"/>
          <w:divBdr>
            <w:top w:val="none" w:sz="0" w:space="0" w:color="auto"/>
            <w:left w:val="none" w:sz="0" w:space="0" w:color="auto"/>
            <w:bottom w:val="none" w:sz="0" w:space="0" w:color="auto"/>
            <w:right w:val="none" w:sz="0" w:space="0" w:color="auto"/>
          </w:divBdr>
        </w:div>
        <w:div w:id="2110928065">
          <w:marLeft w:val="0"/>
          <w:marRight w:val="0"/>
          <w:marTop w:val="0"/>
          <w:marBottom w:val="0"/>
          <w:divBdr>
            <w:top w:val="none" w:sz="0" w:space="0" w:color="auto"/>
            <w:left w:val="none" w:sz="0" w:space="0" w:color="auto"/>
            <w:bottom w:val="none" w:sz="0" w:space="0" w:color="auto"/>
            <w:right w:val="none" w:sz="0" w:space="0" w:color="auto"/>
          </w:divBdr>
        </w:div>
        <w:div w:id="1689985830">
          <w:marLeft w:val="0"/>
          <w:marRight w:val="0"/>
          <w:marTop w:val="0"/>
          <w:marBottom w:val="0"/>
          <w:divBdr>
            <w:top w:val="none" w:sz="0" w:space="0" w:color="auto"/>
            <w:left w:val="none" w:sz="0" w:space="0" w:color="auto"/>
            <w:bottom w:val="none" w:sz="0" w:space="0" w:color="auto"/>
            <w:right w:val="none" w:sz="0" w:space="0" w:color="auto"/>
          </w:divBdr>
        </w:div>
        <w:div w:id="225654257">
          <w:marLeft w:val="0"/>
          <w:marRight w:val="0"/>
          <w:marTop w:val="0"/>
          <w:marBottom w:val="0"/>
          <w:divBdr>
            <w:top w:val="none" w:sz="0" w:space="0" w:color="auto"/>
            <w:left w:val="none" w:sz="0" w:space="0" w:color="auto"/>
            <w:bottom w:val="none" w:sz="0" w:space="0" w:color="auto"/>
            <w:right w:val="none" w:sz="0" w:space="0" w:color="auto"/>
          </w:divBdr>
        </w:div>
        <w:div w:id="1785031502">
          <w:marLeft w:val="0"/>
          <w:marRight w:val="0"/>
          <w:marTop w:val="0"/>
          <w:marBottom w:val="0"/>
          <w:divBdr>
            <w:top w:val="none" w:sz="0" w:space="0" w:color="auto"/>
            <w:left w:val="none" w:sz="0" w:space="0" w:color="auto"/>
            <w:bottom w:val="none" w:sz="0" w:space="0" w:color="auto"/>
            <w:right w:val="none" w:sz="0" w:space="0" w:color="auto"/>
          </w:divBdr>
        </w:div>
        <w:div w:id="1002465535">
          <w:marLeft w:val="0"/>
          <w:marRight w:val="0"/>
          <w:marTop w:val="0"/>
          <w:marBottom w:val="0"/>
          <w:divBdr>
            <w:top w:val="none" w:sz="0" w:space="0" w:color="auto"/>
            <w:left w:val="none" w:sz="0" w:space="0" w:color="auto"/>
            <w:bottom w:val="none" w:sz="0" w:space="0" w:color="auto"/>
            <w:right w:val="none" w:sz="0" w:space="0" w:color="auto"/>
          </w:divBdr>
        </w:div>
        <w:div w:id="868832506">
          <w:marLeft w:val="0"/>
          <w:marRight w:val="0"/>
          <w:marTop w:val="0"/>
          <w:marBottom w:val="0"/>
          <w:divBdr>
            <w:top w:val="none" w:sz="0" w:space="0" w:color="auto"/>
            <w:left w:val="none" w:sz="0" w:space="0" w:color="auto"/>
            <w:bottom w:val="none" w:sz="0" w:space="0" w:color="auto"/>
            <w:right w:val="none" w:sz="0" w:space="0" w:color="auto"/>
          </w:divBdr>
        </w:div>
        <w:div w:id="185145069">
          <w:marLeft w:val="0"/>
          <w:marRight w:val="0"/>
          <w:marTop w:val="0"/>
          <w:marBottom w:val="0"/>
          <w:divBdr>
            <w:top w:val="none" w:sz="0" w:space="0" w:color="auto"/>
            <w:left w:val="none" w:sz="0" w:space="0" w:color="auto"/>
            <w:bottom w:val="none" w:sz="0" w:space="0" w:color="auto"/>
            <w:right w:val="none" w:sz="0" w:space="0" w:color="auto"/>
          </w:divBdr>
        </w:div>
        <w:div w:id="519272489">
          <w:marLeft w:val="0"/>
          <w:marRight w:val="0"/>
          <w:marTop w:val="0"/>
          <w:marBottom w:val="0"/>
          <w:divBdr>
            <w:top w:val="none" w:sz="0" w:space="0" w:color="auto"/>
            <w:left w:val="none" w:sz="0" w:space="0" w:color="auto"/>
            <w:bottom w:val="none" w:sz="0" w:space="0" w:color="auto"/>
            <w:right w:val="none" w:sz="0" w:space="0" w:color="auto"/>
          </w:divBdr>
        </w:div>
        <w:div w:id="1621302061">
          <w:marLeft w:val="0"/>
          <w:marRight w:val="0"/>
          <w:marTop w:val="0"/>
          <w:marBottom w:val="0"/>
          <w:divBdr>
            <w:top w:val="none" w:sz="0" w:space="0" w:color="auto"/>
            <w:left w:val="none" w:sz="0" w:space="0" w:color="auto"/>
            <w:bottom w:val="none" w:sz="0" w:space="0" w:color="auto"/>
            <w:right w:val="none" w:sz="0" w:space="0" w:color="auto"/>
          </w:divBdr>
        </w:div>
        <w:div w:id="425735458">
          <w:marLeft w:val="0"/>
          <w:marRight w:val="0"/>
          <w:marTop w:val="0"/>
          <w:marBottom w:val="0"/>
          <w:divBdr>
            <w:top w:val="none" w:sz="0" w:space="0" w:color="auto"/>
            <w:left w:val="none" w:sz="0" w:space="0" w:color="auto"/>
            <w:bottom w:val="none" w:sz="0" w:space="0" w:color="auto"/>
            <w:right w:val="none" w:sz="0" w:space="0" w:color="auto"/>
          </w:divBdr>
        </w:div>
        <w:div w:id="47923295">
          <w:marLeft w:val="0"/>
          <w:marRight w:val="0"/>
          <w:marTop w:val="0"/>
          <w:marBottom w:val="0"/>
          <w:divBdr>
            <w:top w:val="none" w:sz="0" w:space="0" w:color="auto"/>
            <w:left w:val="none" w:sz="0" w:space="0" w:color="auto"/>
            <w:bottom w:val="none" w:sz="0" w:space="0" w:color="auto"/>
            <w:right w:val="none" w:sz="0" w:space="0" w:color="auto"/>
          </w:divBdr>
        </w:div>
        <w:div w:id="489367000">
          <w:marLeft w:val="0"/>
          <w:marRight w:val="0"/>
          <w:marTop w:val="0"/>
          <w:marBottom w:val="0"/>
          <w:divBdr>
            <w:top w:val="none" w:sz="0" w:space="0" w:color="auto"/>
            <w:left w:val="none" w:sz="0" w:space="0" w:color="auto"/>
            <w:bottom w:val="none" w:sz="0" w:space="0" w:color="auto"/>
            <w:right w:val="none" w:sz="0" w:space="0" w:color="auto"/>
          </w:divBdr>
        </w:div>
        <w:div w:id="1656303656">
          <w:marLeft w:val="0"/>
          <w:marRight w:val="0"/>
          <w:marTop w:val="0"/>
          <w:marBottom w:val="0"/>
          <w:divBdr>
            <w:top w:val="none" w:sz="0" w:space="0" w:color="auto"/>
            <w:left w:val="none" w:sz="0" w:space="0" w:color="auto"/>
            <w:bottom w:val="none" w:sz="0" w:space="0" w:color="auto"/>
            <w:right w:val="none" w:sz="0" w:space="0" w:color="auto"/>
          </w:divBdr>
        </w:div>
        <w:div w:id="311760783">
          <w:marLeft w:val="0"/>
          <w:marRight w:val="0"/>
          <w:marTop w:val="0"/>
          <w:marBottom w:val="0"/>
          <w:divBdr>
            <w:top w:val="none" w:sz="0" w:space="0" w:color="auto"/>
            <w:left w:val="none" w:sz="0" w:space="0" w:color="auto"/>
            <w:bottom w:val="none" w:sz="0" w:space="0" w:color="auto"/>
            <w:right w:val="none" w:sz="0" w:space="0" w:color="auto"/>
          </w:divBdr>
        </w:div>
        <w:div w:id="1550871804">
          <w:marLeft w:val="0"/>
          <w:marRight w:val="0"/>
          <w:marTop w:val="0"/>
          <w:marBottom w:val="0"/>
          <w:divBdr>
            <w:top w:val="none" w:sz="0" w:space="0" w:color="auto"/>
            <w:left w:val="none" w:sz="0" w:space="0" w:color="auto"/>
            <w:bottom w:val="none" w:sz="0" w:space="0" w:color="auto"/>
            <w:right w:val="none" w:sz="0" w:space="0" w:color="auto"/>
          </w:divBdr>
        </w:div>
        <w:div w:id="976421639">
          <w:marLeft w:val="0"/>
          <w:marRight w:val="0"/>
          <w:marTop w:val="0"/>
          <w:marBottom w:val="0"/>
          <w:divBdr>
            <w:top w:val="none" w:sz="0" w:space="0" w:color="auto"/>
            <w:left w:val="none" w:sz="0" w:space="0" w:color="auto"/>
            <w:bottom w:val="none" w:sz="0" w:space="0" w:color="auto"/>
            <w:right w:val="none" w:sz="0" w:space="0" w:color="auto"/>
          </w:divBdr>
        </w:div>
        <w:div w:id="944770478">
          <w:marLeft w:val="0"/>
          <w:marRight w:val="0"/>
          <w:marTop w:val="0"/>
          <w:marBottom w:val="0"/>
          <w:divBdr>
            <w:top w:val="none" w:sz="0" w:space="0" w:color="auto"/>
            <w:left w:val="none" w:sz="0" w:space="0" w:color="auto"/>
            <w:bottom w:val="none" w:sz="0" w:space="0" w:color="auto"/>
            <w:right w:val="none" w:sz="0" w:space="0" w:color="auto"/>
          </w:divBdr>
        </w:div>
        <w:div w:id="1448043959">
          <w:marLeft w:val="0"/>
          <w:marRight w:val="0"/>
          <w:marTop w:val="0"/>
          <w:marBottom w:val="0"/>
          <w:divBdr>
            <w:top w:val="none" w:sz="0" w:space="0" w:color="auto"/>
            <w:left w:val="none" w:sz="0" w:space="0" w:color="auto"/>
            <w:bottom w:val="none" w:sz="0" w:space="0" w:color="auto"/>
            <w:right w:val="none" w:sz="0" w:space="0" w:color="auto"/>
          </w:divBdr>
        </w:div>
        <w:div w:id="1112213733">
          <w:marLeft w:val="0"/>
          <w:marRight w:val="0"/>
          <w:marTop w:val="0"/>
          <w:marBottom w:val="0"/>
          <w:divBdr>
            <w:top w:val="none" w:sz="0" w:space="0" w:color="auto"/>
            <w:left w:val="none" w:sz="0" w:space="0" w:color="auto"/>
            <w:bottom w:val="none" w:sz="0" w:space="0" w:color="auto"/>
            <w:right w:val="none" w:sz="0" w:space="0" w:color="auto"/>
          </w:divBdr>
        </w:div>
        <w:div w:id="1345207598">
          <w:marLeft w:val="0"/>
          <w:marRight w:val="0"/>
          <w:marTop w:val="0"/>
          <w:marBottom w:val="0"/>
          <w:divBdr>
            <w:top w:val="none" w:sz="0" w:space="0" w:color="auto"/>
            <w:left w:val="none" w:sz="0" w:space="0" w:color="auto"/>
            <w:bottom w:val="none" w:sz="0" w:space="0" w:color="auto"/>
            <w:right w:val="none" w:sz="0" w:space="0" w:color="auto"/>
          </w:divBdr>
        </w:div>
        <w:div w:id="912011673">
          <w:marLeft w:val="0"/>
          <w:marRight w:val="0"/>
          <w:marTop w:val="0"/>
          <w:marBottom w:val="0"/>
          <w:divBdr>
            <w:top w:val="none" w:sz="0" w:space="0" w:color="auto"/>
            <w:left w:val="none" w:sz="0" w:space="0" w:color="auto"/>
            <w:bottom w:val="none" w:sz="0" w:space="0" w:color="auto"/>
            <w:right w:val="none" w:sz="0" w:space="0" w:color="auto"/>
          </w:divBdr>
        </w:div>
        <w:div w:id="1309893547">
          <w:marLeft w:val="0"/>
          <w:marRight w:val="0"/>
          <w:marTop w:val="0"/>
          <w:marBottom w:val="0"/>
          <w:divBdr>
            <w:top w:val="none" w:sz="0" w:space="0" w:color="auto"/>
            <w:left w:val="none" w:sz="0" w:space="0" w:color="auto"/>
            <w:bottom w:val="none" w:sz="0" w:space="0" w:color="auto"/>
            <w:right w:val="none" w:sz="0" w:space="0" w:color="auto"/>
          </w:divBdr>
        </w:div>
        <w:div w:id="1167868389">
          <w:marLeft w:val="0"/>
          <w:marRight w:val="0"/>
          <w:marTop w:val="0"/>
          <w:marBottom w:val="0"/>
          <w:divBdr>
            <w:top w:val="none" w:sz="0" w:space="0" w:color="auto"/>
            <w:left w:val="none" w:sz="0" w:space="0" w:color="auto"/>
            <w:bottom w:val="none" w:sz="0" w:space="0" w:color="auto"/>
            <w:right w:val="none" w:sz="0" w:space="0" w:color="auto"/>
          </w:divBdr>
        </w:div>
        <w:div w:id="2088767872">
          <w:marLeft w:val="0"/>
          <w:marRight w:val="0"/>
          <w:marTop w:val="0"/>
          <w:marBottom w:val="0"/>
          <w:divBdr>
            <w:top w:val="none" w:sz="0" w:space="0" w:color="auto"/>
            <w:left w:val="none" w:sz="0" w:space="0" w:color="auto"/>
            <w:bottom w:val="none" w:sz="0" w:space="0" w:color="auto"/>
            <w:right w:val="none" w:sz="0" w:space="0" w:color="auto"/>
          </w:divBdr>
        </w:div>
        <w:div w:id="1900360671">
          <w:marLeft w:val="0"/>
          <w:marRight w:val="0"/>
          <w:marTop w:val="0"/>
          <w:marBottom w:val="0"/>
          <w:divBdr>
            <w:top w:val="none" w:sz="0" w:space="0" w:color="auto"/>
            <w:left w:val="none" w:sz="0" w:space="0" w:color="auto"/>
            <w:bottom w:val="none" w:sz="0" w:space="0" w:color="auto"/>
            <w:right w:val="none" w:sz="0" w:space="0" w:color="auto"/>
          </w:divBdr>
        </w:div>
        <w:div w:id="402605763">
          <w:marLeft w:val="0"/>
          <w:marRight w:val="0"/>
          <w:marTop w:val="0"/>
          <w:marBottom w:val="0"/>
          <w:divBdr>
            <w:top w:val="none" w:sz="0" w:space="0" w:color="auto"/>
            <w:left w:val="none" w:sz="0" w:space="0" w:color="auto"/>
            <w:bottom w:val="none" w:sz="0" w:space="0" w:color="auto"/>
            <w:right w:val="none" w:sz="0" w:space="0" w:color="auto"/>
          </w:divBdr>
        </w:div>
        <w:div w:id="1349218296">
          <w:marLeft w:val="0"/>
          <w:marRight w:val="0"/>
          <w:marTop w:val="0"/>
          <w:marBottom w:val="0"/>
          <w:divBdr>
            <w:top w:val="none" w:sz="0" w:space="0" w:color="auto"/>
            <w:left w:val="none" w:sz="0" w:space="0" w:color="auto"/>
            <w:bottom w:val="none" w:sz="0" w:space="0" w:color="auto"/>
            <w:right w:val="none" w:sz="0" w:space="0" w:color="auto"/>
          </w:divBdr>
        </w:div>
        <w:div w:id="845707714">
          <w:marLeft w:val="0"/>
          <w:marRight w:val="0"/>
          <w:marTop w:val="0"/>
          <w:marBottom w:val="0"/>
          <w:divBdr>
            <w:top w:val="none" w:sz="0" w:space="0" w:color="auto"/>
            <w:left w:val="none" w:sz="0" w:space="0" w:color="auto"/>
            <w:bottom w:val="none" w:sz="0" w:space="0" w:color="auto"/>
            <w:right w:val="none" w:sz="0" w:space="0" w:color="auto"/>
          </w:divBdr>
        </w:div>
        <w:div w:id="1129594753">
          <w:marLeft w:val="0"/>
          <w:marRight w:val="0"/>
          <w:marTop w:val="0"/>
          <w:marBottom w:val="0"/>
          <w:divBdr>
            <w:top w:val="none" w:sz="0" w:space="0" w:color="auto"/>
            <w:left w:val="none" w:sz="0" w:space="0" w:color="auto"/>
            <w:bottom w:val="none" w:sz="0" w:space="0" w:color="auto"/>
            <w:right w:val="none" w:sz="0" w:space="0" w:color="auto"/>
          </w:divBdr>
        </w:div>
        <w:div w:id="1123353346">
          <w:marLeft w:val="0"/>
          <w:marRight w:val="0"/>
          <w:marTop w:val="0"/>
          <w:marBottom w:val="0"/>
          <w:divBdr>
            <w:top w:val="none" w:sz="0" w:space="0" w:color="auto"/>
            <w:left w:val="none" w:sz="0" w:space="0" w:color="auto"/>
            <w:bottom w:val="none" w:sz="0" w:space="0" w:color="auto"/>
            <w:right w:val="none" w:sz="0" w:space="0" w:color="auto"/>
          </w:divBdr>
        </w:div>
        <w:div w:id="2098790886">
          <w:marLeft w:val="0"/>
          <w:marRight w:val="0"/>
          <w:marTop w:val="0"/>
          <w:marBottom w:val="0"/>
          <w:divBdr>
            <w:top w:val="none" w:sz="0" w:space="0" w:color="auto"/>
            <w:left w:val="none" w:sz="0" w:space="0" w:color="auto"/>
            <w:bottom w:val="none" w:sz="0" w:space="0" w:color="auto"/>
            <w:right w:val="none" w:sz="0" w:space="0" w:color="auto"/>
          </w:divBdr>
        </w:div>
        <w:div w:id="1770663613">
          <w:marLeft w:val="0"/>
          <w:marRight w:val="0"/>
          <w:marTop w:val="0"/>
          <w:marBottom w:val="0"/>
          <w:divBdr>
            <w:top w:val="none" w:sz="0" w:space="0" w:color="auto"/>
            <w:left w:val="none" w:sz="0" w:space="0" w:color="auto"/>
            <w:bottom w:val="none" w:sz="0" w:space="0" w:color="auto"/>
            <w:right w:val="none" w:sz="0" w:space="0" w:color="auto"/>
          </w:divBdr>
        </w:div>
        <w:div w:id="231818058">
          <w:marLeft w:val="0"/>
          <w:marRight w:val="0"/>
          <w:marTop w:val="0"/>
          <w:marBottom w:val="0"/>
          <w:divBdr>
            <w:top w:val="none" w:sz="0" w:space="0" w:color="auto"/>
            <w:left w:val="none" w:sz="0" w:space="0" w:color="auto"/>
            <w:bottom w:val="none" w:sz="0" w:space="0" w:color="auto"/>
            <w:right w:val="none" w:sz="0" w:space="0" w:color="auto"/>
          </w:divBdr>
        </w:div>
        <w:div w:id="228923600">
          <w:marLeft w:val="0"/>
          <w:marRight w:val="0"/>
          <w:marTop w:val="0"/>
          <w:marBottom w:val="0"/>
          <w:divBdr>
            <w:top w:val="none" w:sz="0" w:space="0" w:color="auto"/>
            <w:left w:val="none" w:sz="0" w:space="0" w:color="auto"/>
            <w:bottom w:val="none" w:sz="0" w:space="0" w:color="auto"/>
            <w:right w:val="none" w:sz="0" w:space="0" w:color="auto"/>
          </w:divBdr>
        </w:div>
        <w:div w:id="2092459924">
          <w:marLeft w:val="0"/>
          <w:marRight w:val="0"/>
          <w:marTop w:val="0"/>
          <w:marBottom w:val="0"/>
          <w:divBdr>
            <w:top w:val="none" w:sz="0" w:space="0" w:color="auto"/>
            <w:left w:val="none" w:sz="0" w:space="0" w:color="auto"/>
            <w:bottom w:val="none" w:sz="0" w:space="0" w:color="auto"/>
            <w:right w:val="none" w:sz="0" w:space="0" w:color="auto"/>
          </w:divBdr>
        </w:div>
        <w:div w:id="1377850990">
          <w:marLeft w:val="0"/>
          <w:marRight w:val="0"/>
          <w:marTop w:val="0"/>
          <w:marBottom w:val="0"/>
          <w:divBdr>
            <w:top w:val="none" w:sz="0" w:space="0" w:color="auto"/>
            <w:left w:val="none" w:sz="0" w:space="0" w:color="auto"/>
            <w:bottom w:val="none" w:sz="0" w:space="0" w:color="auto"/>
            <w:right w:val="none" w:sz="0" w:space="0" w:color="auto"/>
          </w:divBdr>
        </w:div>
        <w:div w:id="1855219900">
          <w:marLeft w:val="0"/>
          <w:marRight w:val="0"/>
          <w:marTop w:val="0"/>
          <w:marBottom w:val="0"/>
          <w:divBdr>
            <w:top w:val="none" w:sz="0" w:space="0" w:color="auto"/>
            <w:left w:val="none" w:sz="0" w:space="0" w:color="auto"/>
            <w:bottom w:val="none" w:sz="0" w:space="0" w:color="auto"/>
            <w:right w:val="none" w:sz="0" w:space="0" w:color="auto"/>
          </w:divBdr>
        </w:div>
        <w:div w:id="635573031">
          <w:marLeft w:val="0"/>
          <w:marRight w:val="0"/>
          <w:marTop w:val="0"/>
          <w:marBottom w:val="0"/>
          <w:divBdr>
            <w:top w:val="none" w:sz="0" w:space="0" w:color="auto"/>
            <w:left w:val="none" w:sz="0" w:space="0" w:color="auto"/>
            <w:bottom w:val="none" w:sz="0" w:space="0" w:color="auto"/>
            <w:right w:val="none" w:sz="0" w:space="0" w:color="auto"/>
          </w:divBdr>
        </w:div>
        <w:div w:id="1192647267">
          <w:marLeft w:val="0"/>
          <w:marRight w:val="0"/>
          <w:marTop w:val="0"/>
          <w:marBottom w:val="0"/>
          <w:divBdr>
            <w:top w:val="none" w:sz="0" w:space="0" w:color="auto"/>
            <w:left w:val="none" w:sz="0" w:space="0" w:color="auto"/>
            <w:bottom w:val="none" w:sz="0" w:space="0" w:color="auto"/>
            <w:right w:val="none" w:sz="0" w:space="0" w:color="auto"/>
          </w:divBdr>
        </w:div>
        <w:div w:id="891697090">
          <w:marLeft w:val="0"/>
          <w:marRight w:val="0"/>
          <w:marTop w:val="0"/>
          <w:marBottom w:val="0"/>
          <w:divBdr>
            <w:top w:val="none" w:sz="0" w:space="0" w:color="auto"/>
            <w:left w:val="none" w:sz="0" w:space="0" w:color="auto"/>
            <w:bottom w:val="none" w:sz="0" w:space="0" w:color="auto"/>
            <w:right w:val="none" w:sz="0" w:space="0" w:color="auto"/>
          </w:divBdr>
        </w:div>
        <w:div w:id="781189318">
          <w:marLeft w:val="0"/>
          <w:marRight w:val="0"/>
          <w:marTop w:val="0"/>
          <w:marBottom w:val="0"/>
          <w:divBdr>
            <w:top w:val="none" w:sz="0" w:space="0" w:color="auto"/>
            <w:left w:val="none" w:sz="0" w:space="0" w:color="auto"/>
            <w:bottom w:val="none" w:sz="0" w:space="0" w:color="auto"/>
            <w:right w:val="none" w:sz="0" w:space="0" w:color="auto"/>
          </w:divBdr>
        </w:div>
        <w:div w:id="1169521463">
          <w:marLeft w:val="0"/>
          <w:marRight w:val="0"/>
          <w:marTop w:val="0"/>
          <w:marBottom w:val="0"/>
          <w:divBdr>
            <w:top w:val="none" w:sz="0" w:space="0" w:color="auto"/>
            <w:left w:val="none" w:sz="0" w:space="0" w:color="auto"/>
            <w:bottom w:val="none" w:sz="0" w:space="0" w:color="auto"/>
            <w:right w:val="none" w:sz="0" w:space="0" w:color="auto"/>
          </w:divBdr>
        </w:div>
        <w:div w:id="234051014">
          <w:marLeft w:val="0"/>
          <w:marRight w:val="0"/>
          <w:marTop w:val="0"/>
          <w:marBottom w:val="0"/>
          <w:divBdr>
            <w:top w:val="none" w:sz="0" w:space="0" w:color="auto"/>
            <w:left w:val="none" w:sz="0" w:space="0" w:color="auto"/>
            <w:bottom w:val="none" w:sz="0" w:space="0" w:color="auto"/>
            <w:right w:val="none" w:sz="0" w:space="0" w:color="auto"/>
          </w:divBdr>
        </w:div>
        <w:div w:id="864252038">
          <w:marLeft w:val="0"/>
          <w:marRight w:val="0"/>
          <w:marTop w:val="0"/>
          <w:marBottom w:val="0"/>
          <w:divBdr>
            <w:top w:val="none" w:sz="0" w:space="0" w:color="auto"/>
            <w:left w:val="none" w:sz="0" w:space="0" w:color="auto"/>
            <w:bottom w:val="none" w:sz="0" w:space="0" w:color="auto"/>
            <w:right w:val="none" w:sz="0" w:space="0" w:color="auto"/>
          </w:divBdr>
        </w:div>
        <w:div w:id="1979527947">
          <w:marLeft w:val="0"/>
          <w:marRight w:val="0"/>
          <w:marTop w:val="0"/>
          <w:marBottom w:val="0"/>
          <w:divBdr>
            <w:top w:val="none" w:sz="0" w:space="0" w:color="auto"/>
            <w:left w:val="none" w:sz="0" w:space="0" w:color="auto"/>
            <w:bottom w:val="none" w:sz="0" w:space="0" w:color="auto"/>
            <w:right w:val="none" w:sz="0" w:space="0" w:color="auto"/>
          </w:divBdr>
        </w:div>
        <w:div w:id="1040284496">
          <w:marLeft w:val="0"/>
          <w:marRight w:val="0"/>
          <w:marTop w:val="0"/>
          <w:marBottom w:val="0"/>
          <w:divBdr>
            <w:top w:val="none" w:sz="0" w:space="0" w:color="auto"/>
            <w:left w:val="none" w:sz="0" w:space="0" w:color="auto"/>
            <w:bottom w:val="none" w:sz="0" w:space="0" w:color="auto"/>
            <w:right w:val="none" w:sz="0" w:space="0" w:color="auto"/>
          </w:divBdr>
        </w:div>
        <w:div w:id="1393701623">
          <w:marLeft w:val="0"/>
          <w:marRight w:val="0"/>
          <w:marTop w:val="0"/>
          <w:marBottom w:val="0"/>
          <w:divBdr>
            <w:top w:val="none" w:sz="0" w:space="0" w:color="auto"/>
            <w:left w:val="none" w:sz="0" w:space="0" w:color="auto"/>
            <w:bottom w:val="none" w:sz="0" w:space="0" w:color="auto"/>
            <w:right w:val="none" w:sz="0" w:space="0" w:color="auto"/>
          </w:divBdr>
        </w:div>
        <w:div w:id="1082798360">
          <w:marLeft w:val="0"/>
          <w:marRight w:val="0"/>
          <w:marTop w:val="0"/>
          <w:marBottom w:val="0"/>
          <w:divBdr>
            <w:top w:val="none" w:sz="0" w:space="0" w:color="auto"/>
            <w:left w:val="none" w:sz="0" w:space="0" w:color="auto"/>
            <w:bottom w:val="none" w:sz="0" w:space="0" w:color="auto"/>
            <w:right w:val="none" w:sz="0" w:space="0" w:color="auto"/>
          </w:divBdr>
        </w:div>
        <w:div w:id="40176812">
          <w:marLeft w:val="0"/>
          <w:marRight w:val="0"/>
          <w:marTop w:val="0"/>
          <w:marBottom w:val="0"/>
          <w:divBdr>
            <w:top w:val="none" w:sz="0" w:space="0" w:color="auto"/>
            <w:left w:val="none" w:sz="0" w:space="0" w:color="auto"/>
            <w:bottom w:val="none" w:sz="0" w:space="0" w:color="auto"/>
            <w:right w:val="none" w:sz="0" w:space="0" w:color="auto"/>
          </w:divBdr>
        </w:div>
        <w:div w:id="892161642">
          <w:marLeft w:val="0"/>
          <w:marRight w:val="0"/>
          <w:marTop w:val="0"/>
          <w:marBottom w:val="0"/>
          <w:divBdr>
            <w:top w:val="none" w:sz="0" w:space="0" w:color="auto"/>
            <w:left w:val="none" w:sz="0" w:space="0" w:color="auto"/>
            <w:bottom w:val="none" w:sz="0" w:space="0" w:color="auto"/>
            <w:right w:val="none" w:sz="0" w:space="0" w:color="auto"/>
          </w:divBdr>
        </w:div>
        <w:div w:id="1316564971">
          <w:marLeft w:val="0"/>
          <w:marRight w:val="0"/>
          <w:marTop w:val="0"/>
          <w:marBottom w:val="0"/>
          <w:divBdr>
            <w:top w:val="none" w:sz="0" w:space="0" w:color="auto"/>
            <w:left w:val="none" w:sz="0" w:space="0" w:color="auto"/>
            <w:bottom w:val="none" w:sz="0" w:space="0" w:color="auto"/>
            <w:right w:val="none" w:sz="0" w:space="0" w:color="auto"/>
          </w:divBdr>
        </w:div>
        <w:div w:id="1859464025">
          <w:marLeft w:val="0"/>
          <w:marRight w:val="0"/>
          <w:marTop w:val="0"/>
          <w:marBottom w:val="0"/>
          <w:divBdr>
            <w:top w:val="none" w:sz="0" w:space="0" w:color="auto"/>
            <w:left w:val="none" w:sz="0" w:space="0" w:color="auto"/>
            <w:bottom w:val="none" w:sz="0" w:space="0" w:color="auto"/>
            <w:right w:val="none" w:sz="0" w:space="0" w:color="auto"/>
          </w:divBdr>
        </w:div>
        <w:div w:id="164981796">
          <w:marLeft w:val="0"/>
          <w:marRight w:val="0"/>
          <w:marTop w:val="0"/>
          <w:marBottom w:val="0"/>
          <w:divBdr>
            <w:top w:val="none" w:sz="0" w:space="0" w:color="auto"/>
            <w:left w:val="none" w:sz="0" w:space="0" w:color="auto"/>
            <w:bottom w:val="none" w:sz="0" w:space="0" w:color="auto"/>
            <w:right w:val="none" w:sz="0" w:space="0" w:color="auto"/>
          </w:divBdr>
        </w:div>
        <w:div w:id="1417560161">
          <w:marLeft w:val="0"/>
          <w:marRight w:val="0"/>
          <w:marTop w:val="0"/>
          <w:marBottom w:val="0"/>
          <w:divBdr>
            <w:top w:val="none" w:sz="0" w:space="0" w:color="auto"/>
            <w:left w:val="none" w:sz="0" w:space="0" w:color="auto"/>
            <w:bottom w:val="none" w:sz="0" w:space="0" w:color="auto"/>
            <w:right w:val="none" w:sz="0" w:space="0" w:color="auto"/>
          </w:divBdr>
        </w:div>
        <w:div w:id="1985617968">
          <w:marLeft w:val="0"/>
          <w:marRight w:val="0"/>
          <w:marTop w:val="0"/>
          <w:marBottom w:val="0"/>
          <w:divBdr>
            <w:top w:val="none" w:sz="0" w:space="0" w:color="auto"/>
            <w:left w:val="none" w:sz="0" w:space="0" w:color="auto"/>
            <w:bottom w:val="none" w:sz="0" w:space="0" w:color="auto"/>
            <w:right w:val="none" w:sz="0" w:space="0" w:color="auto"/>
          </w:divBdr>
        </w:div>
        <w:div w:id="1547257775">
          <w:marLeft w:val="0"/>
          <w:marRight w:val="0"/>
          <w:marTop w:val="0"/>
          <w:marBottom w:val="0"/>
          <w:divBdr>
            <w:top w:val="none" w:sz="0" w:space="0" w:color="auto"/>
            <w:left w:val="none" w:sz="0" w:space="0" w:color="auto"/>
            <w:bottom w:val="none" w:sz="0" w:space="0" w:color="auto"/>
            <w:right w:val="none" w:sz="0" w:space="0" w:color="auto"/>
          </w:divBdr>
        </w:div>
        <w:div w:id="357587251">
          <w:marLeft w:val="0"/>
          <w:marRight w:val="0"/>
          <w:marTop w:val="0"/>
          <w:marBottom w:val="0"/>
          <w:divBdr>
            <w:top w:val="none" w:sz="0" w:space="0" w:color="auto"/>
            <w:left w:val="none" w:sz="0" w:space="0" w:color="auto"/>
            <w:bottom w:val="none" w:sz="0" w:space="0" w:color="auto"/>
            <w:right w:val="none" w:sz="0" w:space="0" w:color="auto"/>
          </w:divBdr>
        </w:div>
        <w:div w:id="375399785">
          <w:marLeft w:val="0"/>
          <w:marRight w:val="0"/>
          <w:marTop w:val="0"/>
          <w:marBottom w:val="0"/>
          <w:divBdr>
            <w:top w:val="none" w:sz="0" w:space="0" w:color="auto"/>
            <w:left w:val="none" w:sz="0" w:space="0" w:color="auto"/>
            <w:bottom w:val="none" w:sz="0" w:space="0" w:color="auto"/>
            <w:right w:val="none" w:sz="0" w:space="0" w:color="auto"/>
          </w:divBdr>
        </w:div>
        <w:div w:id="1075198840">
          <w:marLeft w:val="0"/>
          <w:marRight w:val="0"/>
          <w:marTop w:val="0"/>
          <w:marBottom w:val="0"/>
          <w:divBdr>
            <w:top w:val="none" w:sz="0" w:space="0" w:color="auto"/>
            <w:left w:val="none" w:sz="0" w:space="0" w:color="auto"/>
            <w:bottom w:val="none" w:sz="0" w:space="0" w:color="auto"/>
            <w:right w:val="none" w:sz="0" w:space="0" w:color="auto"/>
          </w:divBdr>
        </w:div>
        <w:div w:id="1991249892">
          <w:marLeft w:val="0"/>
          <w:marRight w:val="0"/>
          <w:marTop w:val="0"/>
          <w:marBottom w:val="0"/>
          <w:divBdr>
            <w:top w:val="none" w:sz="0" w:space="0" w:color="auto"/>
            <w:left w:val="none" w:sz="0" w:space="0" w:color="auto"/>
            <w:bottom w:val="none" w:sz="0" w:space="0" w:color="auto"/>
            <w:right w:val="none" w:sz="0" w:space="0" w:color="auto"/>
          </w:divBdr>
        </w:div>
        <w:div w:id="618877234">
          <w:marLeft w:val="0"/>
          <w:marRight w:val="0"/>
          <w:marTop w:val="0"/>
          <w:marBottom w:val="0"/>
          <w:divBdr>
            <w:top w:val="none" w:sz="0" w:space="0" w:color="auto"/>
            <w:left w:val="none" w:sz="0" w:space="0" w:color="auto"/>
            <w:bottom w:val="none" w:sz="0" w:space="0" w:color="auto"/>
            <w:right w:val="none" w:sz="0" w:space="0" w:color="auto"/>
          </w:divBdr>
        </w:div>
        <w:div w:id="53816655">
          <w:marLeft w:val="0"/>
          <w:marRight w:val="0"/>
          <w:marTop w:val="0"/>
          <w:marBottom w:val="0"/>
          <w:divBdr>
            <w:top w:val="none" w:sz="0" w:space="0" w:color="auto"/>
            <w:left w:val="none" w:sz="0" w:space="0" w:color="auto"/>
            <w:bottom w:val="none" w:sz="0" w:space="0" w:color="auto"/>
            <w:right w:val="none" w:sz="0" w:space="0" w:color="auto"/>
          </w:divBdr>
        </w:div>
        <w:div w:id="1208489480">
          <w:marLeft w:val="0"/>
          <w:marRight w:val="0"/>
          <w:marTop w:val="0"/>
          <w:marBottom w:val="0"/>
          <w:divBdr>
            <w:top w:val="none" w:sz="0" w:space="0" w:color="auto"/>
            <w:left w:val="none" w:sz="0" w:space="0" w:color="auto"/>
            <w:bottom w:val="none" w:sz="0" w:space="0" w:color="auto"/>
            <w:right w:val="none" w:sz="0" w:space="0" w:color="auto"/>
          </w:divBdr>
        </w:div>
        <w:div w:id="1308050159">
          <w:marLeft w:val="0"/>
          <w:marRight w:val="0"/>
          <w:marTop w:val="0"/>
          <w:marBottom w:val="0"/>
          <w:divBdr>
            <w:top w:val="none" w:sz="0" w:space="0" w:color="auto"/>
            <w:left w:val="none" w:sz="0" w:space="0" w:color="auto"/>
            <w:bottom w:val="none" w:sz="0" w:space="0" w:color="auto"/>
            <w:right w:val="none" w:sz="0" w:space="0" w:color="auto"/>
          </w:divBdr>
        </w:div>
        <w:div w:id="1635019216">
          <w:marLeft w:val="0"/>
          <w:marRight w:val="0"/>
          <w:marTop w:val="0"/>
          <w:marBottom w:val="0"/>
          <w:divBdr>
            <w:top w:val="none" w:sz="0" w:space="0" w:color="auto"/>
            <w:left w:val="none" w:sz="0" w:space="0" w:color="auto"/>
            <w:bottom w:val="none" w:sz="0" w:space="0" w:color="auto"/>
            <w:right w:val="none" w:sz="0" w:space="0" w:color="auto"/>
          </w:divBdr>
        </w:div>
        <w:div w:id="2076972720">
          <w:marLeft w:val="0"/>
          <w:marRight w:val="0"/>
          <w:marTop w:val="0"/>
          <w:marBottom w:val="0"/>
          <w:divBdr>
            <w:top w:val="none" w:sz="0" w:space="0" w:color="auto"/>
            <w:left w:val="none" w:sz="0" w:space="0" w:color="auto"/>
            <w:bottom w:val="none" w:sz="0" w:space="0" w:color="auto"/>
            <w:right w:val="none" w:sz="0" w:space="0" w:color="auto"/>
          </w:divBdr>
        </w:div>
        <w:div w:id="2065837155">
          <w:marLeft w:val="0"/>
          <w:marRight w:val="0"/>
          <w:marTop w:val="0"/>
          <w:marBottom w:val="0"/>
          <w:divBdr>
            <w:top w:val="none" w:sz="0" w:space="0" w:color="auto"/>
            <w:left w:val="none" w:sz="0" w:space="0" w:color="auto"/>
            <w:bottom w:val="none" w:sz="0" w:space="0" w:color="auto"/>
            <w:right w:val="none" w:sz="0" w:space="0" w:color="auto"/>
          </w:divBdr>
        </w:div>
        <w:div w:id="1965883783">
          <w:marLeft w:val="0"/>
          <w:marRight w:val="0"/>
          <w:marTop w:val="0"/>
          <w:marBottom w:val="0"/>
          <w:divBdr>
            <w:top w:val="none" w:sz="0" w:space="0" w:color="auto"/>
            <w:left w:val="none" w:sz="0" w:space="0" w:color="auto"/>
            <w:bottom w:val="none" w:sz="0" w:space="0" w:color="auto"/>
            <w:right w:val="none" w:sz="0" w:space="0" w:color="auto"/>
          </w:divBdr>
        </w:div>
        <w:div w:id="373425731">
          <w:marLeft w:val="0"/>
          <w:marRight w:val="0"/>
          <w:marTop w:val="0"/>
          <w:marBottom w:val="0"/>
          <w:divBdr>
            <w:top w:val="none" w:sz="0" w:space="0" w:color="auto"/>
            <w:left w:val="none" w:sz="0" w:space="0" w:color="auto"/>
            <w:bottom w:val="none" w:sz="0" w:space="0" w:color="auto"/>
            <w:right w:val="none" w:sz="0" w:space="0" w:color="auto"/>
          </w:divBdr>
        </w:div>
        <w:div w:id="1395666565">
          <w:marLeft w:val="0"/>
          <w:marRight w:val="0"/>
          <w:marTop w:val="0"/>
          <w:marBottom w:val="0"/>
          <w:divBdr>
            <w:top w:val="none" w:sz="0" w:space="0" w:color="auto"/>
            <w:left w:val="none" w:sz="0" w:space="0" w:color="auto"/>
            <w:bottom w:val="none" w:sz="0" w:space="0" w:color="auto"/>
            <w:right w:val="none" w:sz="0" w:space="0" w:color="auto"/>
          </w:divBdr>
        </w:div>
        <w:div w:id="1237665248">
          <w:marLeft w:val="0"/>
          <w:marRight w:val="0"/>
          <w:marTop w:val="0"/>
          <w:marBottom w:val="0"/>
          <w:divBdr>
            <w:top w:val="none" w:sz="0" w:space="0" w:color="auto"/>
            <w:left w:val="none" w:sz="0" w:space="0" w:color="auto"/>
            <w:bottom w:val="none" w:sz="0" w:space="0" w:color="auto"/>
            <w:right w:val="none" w:sz="0" w:space="0" w:color="auto"/>
          </w:divBdr>
        </w:div>
        <w:div w:id="1166290114">
          <w:marLeft w:val="0"/>
          <w:marRight w:val="0"/>
          <w:marTop w:val="0"/>
          <w:marBottom w:val="0"/>
          <w:divBdr>
            <w:top w:val="none" w:sz="0" w:space="0" w:color="auto"/>
            <w:left w:val="none" w:sz="0" w:space="0" w:color="auto"/>
            <w:bottom w:val="none" w:sz="0" w:space="0" w:color="auto"/>
            <w:right w:val="none" w:sz="0" w:space="0" w:color="auto"/>
          </w:divBdr>
        </w:div>
        <w:div w:id="470289543">
          <w:marLeft w:val="0"/>
          <w:marRight w:val="0"/>
          <w:marTop w:val="0"/>
          <w:marBottom w:val="0"/>
          <w:divBdr>
            <w:top w:val="none" w:sz="0" w:space="0" w:color="auto"/>
            <w:left w:val="none" w:sz="0" w:space="0" w:color="auto"/>
            <w:bottom w:val="none" w:sz="0" w:space="0" w:color="auto"/>
            <w:right w:val="none" w:sz="0" w:space="0" w:color="auto"/>
          </w:divBdr>
        </w:div>
        <w:div w:id="818620484">
          <w:marLeft w:val="0"/>
          <w:marRight w:val="0"/>
          <w:marTop w:val="0"/>
          <w:marBottom w:val="0"/>
          <w:divBdr>
            <w:top w:val="none" w:sz="0" w:space="0" w:color="auto"/>
            <w:left w:val="none" w:sz="0" w:space="0" w:color="auto"/>
            <w:bottom w:val="none" w:sz="0" w:space="0" w:color="auto"/>
            <w:right w:val="none" w:sz="0" w:space="0" w:color="auto"/>
          </w:divBdr>
        </w:div>
        <w:div w:id="1256280536">
          <w:marLeft w:val="0"/>
          <w:marRight w:val="0"/>
          <w:marTop w:val="0"/>
          <w:marBottom w:val="0"/>
          <w:divBdr>
            <w:top w:val="none" w:sz="0" w:space="0" w:color="auto"/>
            <w:left w:val="none" w:sz="0" w:space="0" w:color="auto"/>
            <w:bottom w:val="none" w:sz="0" w:space="0" w:color="auto"/>
            <w:right w:val="none" w:sz="0" w:space="0" w:color="auto"/>
          </w:divBdr>
        </w:div>
        <w:div w:id="1811357918">
          <w:marLeft w:val="0"/>
          <w:marRight w:val="0"/>
          <w:marTop w:val="0"/>
          <w:marBottom w:val="0"/>
          <w:divBdr>
            <w:top w:val="none" w:sz="0" w:space="0" w:color="auto"/>
            <w:left w:val="none" w:sz="0" w:space="0" w:color="auto"/>
            <w:bottom w:val="none" w:sz="0" w:space="0" w:color="auto"/>
            <w:right w:val="none" w:sz="0" w:space="0" w:color="auto"/>
          </w:divBdr>
        </w:div>
        <w:div w:id="73361620">
          <w:marLeft w:val="0"/>
          <w:marRight w:val="0"/>
          <w:marTop w:val="0"/>
          <w:marBottom w:val="0"/>
          <w:divBdr>
            <w:top w:val="none" w:sz="0" w:space="0" w:color="auto"/>
            <w:left w:val="none" w:sz="0" w:space="0" w:color="auto"/>
            <w:bottom w:val="none" w:sz="0" w:space="0" w:color="auto"/>
            <w:right w:val="none" w:sz="0" w:space="0" w:color="auto"/>
          </w:divBdr>
        </w:div>
        <w:div w:id="1158502743">
          <w:marLeft w:val="0"/>
          <w:marRight w:val="0"/>
          <w:marTop w:val="0"/>
          <w:marBottom w:val="0"/>
          <w:divBdr>
            <w:top w:val="none" w:sz="0" w:space="0" w:color="auto"/>
            <w:left w:val="none" w:sz="0" w:space="0" w:color="auto"/>
            <w:bottom w:val="none" w:sz="0" w:space="0" w:color="auto"/>
            <w:right w:val="none" w:sz="0" w:space="0" w:color="auto"/>
          </w:divBdr>
        </w:div>
        <w:div w:id="274948682">
          <w:marLeft w:val="0"/>
          <w:marRight w:val="0"/>
          <w:marTop w:val="0"/>
          <w:marBottom w:val="0"/>
          <w:divBdr>
            <w:top w:val="none" w:sz="0" w:space="0" w:color="auto"/>
            <w:left w:val="none" w:sz="0" w:space="0" w:color="auto"/>
            <w:bottom w:val="none" w:sz="0" w:space="0" w:color="auto"/>
            <w:right w:val="none" w:sz="0" w:space="0" w:color="auto"/>
          </w:divBdr>
        </w:div>
        <w:div w:id="1144659727">
          <w:marLeft w:val="0"/>
          <w:marRight w:val="0"/>
          <w:marTop w:val="0"/>
          <w:marBottom w:val="0"/>
          <w:divBdr>
            <w:top w:val="none" w:sz="0" w:space="0" w:color="auto"/>
            <w:left w:val="none" w:sz="0" w:space="0" w:color="auto"/>
            <w:bottom w:val="none" w:sz="0" w:space="0" w:color="auto"/>
            <w:right w:val="none" w:sz="0" w:space="0" w:color="auto"/>
          </w:divBdr>
        </w:div>
        <w:div w:id="243733389">
          <w:marLeft w:val="0"/>
          <w:marRight w:val="0"/>
          <w:marTop w:val="0"/>
          <w:marBottom w:val="0"/>
          <w:divBdr>
            <w:top w:val="none" w:sz="0" w:space="0" w:color="auto"/>
            <w:left w:val="none" w:sz="0" w:space="0" w:color="auto"/>
            <w:bottom w:val="none" w:sz="0" w:space="0" w:color="auto"/>
            <w:right w:val="none" w:sz="0" w:space="0" w:color="auto"/>
          </w:divBdr>
        </w:div>
        <w:div w:id="159127155">
          <w:marLeft w:val="0"/>
          <w:marRight w:val="0"/>
          <w:marTop w:val="0"/>
          <w:marBottom w:val="0"/>
          <w:divBdr>
            <w:top w:val="none" w:sz="0" w:space="0" w:color="auto"/>
            <w:left w:val="none" w:sz="0" w:space="0" w:color="auto"/>
            <w:bottom w:val="none" w:sz="0" w:space="0" w:color="auto"/>
            <w:right w:val="none" w:sz="0" w:space="0" w:color="auto"/>
          </w:divBdr>
        </w:div>
        <w:div w:id="1187252174">
          <w:marLeft w:val="0"/>
          <w:marRight w:val="0"/>
          <w:marTop w:val="0"/>
          <w:marBottom w:val="0"/>
          <w:divBdr>
            <w:top w:val="none" w:sz="0" w:space="0" w:color="auto"/>
            <w:left w:val="none" w:sz="0" w:space="0" w:color="auto"/>
            <w:bottom w:val="none" w:sz="0" w:space="0" w:color="auto"/>
            <w:right w:val="none" w:sz="0" w:space="0" w:color="auto"/>
          </w:divBdr>
        </w:div>
        <w:div w:id="99033124">
          <w:marLeft w:val="0"/>
          <w:marRight w:val="0"/>
          <w:marTop w:val="0"/>
          <w:marBottom w:val="0"/>
          <w:divBdr>
            <w:top w:val="none" w:sz="0" w:space="0" w:color="auto"/>
            <w:left w:val="none" w:sz="0" w:space="0" w:color="auto"/>
            <w:bottom w:val="none" w:sz="0" w:space="0" w:color="auto"/>
            <w:right w:val="none" w:sz="0" w:space="0" w:color="auto"/>
          </w:divBdr>
        </w:div>
        <w:div w:id="446702441">
          <w:marLeft w:val="0"/>
          <w:marRight w:val="0"/>
          <w:marTop w:val="0"/>
          <w:marBottom w:val="0"/>
          <w:divBdr>
            <w:top w:val="none" w:sz="0" w:space="0" w:color="auto"/>
            <w:left w:val="none" w:sz="0" w:space="0" w:color="auto"/>
            <w:bottom w:val="none" w:sz="0" w:space="0" w:color="auto"/>
            <w:right w:val="none" w:sz="0" w:space="0" w:color="auto"/>
          </w:divBdr>
        </w:div>
        <w:div w:id="251011081">
          <w:marLeft w:val="0"/>
          <w:marRight w:val="0"/>
          <w:marTop w:val="0"/>
          <w:marBottom w:val="0"/>
          <w:divBdr>
            <w:top w:val="none" w:sz="0" w:space="0" w:color="auto"/>
            <w:left w:val="none" w:sz="0" w:space="0" w:color="auto"/>
            <w:bottom w:val="none" w:sz="0" w:space="0" w:color="auto"/>
            <w:right w:val="none" w:sz="0" w:space="0" w:color="auto"/>
          </w:divBdr>
        </w:div>
        <w:div w:id="357121548">
          <w:marLeft w:val="0"/>
          <w:marRight w:val="0"/>
          <w:marTop w:val="0"/>
          <w:marBottom w:val="0"/>
          <w:divBdr>
            <w:top w:val="none" w:sz="0" w:space="0" w:color="auto"/>
            <w:left w:val="none" w:sz="0" w:space="0" w:color="auto"/>
            <w:bottom w:val="none" w:sz="0" w:space="0" w:color="auto"/>
            <w:right w:val="none" w:sz="0" w:space="0" w:color="auto"/>
          </w:divBdr>
        </w:div>
        <w:div w:id="1678380446">
          <w:marLeft w:val="0"/>
          <w:marRight w:val="0"/>
          <w:marTop w:val="0"/>
          <w:marBottom w:val="0"/>
          <w:divBdr>
            <w:top w:val="none" w:sz="0" w:space="0" w:color="auto"/>
            <w:left w:val="none" w:sz="0" w:space="0" w:color="auto"/>
            <w:bottom w:val="none" w:sz="0" w:space="0" w:color="auto"/>
            <w:right w:val="none" w:sz="0" w:space="0" w:color="auto"/>
          </w:divBdr>
        </w:div>
        <w:div w:id="2097047674">
          <w:marLeft w:val="0"/>
          <w:marRight w:val="0"/>
          <w:marTop w:val="0"/>
          <w:marBottom w:val="0"/>
          <w:divBdr>
            <w:top w:val="none" w:sz="0" w:space="0" w:color="auto"/>
            <w:left w:val="none" w:sz="0" w:space="0" w:color="auto"/>
            <w:bottom w:val="none" w:sz="0" w:space="0" w:color="auto"/>
            <w:right w:val="none" w:sz="0" w:space="0" w:color="auto"/>
          </w:divBdr>
        </w:div>
        <w:div w:id="1057166301">
          <w:marLeft w:val="0"/>
          <w:marRight w:val="0"/>
          <w:marTop w:val="0"/>
          <w:marBottom w:val="0"/>
          <w:divBdr>
            <w:top w:val="none" w:sz="0" w:space="0" w:color="auto"/>
            <w:left w:val="none" w:sz="0" w:space="0" w:color="auto"/>
            <w:bottom w:val="none" w:sz="0" w:space="0" w:color="auto"/>
            <w:right w:val="none" w:sz="0" w:space="0" w:color="auto"/>
          </w:divBdr>
        </w:div>
        <w:div w:id="57440984">
          <w:marLeft w:val="0"/>
          <w:marRight w:val="0"/>
          <w:marTop w:val="0"/>
          <w:marBottom w:val="0"/>
          <w:divBdr>
            <w:top w:val="none" w:sz="0" w:space="0" w:color="auto"/>
            <w:left w:val="none" w:sz="0" w:space="0" w:color="auto"/>
            <w:bottom w:val="none" w:sz="0" w:space="0" w:color="auto"/>
            <w:right w:val="none" w:sz="0" w:space="0" w:color="auto"/>
          </w:divBdr>
        </w:div>
        <w:div w:id="1608197314">
          <w:marLeft w:val="0"/>
          <w:marRight w:val="0"/>
          <w:marTop w:val="0"/>
          <w:marBottom w:val="0"/>
          <w:divBdr>
            <w:top w:val="none" w:sz="0" w:space="0" w:color="auto"/>
            <w:left w:val="none" w:sz="0" w:space="0" w:color="auto"/>
            <w:bottom w:val="none" w:sz="0" w:space="0" w:color="auto"/>
            <w:right w:val="none" w:sz="0" w:space="0" w:color="auto"/>
          </w:divBdr>
        </w:div>
        <w:div w:id="900094289">
          <w:marLeft w:val="0"/>
          <w:marRight w:val="0"/>
          <w:marTop w:val="0"/>
          <w:marBottom w:val="0"/>
          <w:divBdr>
            <w:top w:val="none" w:sz="0" w:space="0" w:color="auto"/>
            <w:left w:val="none" w:sz="0" w:space="0" w:color="auto"/>
            <w:bottom w:val="none" w:sz="0" w:space="0" w:color="auto"/>
            <w:right w:val="none" w:sz="0" w:space="0" w:color="auto"/>
          </w:divBdr>
        </w:div>
        <w:div w:id="446855860">
          <w:marLeft w:val="0"/>
          <w:marRight w:val="0"/>
          <w:marTop w:val="0"/>
          <w:marBottom w:val="0"/>
          <w:divBdr>
            <w:top w:val="none" w:sz="0" w:space="0" w:color="auto"/>
            <w:left w:val="none" w:sz="0" w:space="0" w:color="auto"/>
            <w:bottom w:val="none" w:sz="0" w:space="0" w:color="auto"/>
            <w:right w:val="none" w:sz="0" w:space="0" w:color="auto"/>
          </w:divBdr>
        </w:div>
        <w:div w:id="33770107">
          <w:marLeft w:val="0"/>
          <w:marRight w:val="0"/>
          <w:marTop w:val="0"/>
          <w:marBottom w:val="0"/>
          <w:divBdr>
            <w:top w:val="none" w:sz="0" w:space="0" w:color="auto"/>
            <w:left w:val="none" w:sz="0" w:space="0" w:color="auto"/>
            <w:bottom w:val="none" w:sz="0" w:space="0" w:color="auto"/>
            <w:right w:val="none" w:sz="0" w:space="0" w:color="auto"/>
          </w:divBdr>
        </w:div>
        <w:div w:id="1844929423">
          <w:marLeft w:val="0"/>
          <w:marRight w:val="0"/>
          <w:marTop w:val="0"/>
          <w:marBottom w:val="0"/>
          <w:divBdr>
            <w:top w:val="none" w:sz="0" w:space="0" w:color="auto"/>
            <w:left w:val="none" w:sz="0" w:space="0" w:color="auto"/>
            <w:bottom w:val="none" w:sz="0" w:space="0" w:color="auto"/>
            <w:right w:val="none" w:sz="0" w:space="0" w:color="auto"/>
          </w:divBdr>
        </w:div>
        <w:div w:id="202599266">
          <w:marLeft w:val="0"/>
          <w:marRight w:val="0"/>
          <w:marTop w:val="0"/>
          <w:marBottom w:val="0"/>
          <w:divBdr>
            <w:top w:val="none" w:sz="0" w:space="0" w:color="auto"/>
            <w:left w:val="none" w:sz="0" w:space="0" w:color="auto"/>
            <w:bottom w:val="none" w:sz="0" w:space="0" w:color="auto"/>
            <w:right w:val="none" w:sz="0" w:space="0" w:color="auto"/>
          </w:divBdr>
        </w:div>
        <w:div w:id="909385754">
          <w:marLeft w:val="0"/>
          <w:marRight w:val="0"/>
          <w:marTop w:val="0"/>
          <w:marBottom w:val="0"/>
          <w:divBdr>
            <w:top w:val="none" w:sz="0" w:space="0" w:color="auto"/>
            <w:left w:val="none" w:sz="0" w:space="0" w:color="auto"/>
            <w:bottom w:val="none" w:sz="0" w:space="0" w:color="auto"/>
            <w:right w:val="none" w:sz="0" w:space="0" w:color="auto"/>
          </w:divBdr>
        </w:div>
        <w:div w:id="206190347">
          <w:marLeft w:val="0"/>
          <w:marRight w:val="0"/>
          <w:marTop w:val="0"/>
          <w:marBottom w:val="0"/>
          <w:divBdr>
            <w:top w:val="none" w:sz="0" w:space="0" w:color="auto"/>
            <w:left w:val="none" w:sz="0" w:space="0" w:color="auto"/>
            <w:bottom w:val="none" w:sz="0" w:space="0" w:color="auto"/>
            <w:right w:val="none" w:sz="0" w:space="0" w:color="auto"/>
          </w:divBdr>
        </w:div>
        <w:div w:id="1143887160">
          <w:marLeft w:val="0"/>
          <w:marRight w:val="0"/>
          <w:marTop w:val="0"/>
          <w:marBottom w:val="0"/>
          <w:divBdr>
            <w:top w:val="none" w:sz="0" w:space="0" w:color="auto"/>
            <w:left w:val="none" w:sz="0" w:space="0" w:color="auto"/>
            <w:bottom w:val="none" w:sz="0" w:space="0" w:color="auto"/>
            <w:right w:val="none" w:sz="0" w:space="0" w:color="auto"/>
          </w:divBdr>
        </w:div>
        <w:div w:id="1752576646">
          <w:marLeft w:val="0"/>
          <w:marRight w:val="0"/>
          <w:marTop w:val="0"/>
          <w:marBottom w:val="0"/>
          <w:divBdr>
            <w:top w:val="none" w:sz="0" w:space="0" w:color="auto"/>
            <w:left w:val="none" w:sz="0" w:space="0" w:color="auto"/>
            <w:bottom w:val="none" w:sz="0" w:space="0" w:color="auto"/>
            <w:right w:val="none" w:sz="0" w:space="0" w:color="auto"/>
          </w:divBdr>
        </w:div>
        <w:div w:id="1724525935">
          <w:marLeft w:val="0"/>
          <w:marRight w:val="0"/>
          <w:marTop w:val="0"/>
          <w:marBottom w:val="0"/>
          <w:divBdr>
            <w:top w:val="none" w:sz="0" w:space="0" w:color="auto"/>
            <w:left w:val="none" w:sz="0" w:space="0" w:color="auto"/>
            <w:bottom w:val="none" w:sz="0" w:space="0" w:color="auto"/>
            <w:right w:val="none" w:sz="0" w:space="0" w:color="auto"/>
          </w:divBdr>
        </w:div>
        <w:div w:id="311754785">
          <w:marLeft w:val="0"/>
          <w:marRight w:val="0"/>
          <w:marTop w:val="0"/>
          <w:marBottom w:val="0"/>
          <w:divBdr>
            <w:top w:val="none" w:sz="0" w:space="0" w:color="auto"/>
            <w:left w:val="none" w:sz="0" w:space="0" w:color="auto"/>
            <w:bottom w:val="none" w:sz="0" w:space="0" w:color="auto"/>
            <w:right w:val="none" w:sz="0" w:space="0" w:color="auto"/>
          </w:divBdr>
        </w:div>
        <w:div w:id="1797721927">
          <w:marLeft w:val="0"/>
          <w:marRight w:val="0"/>
          <w:marTop w:val="0"/>
          <w:marBottom w:val="0"/>
          <w:divBdr>
            <w:top w:val="none" w:sz="0" w:space="0" w:color="auto"/>
            <w:left w:val="none" w:sz="0" w:space="0" w:color="auto"/>
            <w:bottom w:val="none" w:sz="0" w:space="0" w:color="auto"/>
            <w:right w:val="none" w:sz="0" w:space="0" w:color="auto"/>
          </w:divBdr>
        </w:div>
        <w:div w:id="514609431">
          <w:marLeft w:val="0"/>
          <w:marRight w:val="0"/>
          <w:marTop w:val="0"/>
          <w:marBottom w:val="0"/>
          <w:divBdr>
            <w:top w:val="none" w:sz="0" w:space="0" w:color="auto"/>
            <w:left w:val="none" w:sz="0" w:space="0" w:color="auto"/>
            <w:bottom w:val="none" w:sz="0" w:space="0" w:color="auto"/>
            <w:right w:val="none" w:sz="0" w:space="0" w:color="auto"/>
          </w:divBdr>
        </w:div>
        <w:div w:id="303853479">
          <w:marLeft w:val="0"/>
          <w:marRight w:val="0"/>
          <w:marTop w:val="0"/>
          <w:marBottom w:val="0"/>
          <w:divBdr>
            <w:top w:val="none" w:sz="0" w:space="0" w:color="auto"/>
            <w:left w:val="none" w:sz="0" w:space="0" w:color="auto"/>
            <w:bottom w:val="none" w:sz="0" w:space="0" w:color="auto"/>
            <w:right w:val="none" w:sz="0" w:space="0" w:color="auto"/>
          </w:divBdr>
        </w:div>
        <w:div w:id="2070227120">
          <w:marLeft w:val="0"/>
          <w:marRight w:val="0"/>
          <w:marTop w:val="0"/>
          <w:marBottom w:val="0"/>
          <w:divBdr>
            <w:top w:val="none" w:sz="0" w:space="0" w:color="auto"/>
            <w:left w:val="none" w:sz="0" w:space="0" w:color="auto"/>
            <w:bottom w:val="none" w:sz="0" w:space="0" w:color="auto"/>
            <w:right w:val="none" w:sz="0" w:space="0" w:color="auto"/>
          </w:divBdr>
        </w:div>
        <w:div w:id="11616682">
          <w:marLeft w:val="0"/>
          <w:marRight w:val="0"/>
          <w:marTop w:val="0"/>
          <w:marBottom w:val="0"/>
          <w:divBdr>
            <w:top w:val="none" w:sz="0" w:space="0" w:color="auto"/>
            <w:left w:val="none" w:sz="0" w:space="0" w:color="auto"/>
            <w:bottom w:val="none" w:sz="0" w:space="0" w:color="auto"/>
            <w:right w:val="none" w:sz="0" w:space="0" w:color="auto"/>
          </w:divBdr>
        </w:div>
        <w:div w:id="703289936">
          <w:marLeft w:val="0"/>
          <w:marRight w:val="0"/>
          <w:marTop w:val="0"/>
          <w:marBottom w:val="0"/>
          <w:divBdr>
            <w:top w:val="none" w:sz="0" w:space="0" w:color="auto"/>
            <w:left w:val="none" w:sz="0" w:space="0" w:color="auto"/>
            <w:bottom w:val="none" w:sz="0" w:space="0" w:color="auto"/>
            <w:right w:val="none" w:sz="0" w:space="0" w:color="auto"/>
          </w:divBdr>
        </w:div>
        <w:div w:id="1306736956">
          <w:marLeft w:val="0"/>
          <w:marRight w:val="0"/>
          <w:marTop w:val="0"/>
          <w:marBottom w:val="0"/>
          <w:divBdr>
            <w:top w:val="none" w:sz="0" w:space="0" w:color="auto"/>
            <w:left w:val="none" w:sz="0" w:space="0" w:color="auto"/>
            <w:bottom w:val="none" w:sz="0" w:space="0" w:color="auto"/>
            <w:right w:val="none" w:sz="0" w:space="0" w:color="auto"/>
          </w:divBdr>
        </w:div>
        <w:div w:id="954873991">
          <w:marLeft w:val="0"/>
          <w:marRight w:val="0"/>
          <w:marTop w:val="0"/>
          <w:marBottom w:val="0"/>
          <w:divBdr>
            <w:top w:val="none" w:sz="0" w:space="0" w:color="auto"/>
            <w:left w:val="none" w:sz="0" w:space="0" w:color="auto"/>
            <w:bottom w:val="none" w:sz="0" w:space="0" w:color="auto"/>
            <w:right w:val="none" w:sz="0" w:space="0" w:color="auto"/>
          </w:divBdr>
        </w:div>
        <w:div w:id="925266802">
          <w:marLeft w:val="0"/>
          <w:marRight w:val="0"/>
          <w:marTop w:val="0"/>
          <w:marBottom w:val="0"/>
          <w:divBdr>
            <w:top w:val="none" w:sz="0" w:space="0" w:color="auto"/>
            <w:left w:val="none" w:sz="0" w:space="0" w:color="auto"/>
            <w:bottom w:val="none" w:sz="0" w:space="0" w:color="auto"/>
            <w:right w:val="none" w:sz="0" w:space="0" w:color="auto"/>
          </w:divBdr>
        </w:div>
        <w:div w:id="1952473106">
          <w:marLeft w:val="0"/>
          <w:marRight w:val="0"/>
          <w:marTop w:val="0"/>
          <w:marBottom w:val="0"/>
          <w:divBdr>
            <w:top w:val="none" w:sz="0" w:space="0" w:color="auto"/>
            <w:left w:val="none" w:sz="0" w:space="0" w:color="auto"/>
            <w:bottom w:val="none" w:sz="0" w:space="0" w:color="auto"/>
            <w:right w:val="none" w:sz="0" w:space="0" w:color="auto"/>
          </w:divBdr>
        </w:div>
        <w:div w:id="735397215">
          <w:marLeft w:val="0"/>
          <w:marRight w:val="0"/>
          <w:marTop w:val="0"/>
          <w:marBottom w:val="0"/>
          <w:divBdr>
            <w:top w:val="none" w:sz="0" w:space="0" w:color="auto"/>
            <w:left w:val="none" w:sz="0" w:space="0" w:color="auto"/>
            <w:bottom w:val="none" w:sz="0" w:space="0" w:color="auto"/>
            <w:right w:val="none" w:sz="0" w:space="0" w:color="auto"/>
          </w:divBdr>
        </w:div>
        <w:div w:id="1994678882">
          <w:marLeft w:val="0"/>
          <w:marRight w:val="0"/>
          <w:marTop w:val="0"/>
          <w:marBottom w:val="0"/>
          <w:divBdr>
            <w:top w:val="none" w:sz="0" w:space="0" w:color="auto"/>
            <w:left w:val="none" w:sz="0" w:space="0" w:color="auto"/>
            <w:bottom w:val="none" w:sz="0" w:space="0" w:color="auto"/>
            <w:right w:val="none" w:sz="0" w:space="0" w:color="auto"/>
          </w:divBdr>
        </w:div>
        <w:div w:id="1752895894">
          <w:marLeft w:val="0"/>
          <w:marRight w:val="0"/>
          <w:marTop w:val="0"/>
          <w:marBottom w:val="0"/>
          <w:divBdr>
            <w:top w:val="none" w:sz="0" w:space="0" w:color="auto"/>
            <w:left w:val="none" w:sz="0" w:space="0" w:color="auto"/>
            <w:bottom w:val="none" w:sz="0" w:space="0" w:color="auto"/>
            <w:right w:val="none" w:sz="0" w:space="0" w:color="auto"/>
          </w:divBdr>
        </w:div>
        <w:div w:id="643236228">
          <w:marLeft w:val="0"/>
          <w:marRight w:val="0"/>
          <w:marTop w:val="0"/>
          <w:marBottom w:val="0"/>
          <w:divBdr>
            <w:top w:val="none" w:sz="0" w:space="0" w:color="auto"/>
            <w:left w:val="none" w:sz="0" w:space="0" w:color="auto"/>
            <w:bottom w:val="none" w:sz="0" w:space="0" w:color="auto"/>
            <w:right w:val="none" w:sz="0" w:space="0" w:color="auto"/>
          </w:divBdr>
        </w:div>
        <w:div w:id="675183563">
          <w:marLeft w:val="0"/>
          <w:marRight w:val="0"/>
          <w:marTop w:val="0"/>
          <w:marBottom w:val="0"/>
          <w:divBdr>
            <w:top w:val="none" w:sz="0" w:space="0" w:color="auto"/>
            <w:left w:val="none" w:sz="0" w:space="0" w:color="auto"/>
            <w:bottom w:val="none" w:sz="0" w:space="0" w:color="auto"/>
            <w:right w:val="none" w:sz="0" w:space="0" w:color="auto"/>
          </w:divBdr>
        </w:div>
        <w:div w:id="1354723015">
          <w:marLeft w:val="0"/>
          <w:marRight w:val="0"/>
          <w:marTop w:val="0"/>
          <w:marBottom w:val="0"/>
          <w:divBdr>
            <w:top w:val="none" w:sz="0" w:space="0" w:color="auto"/>
            <w:left w:val="none" w:sz="0" w:space="0" w:color="auto"/>
            <w:bottom w:val="none" w:sz="0" w:space="0" w:color="auto"/>
            <w:right w:val="none" w:sz="0" w:space="0" w:color="auto"/>
          </w:divBdr>
        </w:div>
        <w:div w:id="1601792589">
          <w:marLeft w:val="0"/>
          <w:marRight w:val="0"/>
          <w:marTop w:val="0"/>
          <w:marBottom w:val="0"/>
          <w:divBdr>
            <w:top w:val="none" w:sz="0" w:space="0" w:color="auto"/>
            <w:left w:val="none" w:sz="0" w:space="0" w:color="auto"/>
            <w:bottom w:val="none" w:sz="0" w:space="0" w:color="auto"/>
            <w:right w:val="none" w:sz="0" w:space="0" w:color="auto"/>
          </w:divBdr>
        </w:div>
        <w:div w:id="684525785">
          <w:marLeft w:val="0"/>
          <w:marRight w:val="0"/>
          <w:marTop w:val="0"/>
          <w:marBottom w:val="0"/>
          <w:divBdr>
            <w:top w:val="none" w:sz="0" w:space="0" w:color="auto"/>
            <w:left w:val="none" w:sz="0" w:space="0" w:color="auto"/>
            <w:bottom w:val="none" w:sz="0" w:space="0" w:color="auto"/>
            <w:right w:val="none" w:sz="0" w:space="0" w:color="auto"/>
          </w:divBdr>
        </w:div>
        <w:div w:id="49117752">
          <w:marLeft w:val="0"/>
          <w:marRight w:val="0"/>
          <w:marTop w:val="0"/>
          <w:marBottom w:val="0"/>
          <w:divBdr>
            <w:top w:val="none" w:sz="0" w:space="0" w:color="auto"/>
            <w:left w:val="none" w:sz="0" w:space="0" w:color="auto"/>
            <w:bottom w:val="none" w:sz="0" w:space="0" w:color="auto"/>
            <w:right w:val="none" w:sz="0" w:space="0" w:color="auto"/>
          </w:divBdr>
        </w:div>
        <w:div w:id="1872647192">
          <w:marLeft w:val="0"/>
          <w:marRight w:val="0"/>
          <w:marTop w:val="0"/>
          <w:marBottom w:val="0"/>
          <w:divBdr>
            <w:top w:val="none" w:sz="0" w:space="0" w:color="auto"/>
            <w:left w:val="none" w:sz="0" w:space="0" w:color="auto"/>
            <w:bottom w:val="none" w:sz="0" w:space="0" w:color="auto"/>
            <w:right w:val="none" w:sz="0" w:space="0" w:color="auto"/>
          </w:divBdr>
        </w:div>
        <w:div w:id="1098913578">
          <w:marLeft w:val="0"/>
          <w:marRight w:val="0"/>
          <w:marTop w:val="0"/>
          <w:marBottom w:val="0"/>
          <w:divBdr>
            <w:top w:val="none" w:sz="0" w:space="0" w:color="auto"/>
            <w:left w:val="none" w:sz="0" w:space="0" w:color="auto"/>
            <w:bottom w:val="none" w:sz="0" w:space="0" w:color="auto"/>
            <w:right w:val="none" w:sz="0" w:space="0" w:color="auto"/>
          </w:divBdr>
        </w:div>
        <w:div w:id="594632845">
          <w:marLeft w:val="0"/>
          <w:marRight w:val="0"/>
          <w:marTop w:val="0"/>
          <w:marBottom w:val="0"/>
          <w:divBdr>
            <w:top w:val="none" w:sz="0" w:space="0" w:color="auto"/>
            <w:left w:val="none" w:sz="0" w:space="0" w:color="auto"/>
            <w:bottom w:val="none" w:sz="0" w:space="0" w:color="auto"/>
            <w:right w:val="none" w:sz="0" w:space="0" w:color="auto"/>
          </w:divBdr>
        </w:div>
        <w:div w:id="576093634">
          <w:marLeft w:val="0"/>
          <w:marRight w:val="0"/>
          <w:marTop w:val="0"/>
          <w:marBottom w:val="0"/>
          <w:divBdr>
            <w:top w:val="none" w:sz="0" w:space="0" w:color="auto"/>
            <w:left w:val="none" w:sz="0" w:space="0" w:color="auto"/>
            <w:bottom w:val="none" w:sz="0" w:space="0" w:color="auto"/>
            <w:right w:val="none" w:sz="0" w:space="0" w:color="auto"/>
          </w:divBdr>
        </w:div>
        <w:div w:id="978001504">
          <w:marLeft w:val="0"/>
          <w:marRight w:val="0"/>
          <w:marTop w:val="0"/>
          <w:marBottom w:val="0"/>
          <w:divBdr>
            <w:top w:val="none" w:sz="0" w:space="0" w:color="auto"/>
            <w:left w:val="none" w:sz="0" w:space="0" w:color="auto"/>
            <w:bottom w:val="none" w:sz="0" w:space="0" w:color="auto"/>
            <w:right w:val="none" w:sz="0" w:space="0" w:color="auto"/>
          </w:divBdr>
        </w:div>
        <w:div w:id="1391347077">
          <w:marLeft w:val="0"/>
          <w:marRight w:val="0"/>
          <w:marTop w:val="0"/>
          <w:marBottom w:val="0"/>
          <w:divBdr>
            <w:top w:val="none" w:sz="0" w:space="0" w:color="auto"/>
            <w:left w:val="none" w:sz="0" w:space="0" w:color="auto"/>
            <w:bottom w:val="none" w:sz="0" w:space="0" w:color="auto"/>
            <w:right w:val="none" w:sz="0" w:space="0" w:color="auto"/>
          </w:divBdr>
        </w:div>
        <w:div w:id="193733878">
          <w:marLeft w:val="0"/>
          <w:marRight w:val="0"/>
          <w:marTop w:val="0"/>
          <w:marBottom w:val="0"/>
          <w:divBdr>
            <w:top w:val="none" w:sz="0" w:space="0" w:color="auto"/>
            <w:left w:val="none" w:sz="0" w:space="0" w:color="auto"/>
            <w:bottom w:val="none" w:sz="0" w:space="0" w:color="auto"/>
            <w:right w:val="none" w:sz="0" w:space="0" w:color="auto"/>
          </w:divBdr>
        </w:div>
        <w:div w:id="10109777">
          <w:marLeft w:val="0"/>
          <w:marRight w:val="0"/>
          <w:marTop w:val="0"/>
          <w:marBottom w:val="0"/>
          <w:divBdr>
            <w:top w:val="none" w:sz="0" w:space="0" w:color="auto"/>
            <w:left w:val="none" w:sz="0" w:space="0" w:color="auto"/>
            <w:bottom w:val="none" w:sz="0" w:space="0" w:color="auto"/>
            <w:right w:val="none" w:sz="0" w:space="0" w:color="auto"/>
          </w:divBdr>
        </w:div>
        <w:div w:id="334261118">
          <w:marLeft w:val="0"/>
          <w:marRight w:val="0"/>
          <w:marTop w:val="0"/>
          <w:marBottom w:val="0"/>
          <w:divBdr>
            <w:top w:val="none" w:sz="0" w:space="0" w:color="auto"/>
            <w:left w:val="none" w:sz="0" w:space="0" w:color="auto"/>
            <w:bottom w:val="none" w:sz="0" w:space="0" w:color="auto"/>
            <w:right w:val="none" w:sz="0" w:space="0" w:color="auto"/>
          </w:divBdr>
        </w:div>
        <w:div w:id="1509707994">
          <w:marLeft w:val="0"/>
          <w:marRight w:val="0"/>
          <w:marTop w:val="0"/>
          <w:marBottom w:val="0"/>
          <w:divBdr>
            <w:top w:val="none" w:sz="0" w:space="0" w:color="auto"/>
            <w:left w:val="none" w:sz="0" w:space="0" w:color="auto"/>
            <w:bottom w:val="none" w:sz="0" w:space="0" w:color="auto"/>
            <w:right w:val="none" w:sz="0" w:space="0" w:color="auto"/>
          </w:divBdr>
        </w:div>
        <w:div w:id="1601841227">
          <w:marLeft w:val="0"/>
          <w:marRight w:val="0"/>
          <w:marTop w:val="0"/>
          <w:marBottom w:val="0"/>
          <w:divBdr>
            <w:top w:val="none" w:sz="0" w:space="0" w:color="auto"/>
            <w:left w:val="none" w:sz="0" w:space="0" w:color="auto"/>
            <w:bottom w:val="none" w:sz="0" w:space="0" w:color="auto"/>
            <w:right w:val="none" w:sz="0" w:space="0" w:color="auto"/>
          </w:divBdr>
        </w:div>
        <w:div w:id="1773207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76ED1-D1EB-4C56-8991-B22B8E27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48</Pages>
  <Words>12375</Words>
  <Characters>70540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28</cp:revision>
  <cp:lastPrinted>2017-01-16T11:58:00Z</cp:lastPrinted>
  <dcterms:created xsi:type="dcterms:W3CDTF">2016-12-27T07:02:00Z</dcterms:created>
  <dcterms:modified xsi:type="dcterms:W3CDTF">2017-01-17T08:44:00Z</dcterms:modified>
</cp:coreProperties>
</file>