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50" w:rsidRPr="00113147" w:rsidRDefault="00A4587D" w:rsidP="00467A50">
      <w:pPr>
        <w:autoSpaceDE w:val="0"/>
        <w:autoSpaceDN w:val="0"/>
        <w:adjustRightInd w:val="0"/>
        <w:jc w:val="both"/>
        <w:rPr>
          <w:lang w:val="sr-Cyrl-CS"/>
        </w:rPr>
      </w:pPr>
      <w:r w:rsidRPr="00113147">
        <w:rPr>
          <w:sz w:val="20"/>
          <w:szCs w:val="20"/>
          <w:lang w:val="sr-Cyrl-CS"/>
        </w:rPr>
        <w:t xml:space="preserve"> </w:t>
      </w:r>
      <w:r w:rsidR="00390213" w:rsidRPr="00113147">
        <w:rPr>
          <w:sz w:val="20"/>
          <w:szCs w:val="20"/>
          <w:lang w:val="sr-Cyrl-CS"/>
        </w:rPr>
        <w:t xml:space="preserve">                                                           </w:t>
      </w:r>
      <w:r w:rsidR="00F80F5C" w:rsidRPr="00113147">
        <w:rPr>
          <w:sz w:val="20"/>
          <w:szCs w:val="20"/>
          <w:lang w:val="sr-Cyrl-CS"/>
        </w:rPr>
        <w:t xml:space="preserve">                                                                                                                                                                                                                                                                                                                                                                                                                                                                                                                                                                                                                                                                           </w:t>
      </w:r>
      <w:r w:rsidR="00757360" w:rsidRPr="00113147">
        <w:rPr>
          <w:sz w:val="20"/>
          <w:szCs w:val="20"/>
          <w:lang w:val="sr-Cyrl-CS"/>
        </w:rPr>
        <w:t xml:space="preserve">                                                                                                                                                                                                                                                                                                                                                                                                                                                                                                                                                                                                                                 </w:t>
      </w:r>
      <w:r w:rsidR="00113147">
        <w:rPr>
          <w:sz w:val="20"/>
          <w:szCs w:val="20"/>
          <w:lang w:val="sr-Cyrl-CS"/>
        </w:rPr>
        <w:tab/>
      </w:r>
      <w:proofErr w:type="gramStart"/>
      <w:r w:rsidR="00467A50" w:rsidRPr="00113147">
        <w:t>На основу члана 99.</w:t>
      </w:r>
      <w:proofErr w:type="gramEnd"/>
      <w:r w:rsidR="00467A50" w:rsidRPr="00113147">
        <w:t xml:space="preserve"> Закона о планирању и изградњи </w:t>
      </w:r>
      <w:r w:rsidR="00467A50" w:rsidRPr="00113147">
        <w:rPr>
          <w:lang w:val="sr-Cyrl-CS"/>
        </w:rPr>
        <w:t>(„Службени гласник РС“, број: 72/09, 81/09-исправка, 64/10 – одлука УС, 24/11,</w:t>
      </w:r>
      <w:r w:rsidR="00467A50" w:rsidRPr="00113147">
        <w:t xml:space="preserve"> </w:t>
      </w:r>
      <w:r w:rsidR="00467A50" w:rsidRPr="00113147">
        <w:rPr>
          <w:bCs/>
        </w:rPr>
        <w:t>121/12, 42/13</w:t>
      </w:r>
      <w:r w:rsidR="00467A50" w:rsidRPr="00113147">
        <w:t>-одлука УС</w:t>
      </w:r>
      <w:r w:rsidR="00467A50" w:rsidRPr="00113147">
        <w:rPr>
          <w:bCs/>
        </w:rPr>
        <w:t>, 50/13</w:t>
      </w:r>
      <w:r w:rsidR="00467A50" w:rsidRPr="00113147">
        <w:t xml:space="preserve">-одлука УС, </w:t>
      </w:r>
      <w:r w:rsidR="00467A50" w:rsidRPr="00113147">
        <w:rPr>
          <w:bCs/>
        </w:rPr>
        <w:t>98/13</w:t>
      </w:r>
      <w:r w:rsidR="00467A50" w:rsidRPr="00113147">
        <w:t>-одлука УС</w:t>
      </w:r>
      <w:r w:rsidR="00467A50" w:rsidRPr="00113147">
        <w:rPr>
          <w:lang w:val="sr-Cyrl-CS"/>
        </w:rPr>
        <w:t xml:space="preserve">, </w:t>
      </w:r>
      <w:r w:rsidR="00467A50" w:rsidRPr="00113147">
        <w:rPr>
          <w:bCs/>
        </w:rPr>
        <w:t>132/14</w:t>
      </w:r>
      <w:r w:rsidR="00B509BD" w:rsidRPr="00113147">
        <w:rPr>
          <w:lang w:val="sr-Cyrl-CS"/>
        </w:rPr>
        <w:t>,</w:t>
      </w:r>
      <w:r w:rsidR="00467A50" w:rsidRPr="00113147">
        <w:rPr>
          <w:bCs/>
        </w:rPr>
        <w:t>145/14</w:t>
      </w:r>
      <w:r w:rsidR="00B509BD" w:rsidRPr="00113147">
        <w:rPr>
          <w:bCs/>
          <w:lang w:val="sr-Cyrl-CS"/>
        </w:rPr>
        <w:t xml:space="preserve"> и 83/18</w:t>
      </w:r>
      <w:r w:rsidR="00467A50" w:rsidRPr="00113147">
        <w:t>), Програма отуђења грађевинског земљишта у јавној својини града Вр</w:t>
      </w:r>
      <w:r w:rsidR="008305E2" w:rsidRPr="00113147">
        <w:t>ања за 201</w:t>
      </w:r>
      <w:r w:rsidR="008305E2" w:rsidRPr="00113147">
        <w:rPr>
          <w:lang w:val="sr-Cyrl-CS"/>
        </w:rPr>
        <w:t>9</w:t>
      </w:r>
      <w:r w:rsidR="00467A50" w:rsidRPr="00113147">
        <w:t xml:space="preserve">. </w:t>
      </w:r>
      <w:proofErr w:type="gramStart"/>
      <w:r w:rsidR="00467A50" w:rsidRPr="00113147">
        <w:t>годину</w:t>
      </w:r>
      <w:proofErr w:type="gramEnd"/>
      <w:r w:rsidR="00467A50" w:rsidRPr="00113147">
        <w:t xml:space="preserve"> („Службени гл</w:t>
      </w:r>
      <w:r w:rsidR="008305E2" w:rsidRPr="00113147">
        <w:t xml:space="preserve">асник града Врања“, број: </w:t>
      </w:r>
      <w:r w:rsidR="000752BA" w:rsidRPr="00113147">
        <w:t>2</w:t>
      </w:r>
      <w:r w:rsidR="008305E2" w:rsidRPr="00113147">
        <w:t>/201</w:t>
      </w:r>
      <w:r w:rsidR="008305E2" w:rsidRPr="00113147">
        <w:rPr>
          <w:lang w:val="sr-Cyrl-CS"/>
        </w:rPr>
        <w:t>9</w:t>
      </w:r>
      <w:r w:rsidR="00467A50" w:rsidRPr="00113147">
        <w:t>),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надметањем („Службен</w:t>
      </w:r>
      <w:r w:rsidR="005B634F">
        <w:t>и гласник града Врања“, број: 15/19</w:t>
      </w:r>
      <w:r w:rsidR="00467A50" w:rsidRPr="00113147">
        <w:t>), Градско веће града Врања објављује</w:t>
      </w:r>
    </w:p>
    <w:p w:rsidR="00C12909" w:rsidRPr="00113147" w:rsidRDefault="00C12909" w:rsidP="00467A50">
      <w:pPr>
        <w:autoSpaceDE w:val="0"/>
        <w:autoSpaceDN w:val="0"/>
        <w:adjustRightInd w:val="0"/>
        <w:jc w:val="both"/>
        <w:rPr>
          <w:bCs/>
          <w:lang w:val="sr-Cyrl-CS"/>
        </w:rPr>
      </w:pPr>
    </w:p>
    <w:p w:rsidR="00467A50" w:rsidRPr="00113147" w:rsidRDefault="00C12909" w:rsidP="00C12909">
      <w:pPr>
        <w:tabs>
          <w:tab w:val="left" w:pos="2410"/>
          <w:tab w:val="left" w:pos="9356"/>
        </w:tabs>
        <w:jc w:val="center"/>
        <w:rPr>
          <w:b/>
          <w:lang w:val="sr-Cyrl-CS"/>
        </w:rPr>
      </w:pPr>
      <w:r w:rsidRPr="00113147">
        <w:rPr>
          <w:b/>
          <w:lang w:val="sr-Cyrl-CS"/>
        </w:rPr>
        <w:t>Ј А В Н И   О Г Л А С</w:t>
      </w:r>
    </w:p>
    <w:p w:rsidR="00C12909" w:rsidRPr="00113147" w:rsidRDefault="00C12909" w:rsidP="00C12909">
      <w:pPr>
        <w:tabs>
          <w:tab w:val="left" w:pos="2410"/>
          <w:tab w:val="left" w:pos="9356"/>
        </w:tabs>
        <w:jc w:val="center"/>
        <w:rPr>
          <w:lang w:val="sr-Cyrl-CS"/>
        </w:rPr>
      </w:pPr>
      <w:r w:rsidRPr="00113147">
        <w:rPr>
          <w:lang w:val="sr-Cyrl-CS"/>
        </w:rPr>
        <w:t>о отуђењу неизграђеног грађевинског земљишта у јавној својини града Врања  ради изградње јавним надметањем</w:t>
      </w:r>
    </w:p>
    <w:p w:rsidR="00467A50" w:rsidRPr="00113147" w:rsidRDefault="00467A50" w:rsidP="00467A50">
      <w:pPr>
        <w:tabs>
          <w:tab w:val="left" w:pos="2410"/>
          <w:tab w:val="left" w:pos="9356"/>
        </w:tabs>
        <w:jc w:val="both"/>
        <w:rPr>
          <w:lang w:val="sr-Cyrl-CS"/>
        </w:rPr>
      </w:pPr>
    </w:p>
    <w:p w:rsidR="00467A50" w:rsidRPr="00113147" w:rsidRDefault="00467A50" w:rsidP="00467A50">
      <w:pPr>
        <w:tabs>
          <w:tab w:val="left" w:pos="2410"/>
          <w:tab w:val="left" w:pos="9356"/>
        </w:tabs>
        <w:jc w:val="both"/>
        <w:rPr>
          <w:b/>
          <w:u w:val="single"/>
        </w:rPr>
      </w:pPr>
      <w:r w:rsidRPr="00113147">
        <w:rPr>
          <w:b/>
          <w:u w:val="single"/>
        </w:rPr>
        <w:t>I ПРЕДМЕТ ОГЛАСА</w:t>
      </w:r>
    </w:p>
    <w:p w:rsidR="00467A50" w:rsidRPr="00113147" w:rsidRDefault="00467A50" w:rsidP="00467A50">
      <w:pPr>
        <w:tabs>
          <w:tab w:val="left" w:pos="2410"/>
          <w:tab w:val="left" w:pos="9356"/>
        </w:tabs>
        <w:jc w:val="both"/>
      </w:pPr>
    </w:p>
    <w:p w:rsidR="00467A50" w:rsidRPr="00113147" w:rsidRDefault="00467A50" w:rsidP="00467A50">
      <w:pPr>
        <w:tabs>
          <w:tab w:val="left" w:pos="2410"/>
          <w:tab w:val="left" w:pos="9356"/>
        </w:tabs>
        <w:jc w:val="both"/>
      </w:pPr>
      <w:r w:rsidRPr="00113147">
        <w:t>Предмет јавног огласа је отуђење неизграђеног грађевинског земљишта у јавној својини града Врања,</w:t>
      </w:r>
      <w:r w:rsidRPr="00113147">
        <w:rPr>
          <w:b/>
          <w:lang w:val="sr-Cyrl-CS"/>
        </w:rPr>
        <w:t xml:space="preserve"> </w:t>
      </w:r>
      <w:r w:rsidRPr="00113147">
        <w:rPr>
          <w:lang w:val="sr-Cyrl-CS"/>
        </w:rPr>
        <w:t>јавн</w:t>
      </w:r>
      <w:r w:rsidRPr="00113147">
        <w:t>им</w:t>
      </w:r>
      <w:r w:rsidRPr="00113147">
        <w:rPr>
          <w:lang w:val="sr-Cyrl-CS"/>
        </w:rPr>
        <w:t xml:space="preserve"> </w:t>
      </w:r>
      <w:proofErr w:type="gramStart"/>
      <w:r w:rsidRPr="00113147">
        <w:rPr>
          <w:lang w:val="sr-Cyrl-CS"/>
        </w:rPr>
        <w:t>надмета</w:t>
      </w:r>
      <w:r w:rsidRPr="00113147">
        <w:t>њ</w:t>
      </w:r>
      <w:r w:rsidRPr="00113147">
        <w:rPr>
          <w:lang w:val="sr-Cyrl-CS"/>
        </w:rPr>
        <w:t>ем</w:t>
      </w:r>
      <w:r w:rsidRPr="00113147">
        <w:t xml:space="preserve"> ,</w:t>
      </w:r>
      <w:proofErr w:type="gramEnd"/>
      <w:r w:rsidRPr="00113147">
        <w:t xml:space="preserve"> ради изградње, а у складу са планским документом на основу кога се издају локацијски услови, односно грађевинска дозвола и то:</w:t>
      </w:r>
    </w:p>
    <w:p w:rsidR="00467A50" w:rsidRPr="00113147" w:rsidRDefault="00467A50" w:rsidP="00467A50">
      <w:pPr>
        <w:tabs>
          <w:tab w:val="left" w:pos="2410"/>
          <w:tab w:val="left" w:pos="9356"/>
        </w:tabs>
        <w:jc w:val="both"/>
      </w:pPr>
    </w:p>
    <w:p w:rsidR="00467A50" w:rsidRPr="00113147" w:rsidRDefault="00CD74B3" w:rsidP="00467A50">
      <w:pPr>
        <w:pStyle w:val="NoSpacing"/>
        <w:rPr>
          <w:rFonts w:ascii="Times New Roman" w:hAnsi="Times New Roman" w:cs="Times New Roman"/>
          <w:b/>
          <w:i/>
          <w:sz w:val="24"/>
          <w:szCs w:val="24"/>
        </w:rPr>
      </w:pPr>
      <w:r w:rsidRPr="00113147">
        <w:rPr>
          <w:rFonts w:ascii="Times New Roman" w:hAnsi="Times New Roman" w:cs="Times New Roman"/>
          <w:b/>
          <w:i/>
          <w:sz w:val="24"/>
          <w:szCs w:val="24"/>
        </w:rPr>
        <w:t>Ι. Локација бр. 1 (</w:t>
      </w:r>
      <w:proofErr w:type="gramStart"/>
      <w:r w:rsidRPr="00113147">
        <w:rPr>
          <w:rFonts w:ascii="Times New Roman" w:hAnsi="Times New Roman" w:cs="Times New Roman"/>
          <w:b/>
          <w:i/>
          <w:sz w:val="24"/>
          <w:szCs w:val="24"/>
        </w:rPr>
        <w:t>2</w:t>
      </w:r>
      <w:r w:rsidR="009D2FC8" w:rsidRPr="00113147">
        <w:rPr>
          <w:rFonts w:ascii="Times New Roman" w:hAnsi="Times New Roman" w:cs="Times New Roman"/>
          <w:b/>
          <w:i/>
          <w:sz w:val="24"/>
          <w:szCs w:val="24"/>
          <w:lang w:val="sr-Cyrl-CS"/>
        </w:rPr>
        <w:t>1</w:t>
      </w:r>
      <w:r w:rsidRPr="00113147">
        <w:rPr>
          <w:rFonts w:ascii="Times New Roman" w:hAnsi="Times New Roman" w:cs="Times New Roman"/>
          <w:b/>
          <w:i/>
          <w:sz w:val="24"/>
          <w:szCs w:val="24"/>
          <w:lang w:val="sr-Cyrl-CS"/>
        </w:rPr>
        <w:t xml:space="preserve"> </w:t>
      </w:r>
      <w:r w:rsidR="00467A50" w:rsidRPr="00113147">
        <w:rPr>
          <w:rFonts w:ascii="Times New Roman" w:hAnsi="Times New Roman" w:cs="Times New Roman"/>
          <w:b/>
          <w:i/>
          <w:sz w:val="24"/>
          <w:szCs w:val="24"/>
        </w:rPr>
        <w:t xml:space="preserve"> грађевинске</w:t>
      </w:r>
      <w:proofErr w:type="gramEnd"/>
      <w:r w:rsidR="00467A50" w:rsidRPr="00113147">
        <w:rPr>
          <w:rFonts w:ascii="Times New Roman" w:hAnsi="Times New Roman" w:cs="Times New Roman"/>
          <w:b/>
          <w:i/>
          <w:sz w:val="24"/>
          <w:szCs w:val="24"/>
        </w:rPr>
        <w:t xml:space="preserve"> парцеле) - у улици Иве Андрића. </w:t>
      </w:r>
    </w:p>
    <w:p w:rsidR="00467A50" w:rsidRPr="00113147" w:rsidRDefault="00467A50" w:rsidP="00467A50">
      <w:pPr>
        <w:pStyle w:val="NoSpacing"/>
        <w:jc w:val="both"/>
        <w:rPr>
          <w:rFonts w:ascii="Times New Roman" w:hAnsi="Times New Roman" w:cs="Times New Roman"/>
          <w:sz w:val="24"/>
          <w:szCs w:val="24"/>
          <w:lang w:val="sr-Cyrl-CS"/>
        </w:rPr>
      </w:pPr>
      <w:r w:rsidRPr="00113147">
        <w:rPr>
          <w:rFonts w:ascii="Times New Roman" w:hAnsi="Times New Roman" w:cs="Times New Roman"/>
          <w:b/>
          <w:sz w:val="24"/>
          <w:szCs w:val="24"/>
        </w:rPr>
        <w:t>А</w:t>
      </w:r>
      <w:r w:rsidRPr="00113147">
        <w:rPr>
          <w:rFonts w:ascii="Times New Roman" w:hAnsi="Times New Roman" w:cs="Times New Roman"/>
          <w:sz w:val="24"/>
          <w:szCs w:val="24"/>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113147">
        <w:rPr>
          <w:rFonts w:ascii="Times New Roman" w:hAnsi="Times New Roman" w:cs="Times New Roman"/>
          <w:sz w:val="24"/>
          <w:szCs w:val="24"/>
        </w:rPr>
        <w:t xml:space="preserve">Почетна цена за непокретности на овој локацији износи </w:t>
      </w:r>
      <w:r w:rsidRPr="00113147">
        <w:rPr>
          <w:rFonts w:ascii="Times New Roman" w:hAnsi="Times New Roman" w:cs="Times New Roman"/>
          <w:b/>
          <w:sz w:val="24"/>
          <w:szCs w:val="24"/>
        </w:rPr>
        <w:t>2.521,00</w:t>
      </w:r>
      <w:r w:rsidRPr="00113147">
        <w:rPr>
          <w:rFonts w:ascii="Times New Roman" w:hAnsi="Times New Roman" w:cs="Times New Roman"/>
          <w:sz w:val="24"/>
          <w:szCs w:val="24"/>
        </w:rPr>
        <w:t xml:space="preserve"> динара по м</w:t>
      </w:r>
      <w:r w:rsidRPr="00113147">
        <w:rPr>
          <w:rFonts w:ascii="Times New Roman" w:hAnsi="Times New Roman" w:cs="Times New Roman"/>
          <w:sz w:val="24"/>
          <w:szCs w:val="24"/>
          <w:vertAlign w:val="superscript"/>
        </w:rPr>
        <w:t>2</w:t>
      </w:r>
      <w:r w:rsidRPr="00113147">
        <w:rPr>
          <w:rFonts w:ascii="Times New Roman" w:hAnsi="Times New Roman" w:cs="Times New Roman"/>
          <w:sz w:val="24"/>
          <w:szCs w:val="24"/>
        </w:rPr>
        <w:t>.</w:t>
      </w:r>
      <w:proofErr w:type="gramEnd"/>
    </w:p>
    <w:p w:rsidR="00CA7594" w:rsidRPr="00113147" w:rsidRDefault="00CA7594" w:rsidP="00467A50">
      <w:pPr>
        <w:pStyle w:val="NoSpacing"/>
        <w:jc w:val="both"/>
        <w:rPr>
          <w:rFonts w:ascii="Times New Roman" w:hAnsi="Times New Roman" w:cs="Times New Roman"/>
          <w:sz w:val="20"/>
          <w:szCs w:val="20"/>
          <w:lang w:val="sr-Cyrl-CS"/>
        </w:rPr>
      </w:pPr>
    </w:p>
    <w:tbl>
      <w:tblPr>
        <w:tblStyle w:val="TableGrid"/>
        <w:tblW w:w="7363" w:type="dxa"/>
        <w:tblInd w:w="967" w:type="dxa"/>
        <w:tblLayout w:type="fixed"/>
        <w:tblLook w:val="04A0"/>
      </w:tblPr>
      <w:tblGrid>
        <w:gridCol w:w="738"/>
        <w:gridCol w:w="1823"/>
        <w:gridCol w:w="1327"/>
        <w:gridCol w:w="1584"/>
        <w:gridCol w:w="1891"/>
      </w:tblGrid>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Р. Бр.</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Кат. парцела</w:t>
            </w:r>
          </w:p>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(К.О.Врање 1)</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Површина у m²</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Почетни износ</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Висина депозита</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1</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8676/5</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274</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690.754,00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138.151,00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2</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8660/4</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270</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680.670,00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136.134,00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3</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8676/7</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275</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693.275,00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138.655,00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4</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8676/9</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289</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728.569,00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145.714,00</w:t>
            </w:r>
          </w:p>
        </w:tc>
      </w:tr>
      <w:tr w:rsidR="00CA7594" w:rsidRPr="00113147" w:rsidTr="00DB7884">
        <w:trPr>
          <w:trHeight w:val="203"/>
        </w:trPr>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5</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8676/10</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307</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773.947,00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154.790,00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6</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8660/7</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291</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733.611,00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146.722,00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7</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8660/8</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289</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728.569,00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145.714,00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8</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8660/9</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318</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801.678,00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160.336,00</w:t>
            </w:r>
          </w:p>
        </w:tc>
      </w:tr>
      <w:tr w:rsidR="00CA7594" w:rsidRPr="00113147" w:rsidTr="00DB7884">
        <w:tc>
          <w:tcPr>
            <w:tcW w:w="738"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lang w:val="sr-Cyrl-CS"/>
              </w:rPr>
              <w:t>9</w:t>
            </w:r>
            <w:r w:rsidRPr="00113147">
              <w:rPr>
                <w:rFonts w:ascii="Times New Roman" w:hAnsi="Times New Roman" w:cs="Times New Roman"/>
                <w:sz w:val="24"/>
                <w:szCs w:val="24"/>
              </w:rPr>
              <w:t>.</w:t>
            </w:r>
          </w:p>
        </w:tc>
        <w:tc>
          <w:tcPr>
            <w:tcW w:w="1823"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8660/10</w:t>
            </w:r>
          </w:p>
        </w:tc>
        <w:tc>
          <w:tcPr>
            <w:tcW w:w="1327" w:type="dxa"/>
          </w:tcPr>
          <w:p w:rsidR="00CA7594" w:rsidRPr="00113147" w:rsidRDefault="00CA7594" w:rsidP="00DB7884">
            <w:pPr>
              <w:pStyle w:val="NoSpacing"/>
              <w:jc w:val="center"/>
              <w:rPr>
                <w:rFonts w:ascii="Times New Roman" w:hAnsi="Times New Roman" w:cs="Times New Roman"/>
                <w:sz w:val="24"/>
                <w:szCs w:val="24"/>
              </w:rPr>
            </w:pPr>
            <w:r w:rsidRPr="00113147">
              <w:rPr>
                <w:rFonts w:ascii="Times New Roman" w:hAnsi="Times New Roman" w:cs="Times New Roman"/>
                <w:sz w:val="24"/>
                <w:szCs w:val="24"/>
              </w:rPr>
              <w:t>309</w:t>
            </w:r>
          </w:p>
        </w:tc>
        <w:tc>
          <w:tcPr>
            <w:tcW w:w="1584"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778.989,00</w:t>
            </w:r>
          </w:p>
        </w:tc>
        <w:tc>
          <w:tcPr>
            <w:tcW w:w="1891" w:type="dxa"/>
          </w:tcPr>
          <w:p w:rsidR="00CA7594" w:rsidRPr="00113147" w:rsidRDefault="00CA7594" w:rsidP="00DB7884">
            <w:pPr>
              <w:pStyle w:val="NoSpacing"/>
              <w:rPr>
                <w:rFonts w:ascii="Times New Roman" w:hAnsi="Times New Roman" w:cs="Times New Roman"/>
                <w:sz w:val="24"/>
                <w:szCs w:val="24"/>
              </w:rPr>
            </w:pPr>
            <w:r w:rsidRPr="00113147">
              <w:rPr>
                <w:rFonts w:ascii="Times New Roman" w:hAnsi="Times New Roman" w:cs="Times New Roman"/>
                <w:sz w:val="24"/>
                <w:szCs w:val="24"/>
              </w:rPr>
              <w:t>155.798,00</w:t>
            </w:r>
          </w:p>
        </w:tc>
      </w:tr>
    </w:tbl>
    <w:p w:rsidR="00CA7594" w:rsidRPr="00113147" w:rsidRDefault="00CA7594" w:rsidP="00467A50">
      <w:pPr>
        <w:pStyle w:val="NoSpacing"/>
        <w:jc w:val="both"/>
        <w:rPr>
          <w:rFonts w:ascii="Times New Roman" w:hAnsi="Times New Roman" w:cs="Times New Roman"/>
          <w:sz w:val="20"/>
          <w:szCs w:val="20"/>
          <w:lang w:val="sr-Cyrl-CS"/>
        </w:rPr>
      </w:pPr>
    </w:p>
    <w:p w:rsidR="005B634F" w:rsidRDefault="005B634F" w:rsidP="00467A50">
      <w:pPr>
        <w:pStyle w:val="NoSpacing"/>
        <w:jc w:val="both"/>
        <w:rPr>
          <w:rFonts w:ascii="Times New Roman" w:hAnsi="Times New Roman" w:cs="Times New Roman"/>
          <w:b/>
          <w:sz w:val="24"/>
          <w:szCs w:val="24"/>
        </w:rPr>
      </w:pPr>
    </w:p>
    <w:p w:rsidR="00467A50" w:rsidRPr="00113147" w:rsidRDefault="00467A50" w:rsidP="00467A50">
      <w:pPr>
        <w:pStyle w:val="NoSpacing"/>
        <w:jc w:val="both"/>
        <w:rPr>
          <w:rFonts w:ascii="Times New Roman" w:hAnsi="Times New Roman" w:cs="Times New Roman"/>
          <w:sz w:val="24"/>
          <w:szCs w:val="24"/>
        </w:rPr>
      </w:pPr>
      <w:r w:rsidRPr="00113147">
        <w:rPr>
          <w:rFonts w:ascii="Times New Roman" w:hAnsi="Times New Roman" w:cs="Times New Roman"/>
          <w:b/>
          <w:sz w:val="24"/>
          <w:szCs w:val="24"/>
        </w:rPr>
        <w:t>Б</w:t>
      </w:r>
      <w:r w:rsidRPr="00113147">
        <w:rPr>
          <w:rFonts w:ascii="Times New Roman" w:hAnsi="Times New Roman" w:cs="Times New Roman"/>
          <w:sz w:val="24"/>
          <w:szCs w:val="24"/>
        </w:rPr>
        <w:t xml:space="preserve">. намена – становање малих густина – (изградња слободностојећих стамбених објеката), на основу услова предвиђеним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113147">
        <w:rPr>
          <w:rFonts w:ascii="Times New Roman" w:hAnsi="Times New Roman" w:cs="Times New Roman"/>
          <w:sz w:val="24"/>
          <w:szCs w:val="24"/>
        </w:rPr>
        <w:t xml:space="preserve">Почетна цена за непокретности на овој локацији износи </w:t>
      </w:r>
      <w:r w:rsidRPr="00113147">
        <w:rPr>
          <w:rFonts w:ascii="Times New Roman" w:hAnsi="Times New Roman" w:cs="Times New Roman"/>
          <w:b/>
          <w:sz w:val="24"/>
          <w:szCs w:val="24"/>
        </w:rPr>
        <w:t>2.521,00</w:t>
      </w:r>
      <w:r w:rsidRPr="00113147">
        <w:rPr>
          <w:rFonts w:ascii="Times New Roman" w:hAnsi="Times New Roman" w:cs="Times New Roman"/>
          <w:sz w:val="24"/>
          <w:szCs w:val="24"/>
        </w:rPr>
        <w:t xml:space="preserve"> динара по м</w:t>
      </w:r>
      <w:r w:rsidRPr="00113147">
        <w:rPr>
          <w:rFonts w:ascii="Times New Roman" w:hAnsi="Times New Roman" w:cs="Times New Roman"/>
          <w:sz w:val="24"/>
          <w:szCs w:val="24"/>
          <w:vertAlign w:val="superscript"/>
        </w:rPr>
        <w:t>2</w:t>
      </w:r>
      <w:r w:rsidRPr="00113147">
        <w:rPr>
          <w:rFonts w:ascii="Times New Roman" w:hAnsi="Times New Roman" w:cs="Times New Roman"/>
          <w:sz w:val="24"/>
          <w:szCs w:val="24"/>
        </w:rPr>
        <w:t>.</w:t>
      </w:r>
      <w:proofErr w:type="gramEnd"/>
    </w:p>
    <w:p w:rsidR="00467A50" w:rsidRPr="00113147" w:rsidRDefault="00467A50" w:rsidP="00467A50">
      <w:pPr>
        <w:pStyle w:val="NoSpacing"/>
        <w:jc w:val="both"/>
        <w:rPr>
          <w:rFonts w:ascii="Times New Roman" w:hAnsi="Times New Roman" w:cs="Times New Roman"/>
          <w:sz w:val="20"/>
          <w:szCs w:val="20"/>
          <w:lang w:val="sr-Cyrl-CS"/>
        </w:rPr>
      </w:pPr>
    </w:p>
    <w:p w:rsidR="00F02B0D" w:rsidRPr="00113147" w:rsidRDefault="00F02B0D" w:rsidP="00467A50">
      <w:pPr>
        <w:pStyle w:val="NoSpacing"/>
        <w:jc w:val="both"/>
        <w:rPr>
          <w:rFonts w:ascii="Times New Roman" w:hAnsi="Times New Roman" w:cs="Times New Roman"/>
          <w:sz w:val="20"/>
          <w:szCs w:val="20"/>
          <w:lang w:val="sr-Cyrl-CS"/>
        </w:rPr>
      </w:pPr>
    </w:p>
    <w:tbl>
      <w:tblPr>
        <w:tblStyle w:val="TableGrid"/>
        <w:tblpPr w:leftFromText="180" w:rightFromText="180" w:vertAnchor="text" w:horzAnchor="margin" w:tblpXSpec="center" w:tblpY="147"/>
        <w:tblW w:w="7574" w:type="dxa"/>
        <w:tblLook w:val="04A0"/>
      </w:tblPr>
      <w:tblGrid>
        <w:gridCol w:w="704"/>
        <w:gridCol w:w="2041"/>
        <w:gridCol w:w="1295"/>
        <w:gridCol w:w="1614"/>
        <w:gridCol w:w="1920"/>
      </w:tblGrid>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Р.бр.</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Кат. парцела</w:t>
            </w:r>
          </w:p>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(К.О.Врање 1)</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Површина у m²</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Почетни износ</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Висина депозита</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8661/1</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554</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1.396.634,00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279.327,00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8658/4</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384</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968.064,00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193.613,00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3.</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8658/2</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370</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932.770,00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186.554,00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4.</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8658/5</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429</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1.081.509,00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216.302,00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5.</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8657/1</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423</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1.066.383,00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213.277,00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6.</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8658/6</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365</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920.165,00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184.033,00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7.</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8654/1</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428</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1.078.988,00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215.798,00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w:t>
            </w:r>
          </w:p>
        </w:tc>
        <w:tc>
          <w:tcPr>
            <w:tcW w:w="2041"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lang w:val="sr-Cyrl-CS"/>
              </w:rPr>
              <w:t>8663/4</w:t>
            </w:r>
          </w:p>
        </w:tc>
        <w:tc>
          <w:tcPr>
            <w:tcW w:w="1295"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lang w:val="sr-Cyrl-CS"/>
              </w:rPr>
              <w:t xml:space="preserve">      415</w:t>
            </w:r>
          </w:p>
        </w:tc>
        <w:tc>
          <w:tcPr>
            <w:tcW w:w="1614"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lang w:val="sr-Cyrl-CS"/>
              </w:rPr>
              <w:t>894.955,00</w:t>
            </w:r>
          </w:p>
        </w:tc>
        <w:tc>
          <w:tcPr>
            <w:tcW w:w="1920"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lang w:val="sr-Cyrl-CS"/>
              </w:rPr>
              <w:t>178.991,00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8651/1</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511</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1.288.231,00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257.646,00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w:t>
            </w:r>
          </w:p>
        </w:tc>
        <w:tc>
          <w:tcPr>
            <w:tcW w:w="2041"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lang w:val="sr-Cyrl-CS"/>
              </w:rPr>
              <w:t>8663/5</w:t>
            </w:r>
          </w:p>
        </w:tc>
        <w:tc>
          <w:tcPr>
            <w:tcW w:w="1295"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lang w:val="sr-Cyrl-CS"/>
              </w:rPr>
              <w:t xml:space="preserve">      355</w:t>
            </w:r>
          </w:p>
        </w:tc>
        <w:tc>
          <w:tcPr>
            <w:tcW w:w="1614" w:type="dxa"/>
          </w:tcPr>
          <w:p w:rsidR="00CA7594" w:rsidRPr="00113147" w:rsidRDefault="00CA7594" w:rsidP="00DB7884">
            <w:pPr>
              <w:pStyle w:val="NoSpacing"/>
              <w:rPr>
                <w:rFonts w:ascii="Times New Roman" w:hAnsi="Times New Roman" w:cs="Times New Roman"/>
                <w:sz w:val="20"/>
                <w:szCs w:val="20"/>
                <w:lang w:val="sr-Cyrl-CS"/>
              </w:rPr>
            </w:pPr>
            <w:r w:rsidRPr="00113147">
              <w:rPr>
                <w:rFonts w:ascii="Times New Roman" w:hAnsi="Times New Roman" w:cs="Times New Roman"/>
                <w:sz w:val="20"/>
                <w:szCs w:val="20"/>
              </w:rPr>
              <w:t>1</w:t>
            </w:r>
            <w:r w:rsidRPr="00113147">
              <w:rPr>
                <w:rFonts w:ascii="Times New Roman" w:hAnsi="Times New Roman" w:cs="Times New Roman"/>
                <w:sz w:val="20"/>
                <w:szCs w:val="20"/>
                <w:lang w:val="sr-Cyrl-CS"/>
              </w:rPr>
              <w:t>.046.215,00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w:t>
            </w:r>
            <w:r w:rsidRPr="00113147">
              <w:rPr>
                <w:rFonts w:ascii="Times New Roman" w:hAnsi="Times New Roman" w:cs="Times New Roman"/>
                <w:sz w:val="20"/>
                <w:szCs w:val="20"/>
                <w:lang w:val="sr-Cyrl-CS"/>
              </w:rPr>
              <w:t>0</w:t>
            </w:r>
            <w:r w:rsidRPr="00113147">
              <w:rPr>
                <w:rFonts w:ascii="Times New Roman" w:hAnsi="Times New Roman" w:cs="Times New Roman"/>
                <w:sz w:val="20"/>
                <w:szCs w:val="20"/>
              </w:rPr>
              <w:t>9.</w:t>
            </w:r>
            <w:r w:rsidRPr="00113147">
              <w:rPr>
                <w:rFonts w:ascii="Times New Roman" w:hAnsi="Times New Roman" w:cs="Times New Roman"/>
                <w:sz w:val="20"/>
                <w:szCs w:val="20"/>
                <w:lang w:val="sr-Cyrl-CS"/>
              </w:rPr>
              <w:t>243</w:t>
            </w:r>
            <w:r w:rsidRPr="00113147">
              <w:rPr>
                <w:rFonts w:ascii="Times New Roman" w:hAnsi="Times New Roman" w:cs="Times New Roman"/>
                <w:sz w:val="20"/>
                <w:szCs w:val="20"/>
              </w:rPr>
              <w:t>,00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11.</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8648/5</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348</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877.308</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175.462,00</w:t>
            </w:r>
          </w:p>
        </w:tc>
      </w:tr>
      <w:tr w:rsidR="00CA7594" w:rsidRPr="00113147" w:rsidTr="00DB7884">
        <w:tc>
          <w:tcPr>
            <w:tcW w:w="70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w:t>
            </w:r>
          </w:p>
        </w:tc>
        <w:tc>
          <w:tcPr>
            <w:tcW w:w="2041"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8655/2</w:t>
            </w:r>
          </w:p>
        </w:tc>
        <w:tc>
          <w:tcPr>
            <w:tcW w:w="1295" w:type="dxa"/>
          </w:tcPr>
          <w:p w:rsidR="00CA7594" w:rsidRPr="00113147" w:rsidRDefault="00CA7594"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327</w:t>
            </w:r>
          </w:p>
        </w:tc>
        <w:tc>
          <w:tcPr>
            <w:tcW w:w="1614"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824.367,00</w:t>
            </w:r>
          </w:p>
        </w:tc>
        <w:tc>
          <w:tcPr>
            <w:tcW w:w="1920" w:type="dxa"/>
          </w:tcPr>
          <w:p w:rsidR="00CA7594" w:rsidRPr="00113147" w:rsidRDefault="00CA7594"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164.873,00</w:t>
            </w:r>
          </w:p>
        </w:tc>
      </w:tr>
    </w:tbl>
    <w:p w:rsidR="00CA7594" w:rsidRPr="00113147" w:rsidRDefault="00CA7594" w:rsidP="00CA7594">
      <w:pPr>
        <w:pStyle w:val="NoSpacing"/>
        <w:rPr>
          <w:rFonts w:ascii="Times New Roman" w:hAnsi="Times New Roman" w:cs="Times New Roman"/>
          <w:sz w:val="20"/>
          <w:szCs w:val="20"/>
          <w:lang w:val="sr-Cyrl-CS"/>
        </w:rPr>
      </w:pPr>
    </w:p>
    <w:p w:rsidR="00CA7594" w:rsidRPr="00113147" w:rsidRDefault="00CA7594" w:rsidP="00CA7594">
      <w:pPr>
        <w:pStyle w:val="NoSpacing"/>
        <w:rPr>
          <w:rFonts w:ascii="Times New Roman" w:hAnsi="Times New Roman" w:cs="Times New Roman"/>
          <w:sz w:val="20"/>
          <w:szCs w:val="20"/>
          <w:lang w:val="sr-Cyrl-CS"/>
        </w:rPr>
      </w:pPr>
    </w:p>
    <w:p w:rsidR="00CA7594" w:rsidRPr="00113147" w:rsidRDefault="00CA7594" w:rsidP="00CA7594"/>
    <w:p w:rsidR="00CA7594" w:rsidRPr="00113147" w:rsidRDefault="00CA7594" w:rsidP="00CA7594"/>
    <w:p w:rsidR="00CA7594" w:rsidRPr="00113147" w:rsidRDefault="00CA7594" w:rsidP="00CA7594"/>
    <w:p w:rsidR="00CA7594" w:rsidRPr="00113147" w:rsidRDefault="00CA7594" w:rsidP="00CA7594">
      <w:pPr>
        <w:rPr>
          <w:lang w:val="sr-Cyrl-CS"/>
        </w:rPr>
      </w:pPr>
    </w:p>
    <w:p w:rsidR="00CA7594" w:rsidRPr="00113147" w:rsidRDefault="00CA7594" w:rsidP="00CA7594">
      <w:pPr>
        <w:autoSpaceDE w:val="0"/>
        <w:autoSpaceDN w:val="0"/>
        <w:adjustRightInd w:val="0"/>
        <w:rPr>
          <w:lang w:val="sr-Cyrl-CS"/>
        </w:rPr>
      </w:pPr>
    </w:p>
    <w:p w:rsidR="00CA7594" w:rsidRPr="00113147" w:rsidRDefault="00CA7594" w:rsidP="00CA7594">
      <w:pPr>
        <w:autoSpaceDE w:val="0"/>
        <w:autoSpaceDN w:val="0"/>
        <w:adjustRightInd w:val="0"/>
        <w:rPr>
          <w:lang w:val="sr-Cyrl-CS"/>
        </w:rPr>
      </w:pPr>
    </w:p>
    <w:p w:rsidR="00CA7594" w:rsidRPr="00113147" w:rsidRDefault="00CA7594" w:rsidP="00CA7594">
      <w:pPr>
        <w:autoSpaceDE w:val="0"/>
        <w:autoSpaceDN w:val="0"/>
        <w:adjustRightInd w:val="0"/>
        <w:rPr>
          <w:lang w:val="sr-Cyrl-CS"/>
        </w:rPr>
      </w:pPr>
    </w:p>
    <w:p w:rsidR="00CA7594" w:rsidRPr="00113147" w:rsidRDefault="00CA7594" w:rsidP="00CA7594">
      <w:pPr>
        <w:autoSpaceDE w:val="0"/>
        <w:autoSpaceDN w:val="0"/>
        <w:adjustRightInd w:val="0"/>
        <w:rPr>
          <w:lang w:val="sr-Cyrl-CS"/>
        </w:rPr>
      </w:pPr>
    </w:p>
    <w:p w:rsidR="00467A50" w:rsidRPr="00113147" w:rsidRDefault="00467A50" w:rsidP="00467A50">
      <w:pPr>
        <w:pStyle w:val="NoSpacing"/>
        <w:rPr>
          <w:rFonts w:ascii="Times New Roman" w:hAnsi="Times New Roman" w:cs="Times New Roman"/>
          <w:sz w:val="20"/>
          <w:szCs w:val="20"/>
          <w:lang w:val="sr-Cyrl-CS"/>
        </w:rPr>
      </w:pPr>
    </w:p>
    <w:p w:rsidR="00113147" w:rsidRDefault="00113147" w:rsidP="00467A50">
      <w:pPr>
        <w:pStyle w:val="NoSpacing"/>
        <w:rPr>
          <w:rFonts w:ascii="Times New Roman" w:hAnsi="Times New Roman" w:cs="Times New Roman"/>
          <w:b/>
          <w:i/>
          <w:sz w:val="20"/>
          <w:szCs w:val="20"/>
        </w:rPr>
      </w:pPr>
    </w:p>
    <w:p w:rsidR="00113147" w:rsidRDefault="00113147" w:rsidP="00467A50">
      <w:pPr>
        <w:pStyle w:val="NoSpacing"/>
        <w:rPr>
          <w:rFonts w:ascii="Times New Roman" w:hAnsi="Times New Roman" w:cs="Times New Roman"/>
          <w:b/>
          <w:i/>
          <w:sz w:val="20"/>
          <w:szCs w:val="20"/>
        </w:rPr>
      </w:pPr>
    </w:p>
    <w:p w:rsidR="005B634F" w:rsidRDefault="005B634F" w:rsidP="00467A50">
      <w:pPr>
        <w:pStyle w:val="NoSpacing"/>
        <w:rPr>
          <w:rFonts w:ascii="Times New Roman" w:hAnsi="Times New Roman" w:cs="Times New Roman"/>
          <w:b/>
          <w:i/>
          <w:sz w:val="20"/>
          <w:szCs w:val="20"/>
        </w:rPr>
      </w:pPr>
    </w:p>
    <w:p w:rsidR="00113147" w:rsidRDefault="00113147" w:rsidP="00467A50">
      <w:pPr>
        <w:pStyle w:val="NoSpacing"/>
        <w:rPr>
          <w:rFonts w:ascii="Times New Roman" w:hAnsi="Times New Roman" w:cs="Times New Roman"/>
          <w:b/>
          <w:i/>
          <w:sz w:val="20"/>
          <w:szCs w:val="20"/>
        </w:rPr>
      </w:pPr>
    </w:p>
    <w:p w:rsidR="00467A50" w:rsidRPr="00113147" w:rsidRDefault="00467A50" w:rsidP="00467A50">
      <w:pPr>
        <w:pStyle w:val="NoSpacing"/>
        <w:rPr>
          <w:rFonts w:ascii="Times New Roman" w:hAnsi="Times New Roman" w:cs="Times New Roman"/>
          <w:b/>
          <w:i/>
          <w:sz w:val="24"/>
          <w:szCs w:val="24"/>
        </w:rPr>
      </w:pPr>
      <w:proofErr w:type="gramStart"/>
      <w:r w:rsidRPr="00113147">
        <w:rPr>
          <w:rFonts w:ascii="Times New Roman" w:hAnsi="Times New Roman" w:cs="Times New Roman"/>
          <w:b/>
          <w:i/>
          <w:sz w:val="24"/>
          <w:szCs w:val="24"/>
        </w:rPr>
        <w:t>II</w:t>
      </w:r>
      <w:r w:rsidR="00F24A7D">
        <w:rPr>
          <w:rFonts w:ascii="Times New Roman" w:hAnsi="Times New Roman" w:cs="Times New Roman"/>
          <w:b/>
          <w:i/>
          <w:sz w:val="24"/>
          <w:szCs w:val="24"/>
        </w:rPr>
        <w:t xml:space="preserve"> </w:t>
      </w:r>
      <w:r w:rsidRPr="00113147">
        <w:rPr>
          <w:rFonts w:ascii="Times New Roman" w:hAnsi="Times New Roman" w:cs="Times New Roman"/>
          <w:b/>
          <w:i/>
          <w:sz w:val="24"/>
          <w:szCs w:val="24"/>
        </w:rPr>
        <w:t>Локација бр.2 (22.</w:t>
      </w:r>
      <w:proofErr w:type="gramEnd"/>
      <w:r w:rsidRPr="00113147">
        <w:rPr>
          <w:rFonts w:ascii="Times New Roman" w:hAnsi="Times New Roman" w:cs="Times New Roman"/>
          <w:b/>
          <w:i/>
          <w:sz w:val="24"/>
          <w:szCs w:val="24"/>
        </w:rPr>
        <w:t xml:space="preserve"> </w:t>
      </w:r>
      <w:proofErr w:type="gramStart"/>
      <w:r w:rsidRPr="00113147">
        <w:rPr>
          <w:rFonts w:ascii="Times New Roman" w:hAnsi="Times New Roman" w:cs="Times New Roman"/>
          <w:b/>
          <w:i/>
          <w:sz w:val="24"/>
          <w:szCs w:val="24"/>
        </w:rPr>
        <w:t>Грађевинске парцеле) – у улици Будислава Шошкића.</w:t>
      </w:r>
      <w:proofErr w:type="gramEnd"/>
      <w:r w:rsidRPr="00113147">
        <w:rPr>
          <w:rFonts w:ascii="Times New Roman" w:hAnsi="Times New Roman" w:cs="Times New Roman"/>
          <w:b/>
          <w:i/>
          <w:sz w:val="24"/>
          <w:szCs w:val="24"/>
        </w:rPr>
        <w:t xml:space="preserve"> </w:t>
      </w:r>
    </w:p>
    <w:p w:rsidR="005B634F" w:rsidRDefault="00467A50" w:rsidP="00F24A7D">
      <w:pPr>
        <w:pStyle w:val="NoSpacing"/>
        <w:jc w:val="both"/>
        <w:rPr>
          <w:rFonts w:ascii="Times New Roman" w:hAnsi="Times New Roman" w:cs="Times New Roman"/>
          <w:sz w:val="24"/>
          <w:szCs w:val="24"/>
        </w:rPr>
      </w:pPr>
      <w:r w:rsidRPr="00113147">
        <w:rPr>
          <w:rFonts w:ascii="Times New Roman" w:hAnsi="Times New Roman" w:cs="Times New Roman"/>
          <w:sz w:val="24"/>
          <w:szCs w:val="24"/>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w:t>
      </w:r>
      <w:proofErr w:type="gramStart"/>
      <w:r w:rsidRPr="00113147">
        <w:rPr>
          <w:rFonts w:ascii="Times New Roman" w:hAnsi="Times New Roman" w:cs="Times New Roman"/>
          <w:sz w:val="24"/>
          <w:szCs w:val="24"/>
        </w:rPr>
        <w:t xml:space="preserve">Почетна цена за непокретности на овој </w:t>
      </w:r>
      <w:r w:rsidR="00113147" w:rsidRPr="00113147">
        <w:rPr>
          <w:rFonts w:ascii="Times New Roman" w:hAnsi="Times New Roman" w:cs="Times New Roman"/>
          <w:sz w:val="24"/>
          <w:szCs w:val="24"/>
        </w:rPr>
        <w:t xml:space="preserve">локацији износи </w:t>
      </w:r>
      <w:r w:rsidR="00113147" w:rsidRPr="00113147">
        <w:rPr>
          <w:rFonts w:ascii="Times New Roman" w:hAnsi="Times New Roman" w:cs="Times New Roman"/>
          <w:b/>
          <w:sz w:val="24"/>
          <w:szCs w:val="24"/>
        </w:rPr>
        <w:t>2.521,00</w:t>
      </w:r>
      <w:r w:rsidR="00113147" w:rsidRPr="00113147">
        <w:rPr>
          <w:rFonts w:ascii="Times New Roman" w:hAnsi="Times New Roman" w:cs="Times New Roman"/>
          <w:sz w:val="24"/>
          <w:szCs w:val="24"/>
        </w:rPr>
        <w:t xml:space="preserve"> динара по м</w:t>
      </w:r>
      <w:r w:rsidR="00113147" w:rsidRPr="00113147">
        <w:rPr>
          <w:rFonts w:ascii="Times New Roman" w:hAnsi="Times New Roman" w:cs="Times New Roman"/>
          <w:sz w:val="24"/>
          <w:szCs w:val="24"/>
          <w:vertAlign w:val="superscript"/>
        </w:rPr>
        <w:t>2</w:t>
      </w:r>
      <w:r w:rsidR="00113147" w:rsidRPr="00113147">
        <w:rPr>
          <w:rFonts w:ascii="Times New Roman" w:hAnsi="Times New Roman" w:cs="Times New Roman"/>
          <w:sz w:val="24"/>
          <w:szCs w:val="24"/>
        </w:rPr>
        <w:t>.</w:t>
      </w:r>
      <w:proofErr w:type="gramEnd"/>
    </w:p>
    <w:tbl>
      <w:tblPr>
        <w:tblStyle w:val="TableGrid"/>
        <w:tblpPr w:leftFromText="180" w:rightFromText="180" w:vertAnchor="text" w:horzAnchor="margin" w:tblpXSpec="center" w:tblpY="1589"/>
        <w:tblW w:w="7488" w:type="dxa"/>
        <w:tblLayout w:type="fixed"/>
        <w:tblLook w:val="04A0"/>
      </w:tblPr>
      <w:tblGrid>
        <w:gridCol w:w="648"/>
        <w:gridCol w:w="1980"/>
        <w:gridCol w:w="1350"/>
        <w:gridCol w:w="1620"/>
        <w:gridCol w:w="1890"/>
      </w:tblGrid>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Р.бр</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Кат.парцела</w:t>
            </w:r>
          </w:p>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(К.О. Врање 1)</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Површина у m²</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Почетни износ</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Висина депозита</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12902</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450</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1.134.450,00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226.890,00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12903</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420</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1.058.820,00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211.764,00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3.</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12904</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420</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1.058.820,00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211.764,00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4.</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12905</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420</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1.058.820,00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211.764,00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5.</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12906</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420</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1.058.820,00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211.764,00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6.</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12907</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495</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1.247.895,00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249.579,00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7.</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12909</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713</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1.797.473,00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359.495,00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8.</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12910</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608</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1.532.768,00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306.554,00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12911</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384</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968.064,00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193.613,00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12915</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387</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975.627,00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195.125,00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11.</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12916</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392</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988.232,00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197.646,00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12920</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398</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1.003.358,00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200.672,00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13.</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12921</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404</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1.018.484,00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203.697,00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14.</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12924</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370</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932.770,00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186.554,00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15.</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12925</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374</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942.854,00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188.571,00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16.</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12926</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379</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955.459,00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191.092,00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17.</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12927</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382</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963.022,00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192.604,00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18.</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12912</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394</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993.274,00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198.655,00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12914</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395</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995.795,00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199.159,00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20.</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12917</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396</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998.316,00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199.663,00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21.</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12919</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397</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1.000.837,00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200.167,00</w:t>
            </w:r>
          </w:p>
        </w:tc>
      </w:tr>
      <w:tr w:rsidR="00F24A7D" w:rsidRPr="00113147" w:rsidTr="00DB7884">
        <w:tc>
          <w:tcPr>
            <w:tcW w:w="648"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lastRenderedPageBreak/>
              <w:t>22.</w:t>
            </w:r>
          </w:p>
        </w:tc>
        <w:tc>
          <w:tcPr>
            <w:tcW w:w="198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12922</w:t>
            </w:r>
          </w:p>
        </w:tc>
        <w:tc>
          <w:tcPr>
            <w:tcW w:w="1350" w:type="dxa"/>
          </w:tcPr>
          <w:p w:rsidR="00F24A7D" w:rsidRPr="00113147" w:rsidRDefault="00F24A7D" w:rsidP="00DB7884">
            <w:pPr>
              <w:pStyle w:val="NoSpacing"/>
              <w:jc w:val="center"/>
              <w:rPr>
                <w:rFonts w:ascii="Times New Roman" w:hAnsi="Times New Roman" w:cs="Times New Roman"/>
                <w:sz w:val="20"/>
                <w:szCs w:val="20"/>
              </w:rPr>
            </w:pPr>
            <w:r w:rsidRPr="00113147">
              <w:rPr>
                <w:rFonts w:ascii="Times New Roman" w:hAnsi="Times New Roman" w:cs="Times New Roman"/>
                <w:sz w:val="20"/>
                <w:szCs w:val="20"/>
              </w:rPr>
              <w:t>398</w:t>
            </w:r>
          </w:p>
        </w:tc>
        <w:tc>
          <w:tcPr>
            <w:tcW w:w="162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1.003.358,00</w:t>
            </w:r>
          </w:p>
        </w:tc>
        <w:tc>
          <w:tcPr>
            <w:tcW w:w="1890" w:type="dxa"/>
          </w:tcPr>
          <w:p w:rsidR="00F24A7D" w:rsidRPr="00113147" w:rsidRDefault="00F24A7D" w:rsidP="00DB7884">
            <w:pPr>
              <w:pStyle w:val="NoSpacing"/>
              <w:rPr>
                <w:rFonts w:ascii="Times New Roman" w:hAnsi="Times New Roman" w:cs="Times New Roman"/>
                <w:sz w:val="20"/>
                <w:szCs w:val="20"/>
              </w:rPr>
            </w:pPr>
            <w:r w:rsidRPr="00113147">
              <w:rPr>
                <w:rFonts w:ascii="Times New Roman" w:hAnsi="Times New Roman" w:cs="Times New Roman"/>
                <w:sz w:val="20"/>
                <w:szCs w:val="20"/>
              </w:rPr>
              <w:t>200.671,00</w:t>
            </w:r>
          </w:p>
        </w:tc>
      </w:tr>
    </w:tbl>
    <w:p w:rsidR="00F24A7D" w:rsidRDefault="00F24A7D" w:rsidP="00467A50">
      <w:pPr>
        <w:pStyle w:val="NoSpacing"/>
        <w:jc w:val="both"/>
        <w:rPr>
          <w:rFonts w:ascii="Times New Roman" w:hAnsi="Times New Roman" w:cs="Times New Roman"/>
          <w:sz w:val="20"/>
          <w:szCs w:val="20"/>
        </w:rPr>
      </w:pPr>
    </w:p>
    <w:p w:rsidR="00F24A7D" w:rsidRPr="00113147" w:rsidRDefault="00F24A7D" w:rsidP="00467A50">
      <w:pPr>
        <w:pStyle w:val="NoSpacing"/>
        <w:jc w:val="both"/>
        <w:rPr>
          <w:rFonts w:ascii="Times New Roman" w:hAnsi="Times New Roman" w:cs="Times New Roman"/>
          <w:sz w:val="20"/>
          <w:szCs w:val="20"/>
        </w:rPr>
      </w:pPr>
    </w:p>
    <w:p w:rsidR="00113147" w:rsidRPr="00113147" w:rsidRDefault="00113147" w:rsidP="00467A50">
      <w:pPr>
        <w:pStyle w:val="NoSpacing"/>
        <w:jc w:val="both"/>
        <w:rPr>
          <w:rFonts w:ascii="Times New Roman" w:hAnsi="Times New Roman" w:cs="Times New Roman"/>
          <w:sz w:val="20"/>
          <w:szCs w:val="20"/>
        </w:rPr>
      </w:pPr>
    </w:p>
    <w:p w:rsidR="00CA7594" w:rsidRPr="00113147" w:rsidRDefault="00CA7594" w:rsidP="00CA7594">
      <w:pPr>
        <w:autoSpaceDE w:val="0"/>
        <w:autoSpaceDN w:val="0"/>
        <w:adjustRightInd w:val="0"/>
        <w:rPr>
          <w:lang w:val="sr-Cyrl-CS"/>
        </w:rPr>
      </w:pPr>
    </w:p>
    <w:p w:rsidR="00CA7594" w:rsidRPr="00113147" w:rsidRDefault="00CA7594" w:rsidP="00CA7594">
      <w:pPr>
        <w:pStyle w:val="NoSpacing"/>
        <w:rPr>
          <w:rFonts w:ascii="Times New Roman" w:hAnsi="Times New Roman" w:cs="Times New Roman"/>
          <w:b/>
          <w:i/>
          <w:sz w:val="24"/>
          <w:szCs w:val="24"/>
        </w:rPr>
      </w:pPr>
      <w:proofErr w:type="gramStart"/>
      <w:r w:rsidRPr="00113147">
        <w:rPr>
          <w:rFonts w:ascii="Times New Roman" w:hAnsi="Times New Roman" w:cs="Times New Roman"/>
          <w:b/>
          <w:i/>
          <w:sz w:val="24"/>
          <w:szCs w:val="24"/>
        </w:rPr>
        <w:t xml:space="preserve">IIIЛокација бр.3 </w:t>
      </w:r>
      <w:r w:rsidRPr="00113147">
        <w:rPr>
          <w:rFonts w:ascii="Times New Roman" w:hAnsi="Times New Roman" w:cs="Times New Roman"/>
          <w:b/>
          <w:i/>
          <w:sz w:val="24"/>
          <w:szCs w:val="24"/>
          <w:lang w:val="sr-Cyrl-CS"/>
        </w:rPr>
        <w:t>(1</w:t>
      </w:r>
      <w:r w:rsidRPr="00113147">
        <w:rPr>
          <w:rFonts w:ascii="Times New Roman" w:hAnsi="Times New Roman" w:cs="Times New Roman"/>
          <w:b/>
          <w:i/>
          <w:sz w:val="24"/>
          <w:szCs w:val="24"/>
        </w:rPr>
        <w:t>. грађевинске парцеле)</w:t>
      </w:r>
      <w:r w:rsidRPr="00113147">
        <w:rPr>
          <w:rFonts w:ascii="Times New Roman" w:hAnsi="Times New Roman" w:cs="Times New Roman"/>
          <w:b/>
          <w:i/>
          <w:sz w:val="24"/>
          <w:szCs w:val="24"/>
          <w:lang w:val="sr-Cyrl-CS"/>
        </w:rPr>
        <w:t xml:space="preserve"> у Врању</w:t>
      </w:r>
      <w:r w:rsidRPr="00113147">
        <w:rPr>
          <w:rFonts w:ascii="Times New Roman" w:hAnsi="Times New Roman" w:cs="Times New Roman"/>
          <w:b/>
          <w:i/>
          <w:sz w:val="24"/>
          <w:szCs w:val="24"/>
        </w:rPr>
        <w:t xml:space="preserve"> у улици </w:t>
      </w:r>
      <w:r w:rsidRPr="00113147">
        <w:rPr>
          <w:rFonts w:ascii="Times New Roman" w:hAnsi="Times New Roman" w:cs="Times New Roman"/>
          <w:b/>
          <w:i/>
          <w:sz w:val="24"/>
          <w:szCs w:val="24"/>
          <w:lang w:val="sr-Cyrl-CS"/>
        </w:rPr>
        <w:t>Ситничкој</w:t>
      </w:r>
      <w:r w:rsidRPr="00113147">
        <w:rPr>
          <w:rFonts w:ascii="Times New Roman" w:hAnsi="Times New Roman" w:cs="Times New Roman"/>
          <w:b/>
          <w:i/>
          <w:sz w:val="24"/>
          <w:szCs w:val="24"/>
        </w:rPr>
        <w:t>.</w:t>
      </w:r>
      <w:proofErr w:type="gramEnd"/>
    </w:p>
    <w:p w:rsidR="00CA7594" w:rsidRPr="00113147" w:rsidRDefault="00CA7594" w:rsidP="00CA7594">
      <w:pPr>
        <w:pStyle w:val="NoSpacing"/>
        <w:jc w:val="both"/>
        <w:rPr>
          <w:rFonts w:ascii="Times New Roman" w:eastAsia="Times New Roman" w:hAnsi="Times New Roman" w:cs="Times New Roman"/>
          <w:b/>
          <w:bCs/>
          <w:sz w:val="24"/>
          <w:szCs w:val="24"/>
          <w:lang w:val="sr-Cyrl-CS"/>
        </w:rPr>
      </w:pPr>
    </w:p>
    <w:p w:rsidR="00CA7594" w:rsidRPr="00113147" w:rsidRDefault="00CA7594" w:rsidP="009D2FC8">
      <w:pPr>
        <w:autoSpaceDE w:val="0"/>
        <w:autoSpaceDN w:val="0"/>
        <w:adjustRightInd w:val="0"/>
        <w:jc w:val="both"/>
        <w:rPr>
          <w:lang w:val="sr-Cyrl-CS"/>
        </w:rPr>
      </w:pPr>
      <w:r w:rsidRPr="00113147">
        <w:t xml:space="preserve">Намена </w:t>
      </w:r>
      <w:r w:rsidRPr="00113147">
        <w:rPr>
          <w:lang w:val="sr-Cyrl-CS"/>
        </w:rPr>
        <w:t>- становање малих густина – појас пословно услужни садржаји</w:t>
      </w:r>
      <w:r w:rsidRPr="00113147">
        <w:t xml:space="preserve"> -</w:t>
      </w:r>
      <w:r w:rsidRPr="00113147">
        <w:rPr>
          <w:lang w:val="sr-Cyrl-CS"/>
        </w:rPr>
        <w:t xml:space="preserve"> </w:t>
      </w:r>
      <w:r w:rsidRPr="00113147">
        <w:t xml:space="preserve">изградња индивидуалних једнопородичних стамбених објеката </w:t>
      </w:r>
      <w:r w:rsidRPr="00113147">
        <w:rPr>
          <w:lang w:val="sr-Cyrl-CS"/>
        </w:rPr>
        <w:t xml:space="preserve">и </w:t>
      </w:r>
      <w:r w:rsidRPr="00113147">
        <w:t>изградња производних и индустријских објеката, на основу услова предвиђеним у Плану детаљне регулације</w:t>
      </w:r>
      <w:r w:rsidRPr="00113147">
        <w:rPr>
          <w:lang w:val="sr-Cyrl-CS"/>
        </w:rPr>
        <w:t xml:space="preserve"> зоне 4 </w:t>
      </w:r>
      <w:r w:rsidRPr="00113147">
        <w:t>у Врању („Сл.гласник града Врања“ бр.</w:t>
      </w:r>
      <w:r w:rsidRPr="00113147">
        <w:rPr>
          <w:lang w:val="sr-Cyrl-CS"/>
        </w:rPr>
        <w:t>6/15</w:t>
      </w:r>
      <w:r w:rsidRPr="00113147">
        <w:t xml:space="preserve"> и </w:t>
      </w:r>
      <w:r w:rsidRPr="00113147">
        <w:rPr>
          <w:lang w:val="sr-Cyrl-CS"/>
        </w:rPr>
        <w:t>3</w:t>
      </w:r>
      <w:r w:rsidRPr="00113147">
        <w:t>/201</w:t>
      </w:r>
      <w:r w:rsidRPr="00113147">
        <w:rPr>
          <w:lang w:val="sr-Cyrl-CS"/>
        </w:rPr>
        <w:t>6</w:t>
      </w:r>
      <w:r w:rsidRPr="00113147">
        <w:t xml:space="preserve">), по степену комуналне опремљености налази се у </w:t>
      </w:r>
      <w:r w:rsidRPr="00113147">
        <w:rPr>
          <w:lang w:val="sr-Cyrl-CS"/>
        </w:rPr>
        <w:t>трећој</w:t>
      </w:r>
      <w:r w:rsidRPr="00113147">
        <w:t xml:space="preserve"> зони. .</w:t>
      </w:r>
      <w:r w:rsidRPr="00113147">
        <w:rPr>
          <w:lang w:val="sr-Cyrl-CS"/>
        </w:rPr>
        <w:t xml:space="preserve"> Почетна цена за непокретности на овој локацији износи 2.521,00 динара по</w:t>
      </w:r>
      <w:r w:rsidR="009D2FC8" w:rsidRPr="00113147">
        <w:rPr>
          <w:lang w:val="sr-Cyrl-CS"/>
        </w:rPr>
        <w:t>1</w:t>
      </w:r>
      <w:r w:rsidRPr="00113147">
        <w:rPr>
          <w:lang w:val="sr-Cyrl-CS"/>
        </w:rPr>
        <w:t xml:space="preserve"> м</w:t>
      </w:r>
      <w:r w:rsidRPr="00113147">
        <w:rPr>
          <w:vertAlign w:val="superscript"/>
          <w:lang w:val="sr-Cyrl-CS"/>
        </w:rPr>
        <w:t>2.</w:t>
      </w:r>
      <w:r w:rsidRPr="00113147">
        <w:rPr>
          <w:lang w:val="sr-Cyrl-CS"/>
        </w:rPr>
        <w:t>.</w:t>
      </w:r>
      <w:r w:rsidRPr="00113147">
        <w:rPr>
          <w:vertAlign w:val="superscript"/>
          <w:lang w:val="sr-Cyrl-CS"/>
        </w:rPr>
        <w:t xml:space="preserve"> </w:t>
      </w:r>
    </w:p>
    <w:p w:rsidR="00CA7594" w:rsidRPr="00113147" w:rsidRDefault="00CA7594" w:rsidP="009D2FC8">
      <w:pPr>
        <w:autoSpaceDE w:val="0"/>
        <w:autoSpaceDN w:val="0"/>
        <w:adjustRightInd w:val="0"/>
        <w:jc w:val="both"/>
        <w:rPr>
          <w:lang w:val="sr-Cyrl-CS"/>
        </w:rPr>
      </w:pPr>
    </w:p>
    <w:p w:rsidR="00CA7594" w:rsidRPr="00113147" w:rsidRDefault="00CA7594" w:rsidP="00CA7594">
      <w:pPr>
        <w:autoSpaceDE w:val="0"/>
        <w:autoSpaceDN w:val="0"/>
        <w:adjustRightInd w:val="0"/>
      </w:pPr>
    </w:p>
    <w:tbl>
      <w:tblPr>
        <w:tblStyle w:val="TableGrid"/>
        <w:tblW w:w="9745" w:type="dxa"/>
        <w:tblInd w:w="108" w:type="dxa"/>
        <w:tblLook w:val="04A0"/>
      </w:tblPr>
      <w:tblGrid>
        <w:gridCol w:w="712"/>
        <w:gridCol w:w="2289"/>
        <w:gridCol w:w="1902"/>
        <w:gridCol w:w="222"/>
        <w:gridCol w:w="2733"/>
        <w:gridCol w:w="1887"/>
      </w:tblGrid>
      <w:tr w:rsidR="00CA7594" w:rsidRPr="00113147" w:rsidTr="00DB7884">
        <w:trPr>
          <w:trHeight w:val="604"/>
        </w:trPr>
        <w:tc>
          <w:tcPr>
            <w:tcW w:w="604" w:type="dxa"/>
            <w:tcBorders>
              <w:bottom w:val="single" w:sz="4" w:space="0" w:color="auto"/>
              <w:right w:val="single" w:sz="4" w:space="0" w:color="auto"/>
            </w:tcBorders>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Р.бр.</w:t>
            </w:r>
          </w:p>
        </w:tc>
        <w:tc>
          <w:tcPr>
            <w:tcW w:w="2315" w:type="dxa"/>
            <w:tcBorders>
              <w:left w:val="single" w:sz="4" w:space="0" w:color="auto"/>
              <w:bottom w:val="single" w:sz="4" w:space="0" w:color="auto"/>
            </w:tcBorders>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 xml:space="preserve">Катастарска парцела </w:t>
            </w:r>
          </w:p>
        </w:tc>
        <w:tc>
          <w:tcPr>
            <w:tcW w:w="1921" w:type="dxa"/>
            <w:tcBorders>
              <w:bottom w:val="single" w:sz="4" w:space="0" w:color="auto"/>
              <w:right w:val="nil"/>
            </w:tcBorders>
          </w:tcPr>
          <w:p w:rsidR="00CA7594" w:rsidRPr="00113147" w:rsidRDefault="00CA7594" w:rsidP="00DB7884">
            <w:pPr>
              <w:autoSpaceDE w:val="0"/>
              <w:autoSpaceDN w:val="0"/>
              <w:adjustRightInd w:val="0"/>
              <w:rPr>
                <w:bCs/>
                <w:sz w:val="24"/>
                <w:szCs w:val="24"/>
                <w:vertAlign w:val="superscript"/>
              </w:rPr>
            </w:pPr>
            <w:r w:rsidRPr="00113147">
              <w:rPr>
                <w:bCs/>
                <w:sz w:val="24"/>
                <w:szCs w:val="24"/>
                <w:lang w:val="sr-Cyrl-CS"/>
              </w:rPr>
              <w:t xml:space="preserve">Површина у </w:t>
            </w:r>
            <w:r w:rsidRPr="00113147">
              <w:rPr>
                <w:bCs/>
                <w:sz w:val="24"/>
                <w:szCs w:val="24"/>
              </w:rPr>
              <w:t>m</w:t>
            </w:r>
            <w:r w:rsidRPr="00113147">
              <w:rPr>
                <w:bCs/>
                <w:sz w:val="24"/>
                <w:szCs w:val="24"/>
                <w:vertAlign w:val="superscript"/>
              </w:rPr>
              <w:t>2</w:t>
            </w:r>
          </w:p>
        </w:tc>
        <w:tc>
          <w:tcPr>
            <w:tcW w:w="222" w:type="dxa"/>
            <w:tcBorders>
              <w:left w:val="nil"/>
              <w:right w:val="single" w:sz="4" w:space="0" w:color="auto"/>
            </w:tcBorders>
          </w:tcPr>
          <w:p w:rsidR="00CA7594" w:rsidRPr="00113147" w:rsidRDefault="00CA7594" w:rsidP="00DB7884">
            <w:pPr>
              <w:autoSpaceDE w:val="0"/>
              <w:autoSpaceDN w:val="0"/>
              <w:adjustRightInd w:val="0"/>
              <w:rPr>
                <w:b/>
                <w:bCs/>
                <w:sz w:val="24"/>
                <w:szCs w:val="24"/>
                <w:lang w:val="sr-Cyrl-CS"/>
              </w:rPr>
            </w:pPr>
          </w:p>
        </w:tc>
        <w:tc>
          <w:tcPr>
            <w:tcW w:w="2773" w:type="dxa"/>
            <w:tcBorders>
              <w:left w:val="single" w:sz="4" w:space="0" w:color="auto"/>
            </w:tcBorders>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 xml:space="preserve">Почетни износ </w:t>
            </w:r>
          </w:p>
        </w:tc>
        <w:tc>
          <w:tcPr>
            <w:tcW w:w="1910" w:type="dxa"/>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Висина депозита</w:t>
            </w:r>
          </w:p>
          <w:p w:rsidR="00CA7594" w:rsidRPr="00113147" w:rsidRDefault="00CA7594" w:rsidP="00DB7884">
            <w:pPr>
              <w:autoSpaceDE w:val="0"/>
              <w:autoSpaceDN w:val="0"/>
              <w:adjustRightInd w:val="0"/>
              <w:rPr>
                <w:b/>
                <w:bCs/>
                <w:sz w:val="24"/>
                <w:szCs w:val="24"/>
                <w:lang w:val="sr-Cyrl-CS"/>
              </w:rPr>
            </w:pPr>
          </w:p>
        </w:tc>
      </w:tr>
      <w:tr w:rsidR="00CA7594" w:rsidRPr="00113147" w:rsidTr="00DB7884">
        <w:trPr>
          <w:trHeight w:val="310"/>
        </w:trPr>
        <w:tc>
          <w:tcPr>
            <w:tcW w:w="604" w:type="dxa"/>
            <w:tcBorders>
              <w:top w:val="single" w:sz="4" w:space="0" w:color="auto"/>
              <w:right w:val="single" w:sz="4" w:space="0" w:color="auto"/>
            </w:tcBorders>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1</w:t>
            </w:r>
          </w:p>
        </w:tc>
        <w:tc>
          <w:tcPr>
            <w:tcW w:w="2315" w:type="dxa"/>
            <w:tcBorders>
              <w:top w:val="single" w:sz="4" w:space="0" w:color="auto"/>
              <w:left w:val="single" w:sz="4" w:space="0" w:color="auto"/>
            </w:tcBorders>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6293/5</w:t>
            </w:r>
          </w:p>
        </w:tc>
        <w:tc>
          <w:tcPr>
            <w:tcW w:w="1921" w:type="dxa"/>
            <w:tcBorders>
              <w:top w:val="single" w:sz="4" w:space="0" w:color="auto"/>
              <w:right w:val="nil"/>
            </w:tcBorders>
          </w:tcPr>
          <w:p w:rsidR="00CA7594" w:rsidRPr="00113147" w:rsidRDefault="00CA7594" w:rsidP="00DB7884">
            <w:pPr>
              <w:autoSpaceDE w:val="0"/>
              <w:autoSpaceDN w:val="0"/>
              <w:adjustRightInd w:val="0"/>
              <w:rPr>
                <w:bCs/>
                <w:sz w:val="24"/>
                <w:szCs w:val="24"/>
              </w:rPr>
            </w:pPr>
            <w:r w:rsidRPr="00113147">
              <w:rPr>
                <w:bCs/>
                <w:sz w:val="24"/>
                <w:szCs w:val="24"/>
              </w:rPr>
              <w:t>696</w:t>
            </w:r>
          </w:p>
        </w:tc>
        <w:tc>
          <w:tcPr>
            <w:tcW w:w="222" w:type="dxa"/>
            <w:tcBorders>
              <w:left w:val="nil"/>
              <w:right w:val="single" w:sz="4" w:space="0" w:color="auto"/>
            </w:tcBorders>
          </w:tcPr>
          <w:p w:rsidR="00CA7594" w:rsidRPr="00113147" w:rsidRDefault="00CA7594" w:rsidP="00DB7884">
            <w:pPr>
              <w:autoSpaceDE w:val="0"/>
              <w:autoSpaceDN w:val="0"/>
              <w:adjustRightInd w:val="0"/>
              <w:rPr>
                <w:b/>
                <w:bCs/>
                <w:sz w:val="24"/>
                <w:szCs w:val="24"/>
                <w:lang w:val="sr-Cyrl-CS"/>
              </w:rPr>
            </w:pPr>
          </w:p>
        </w:tc>
        <w:tc>
          <w:tcPr>
            <w:tcW w:w="2773" w:type="dxa"/>
            <w:tcBorders>
              <w:left w:val="single" w:sz="4" w:space="0" w:color="auto"/>
            </w:tcBorders>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 xml:space="preserve">1.754.616,00 </w:t>
            </w:r>
          </w:p>
        </w:tc>
        <w:tc>
          <w:tcPr>
            <w:tcW w:w="1910" w:type="dxa"/>
          </w:tcPr>
          <w:p w:rsidR="00CA7594" w:rsidRPr="00113147" w:rsidRDefault="00CA7594" w:rsidP="00DB7884">
            <w:pPr>
              <w:autoSpaceDE w:val="0"/>
              <w:autoSpaceDN w:val="0"/>
              <w:adjustRightInd w:val="0"/>
              <w:rPr>
                <w:bCs/>
                <w:sz w:val="24"/>
                <w:szCs w:val="24"/>
                <w:lang w:val="sr-Cyrl-CS"/>
              </w:rPr>
            </w:pPr>
            <w:r w:rsidRPr="00113147">
              <w:rPr>
                <w:bCs/>
                <w:sz w:val="24"/>
                <w:szCs w:val="24"/>
                <w:lang w:val="sr-Cyrl-CS"/>
              </w:rPr>
              <w:t>350.923,2</w:t>
            </w:r>
          </w:p>
        </w:tc>
      </w:tr>
    </w:tbl>
    <w:p w:rsidR="00CA7594" w:rsidRPr="00113147" w:rsidRDefault="00CA7594" w:rsidP="00CA7594">
      <w:pPr>
        <w:autoSpaceDE w:val="0"/>
        <w:autoSpaceDN w:val="0"/>
        <w:adjustRightInd w:val="0"/>
        <w:rPr>
          <w:bCs/>
          <w:lang w:val="sr-Cyrl-CS"/>
        </w:rPr>
      </w:pPr>
    </w:p>
    <w:p w:rsidR="00825ACD" w:rsidRPr="00113147" w:rsidRDefault="00F642E8" w:rsidP="00825ACD">
      <w:pPr>
        <w:autoSpaceDE w:val="0"/>
        <w:autoSpaceDN w:val="0"/>
        <w:adjustRightInd w:val="0"/>
        <w:rPr>
          <w:b/>
          <w:bCs/>
          <w:i/>
          <w:lang w:val="sr-Cyrl-CS"/>
        </w:rPr>
      </w:pPr>
      <w:r w:rsidRPr="00113147">
        <w:rPr>
          <w:b/>
          <w:bCs/>
          <w:i/>
          <w:lang w:val="sr-Cyrl-CS"/>
        </w:rPr>
        <w:t xml:space="preserve"> </w:t>
      </w:r>
      <w:r w:rsidRPr="00113147">
        <w:rPr>
          <w:b/>
          <w:bCs/>
          <w:i/>
          <w:lang w:val="sr-Latn-CS"/>
        </w:rPr>
        <w:t>I</w:t>
      </w:r>
      <w:r w:rsidRPr="00113147">
        <w:rPr>
          <w:b/>
          <w:i/>
        </w:rPr>
        <w:t>V</w:t>
      </w:r>
      <w:r w:rsidRPr="00113147">
        <w:rPr>
          <w:b/>
          <w:i/>
          <w:lang w:val="sr-Cyrl-CS"/>
        </w:rPr>
        <w:t xml:space="preserve"> </w:t>
      </w:r>
      <w:r w:rsidRPr="00113147">
        <w:rPr>
          <w:b/>
          <w:bCs/>
          <w:i/>
          <w:lang w:val="sr-Cyrl-CS"/>
        </w:rPr>
        <w:t>локација бр.4</w:t>
      </w:r>
      <w:r w:rsidR="00825ACD" w:rsidRPr="00113147">
        <w:rPr>
          <w:b/>
          <w:bCs/>
          <w:i/>
          <w:lang w:val="sr-Cyrl-CS"/>
        </w:rPr>
        <w:t xml:space="preserve"> ( 1 грађевинска парцела) – у Врању</w:t>
      </w:r>
      <w:r w:rsidR="000752BA" w:rsidRPr="00113147">
        <w:rPr>
          <w:b/>
          <w:bCs/>
          <w:i/>
          <w:lang w:val="sr-Cyrl-CS"/>
        </w:rPr>
        <w:t xml:space="preserve"> у улици Фрање Клуза</w:t>
      </w:r>
    </w:p>
    <w:p w:rsidR="00825ACD" w:rsidRPr="00113147" w:rsidRDefault="009D2FC8" w:rsidP="009D2FC8">
      <w:pPr>
        <w:autoSpaceDE w:val="0"/>
        <w:autoSpaceDN w:val="0"/>
        <w:adjustRightInd w:val="0"/>
        <w:jc w:val="both"/>
        <w:rPr>
          <w:lang w:val="sr-Cyrl-CS"/>
        </w:rPr>
      </w:pPr>
      <w:r w:rsidRPr="00113147">
        <w:rPr>
          <w:lang w:val="sr-Cyrl-CS"/>
        </w:rPr>
        <w:t xml:space="preserve">намена </w:t>
      </w:r>
      <w:r w:rsidR="00825ACD" w:rsidRPr="00113147">
        <w:t xml:space="preserve">– становање малих густина - изградња индивидуалних једнопородичних стамбених објеката компатибилних садржаја који иду уз становање, објеката намењених за становање, на основу услова предвиђеним у Плану Генералне регулације зоне </w:t>
      </w:r>
      <w:r w:rsidR="00825ACD" w:rsidRPr="00113147">
        <w:rPr>
          <w:lang w:val="sr-Cyrl-CS"/>
        </w:rPr>
        <w:t>3</w:t>
      </w:r>
      <w:r w:rsidR="00825ACD" w:rsidRPr="00113147">
        <w:t xml:space="preserve"> у Врању (Сл. </w:t>
      </w:r>
      <w:proofErr w:type="gramStart"/>
      <w:r w:rsidR="00825ACD" w:rsidRPr="00113147">
        <w:t>Гласник града Врања бр.</w:t>
      </w:r>
      <w:r w:rsidR="00825ACD" w:rsidRPr="00113147">
        <w:rPr>
          <w:lang w:val="sr-Cyrl-CS"/>
        </w:rPr>
        <w:t>18</w:t>
      </w:r>
      <w:r w:rsidR="00825ACD" w:rsidRPr="00113147">
        <w:t>/2011), по степену комуналне опремљености налази се у трећој зони.</w:t>
      </w:r>
      <w:proofErr w:type="gramEnd"/>
      <w:r w:rsidR="00825ACD" w:rsidRPr="00113147">
        <w:rPr>
          <w:lang w:val="sr-Cyrl-CS"/>
        </w:rPr>
        <w:t xml:space="preserve"> Почетна цена за непокретности на овој локацији износи 2.521,00 динара по </w:t>
      </w:r>
      <w:r w:rsidRPr="00113147">
        <w:rPr>
          <w:lang w:val="sr-Cyrl-CS"/>
        </w:rPr>
        <w:t>1</w:t>
      </w:r>
      <w:r w:rsidR="00825ACD" w:rsidRPr="00113147">
        <w:rPr>
          <w:lang w:val="sr-Cyrl-CS"/>
        </w:rPr>
        <w:t>м</w:t>
      </w:r>
      <w:r w:rsidR="00825ACD" w:rsidRPr="00113147">
        <w:rPr>
          <w:vertAlign w:val="superscript"/>
          <w:lang w:val="sr-Cyrl-CS"/>
        </w:rPr>
        <w:t>2</w:t>
      </w:r>
      <w:r w:rsidR="00D41BAD" w:rsidRPr="00113147">
        <w:rPr>
          <w:vertAlign w:val="superscript"/>
          <w:lang w:val="sr-Cyrl-CS"/>
        </w:rPr>
        <w:t>.</w:t>
      </w:r>
      <w:r w:rsidR="00D41BAD" w:rsidRPr="00113147">
        <w:rPr>
          <w:lang w:val="sr-Cyrl-CS"/>
        </w:rPr>
        <w:t>.</w:t>
      </w:r>
      <w:r w:rsidR="00825ACD" w:rsidRPr="00113147">
        <w:rPr>
          <w:vertAlign w:val="superscript"/>
          <w:lang w:val="sr-Cyrl-CS"/>
        </w:rPr>
        <w:t xml:space="preserve"> </w:t>
      </w:r>
    </w:p>
    <w:p w:rsidR="00825ACD" w:rsidRPr="00113147" w:rsidRDefault="00825ACD" w:rsidP="00825ACD">
      <w:pPr>
        <w:autoSpaceDE w:val="0"/>
        <w:autoSpaceDN w:val="0"/>
        <w:adjustRightInd w:val="0"/>
        <w:rPr>
          <w:b/>
          <w:bCs/>
          <w:i/>
          <w:lang w:val="sr-Cyrl-CS"/>
        </w:rPr>
      </w:pPr>
    </w:p>
    <w:tbl>
      <w:tblPr>
        <w:tblpPr w:leftFromText="180" w:rightFromText="180" w:vertAnchor="text" w:horzAnchor="margin" w:tblpXSpec="right" w:tblpY="148"/>
        <w:tblW w:w="9300" w:type="dxa"/>
        <w:tblLayout w:type="fixed"/>
        <w:tblLook w:val="0000"/>
      </w:tblPr>
      <w:tblGrid>
        <w:gridCol w:w="1966"/>
        <w:gridCol w:w="1342"/>
        <w:gridCol w:w="1664"/>
        <w:gridCol w:w="2356"/>
        <w:gridCol w:w="1972"/>
      </w:tblGrid>
      <w:tr w:rsidR="00D41BAD" w:rsidRPr="00113147" w:rsidTr="0039540C">
        <w:trPr>
          <w:trHeight w:val="1"/>
        </w:trPr>
        <w:tc>
          <w:tcPr>
            <w:tcW w:w="1966" w:type="dxa"/>
            <w:tcBorders>
              <w:top w:val="single" w:sz="3" w:space="0" w:color="000000"/>
              <w:left w:val="single" w:sz="3" w:space="0" w:color="000000"/>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rPr>
                <w:lang w:val="sr-Cyrl-CS"/>
              </w:rPr>
            </w:pPr>
            <w:r w:rsidRPr="00113147">
              <w:t>Р.б</w:t>
            </w:r>
            <w:r w:rsidR="00E510AD" w:rsidRPr="00113147">
              <w:rPr>
                <w:lang w:val="sr-Cyrl-CS"/>
              </w:rPr>
              <w:t>р.</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pPr>
            <w:r w:rsidRPr="00113147">
              <w:t>Катастарс</w:t>
            </w:r>
            <w:r w:rsidRPr="00113147">
              <w:rPr>
                <w:lang w:val="sr-Cyrl-CS"/>
              </w:rPr>
              <w:t>ка</w:t>
            </w:r>
            <w:r w:rsidRPr="00113147">
              <w:t xml:space="preserve"> парцела</w:t>
            </w:r>
          </w:p>
        </w:tc>
        <w:tc>
          <w:tcPr>
            <w:tcW w:w="1664" w:type="dxa"/>
            <w:tcBorders>
              <w:top w:val="single" w:sz="3" w:space="0" w:color="000000"/>
              <w:left w:val="single" w:sz="3" w:space="0" w:color="000000"/>
              <w:bottom w:val="single" w:sz="3" w:space="0" w:color="000000"/>
              <w:right w:val="single" w:sz="4" w:space="0" w:color="auto"/>
            </w:tcBorders>
            <w:shd w:val="clear" w:color="000000" w:fill="FFFFFF"/>
          </w:tcPr>
          <w:p w:rsidR="00D41BAD" w:rsidRPr="00113147" w:rsidRDefault="00D41BAD" w:rsidP="00E510AD">
            <w:pPr>
              <w:autoSpaceDE w:val="0"/>
              <w:autoSpaceDN w:val="0"/>
              <w:adjustRightInd w:val="0"/>
              <w:rPr>
                <w:lang w:val="sr-Cyrl-CS"/>
              </w:rPr>
            </w:pPr>
            <w:r w:rsidRPr="00113147">
              <w:t>Површина у m2</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rPr>
                <w:lang w:val="sr-Cyrl-CS"/>
              </w:rPr>
            </w:pPr>
            <w:r w:rsidRPr="00113147">
              <w:rPr>
                <w:lang w:val="sr-Cyrl-CS"/>
              </w:rPr>
              <w:t xml:space="preserve">Почетни износ </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rPr>
                <w:lang w:val="sr-Cyrl-CS"/>
              </w:rPr>
            </w:pPr>
            <w:r w:rsidRPr="00113147">
              <w:rPr>
                <w:lang w:val="sr-Cyrl-CS"/>
              </w:rPr>
              <w:t>Висина депозита</w:t>
            </w:r>
          </w:p>
        </w:tc>
      </w:tr>
      <w:tr w:rsidR="00D41BAD" w:rsidRPr="00113147" w:rsidTr="0039540C">
        <w:trPr>
          <w:trHeight w:val="1"/>
        </w:trPr>
        <w:tc>
          <w:tcPr>
            <w:tcW w:w="1966" w:type="dxa"/>
            <w:tcBorders>
              <w:top w:val="single" w:sz="3" w:space="0" w:color="000000"/>
              <w:left w:val="single" w:sz="3" w:space="0" w:color="000000"/>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pPr>
            <w:r w:rsidRPr="00113147">
              <w:t>1.</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rPr>
                <w:lang w:val="sr-Cyrl-CS"/>
              </w:rPr>
            </w:pPr>
            <w:r w:rsidRPr="00113147">
              <w:rPr>
                <w:lang w:val="sr-Cyrl-CS"/>
              </w:rPr>
              <w:t>11395/2</w:t>
            </w:r>
          </w:p>
        </w:tc>
        <w:tc>
          <w:tcPr>
            <w:tcW w:w="1664" w:type="dxa"/>
            <w:tcBorders>
              <w:top w:val="single" w:sz="3" w:space="0" w:color="000000"/>
              <w:left w:val="single" w:sz="3" w:space="0" w:color="000000"/>
              <w:bottom w:val="single" w:sz="3" w:space="0" w:color="000000"/>
              <w:right w:val="single" w:sz="4" w:space="0" w:color="auto"/>
            </w:tcBorders>
            <w:shd w:val="clear" w:color="000000" w:fill="FFFFFF"/>
          </w:tcPr>
          <w:p w:rsidR="00D41BAD" w:rsidRPr="00113147" w:rsidRDefault="00D41BAD" w:rsidP="00E510AD">
            <w:pPr>
              <w:autoSpaceDE w:val="0"/>
              <w:autoSpaceDN w:val="0"/>
              <w:adjustRightInd w:val="0"/>
              <w:rPr>
                <w:lang w:val="sr-Cyrl-CS"/>
              </w:rPr>
            </w:pPr>
            <w:r w:rsidRPr="00113147">
              <w:rPr>
                <w:lang w:val="sr-Cyrl-CS"/>
              </w:rPr>
              <w:t>449</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rPr>
                <w:lang w:val="sr-Cyrl-CS"/>
              </w:rPr>
            </w:pPr>
            <w:r w:rsidRPr="00113147">
              <w:rPr>
                <w:lang w:val="sr-Cyrl-CS"/>
              </w:rPr>
              <w:t>1.131.929,00</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D41BAD" w:rsidRPr="00113147" w:rsidRDefault="00D41BAD" w:rsidP="00E510AD">
            <w:pPr>
              <w:autoSpaceDE w:val="0"/>
              <w:autoSpaceDN w:val="0"/>
              <w:adjustRightInd w:val="0"/>
              <w:rPr>
                <w:lang w:val="sr-Cyrl-CS"/>
              </w:rPr>
            </w:pPr>
            <w:r w:rsidRPr="00113147">
              <w:rPr>
                <w:lang w:val="sr-Cyrl-CS"/>
              </w:rPr>
              <w:t>226.385,80</w:t>
            </w:r>
          </w:p>
        </w:tc>
      </w:tr>
    </w:tbl>
    <w:p w:rsidR="00536952" w:rsidRPr="00113147" w:rsidRDefault="00536952" w:rsidP="00CA7594">
      <w:pPr>
        <w:pStyle w:val="NoSpacing"/>
        <w:rPr>
          <w:rFonts w:ascii="Times New Roman" w:hAnsi="Times New Roman" w:cs="Times New Roman"/>
          <w:b/>
          <w:bCs/>
          <w:lang w:val="sr-Cyrl-CS"/>
        </w:rPr>
      </w:pPr>
    </w:p>
    <w:p w:rsidR="009D2FC8" w:rsidRPr="00113147" w:rsidRDefault="009D2FC8" w:rsidP="009D2FC8">
      <w:pPr>
        <w:pStyle w:val="NoSpacing"/>
        <w:rPr>
          <w:rFonts w:ascii="Times New Roman" w:hAnsi="Times New Roman" w:cs="Times New Roman"/>
          <w:b/>
          <w:i/>
          <w:sz w:val="20"/>
          <w:szCs w:val="20"/>
          <w:lang w:val="sr-Cyrl-CS"/>
        </w:rPr>
      </w:pPr>
    </w:p>
    <w:p w:rsidR="009D2FC8" w:rsidRPr="00113147" w:rsidRDefault="009D2FC8" w:rsidP="009D2FC8">
      <w:pPr>
        <w:pStyle w:val="NoSpacing"/>
        <w:rPr>
          <w:rFonts w:ascii="Times New Roman" w:hAnsi="Times New Roman" w:cs="Times New Roman"/>
          <w:b/>
          <w:i/>
          <w:sz w:val="20"/>
          <w:szCs w:val="20"/>
          <w:lang w:val="sr-Cyrl-CS"/>
        </w:rPr>
      </w:pPr>
    </w:p>
    <w:p w:rsidR="009D2FC8" w:rsidRPr="00113147" w:rsidRDefault="009D2FC8" w:rsidP="009D2FC8">
      <w:pPr>
        <w:autoSpaceDE w:val="0"/>
        <w:autoSpaceDN w:val="0"/>
        <w:adjustRightInd w:val="0"/>
        <w:rPr>
          <w:b/>
          <w:bCs/>
          <w:i/>
          <w:iCs/>
          <w:lang w:val="sr-Cyrl-CS"/>
        </w:rPr>
      </w:pPr>
      <w:r w:rsidRPr="00113147">
        <w:rPr>
          <w:b/>
          <w:bCs/>
          <w:i/>
          <w:iCs/>
        </w:rPr>
        <w:t>V Локација бр.5 (</w:t>
      </w:r>
      <w:r w:rsidRPr="00113147">
        <w:rPr>
          <w:b/>
          <w:bCs/>
          <w:i/>
          <w:iCs/>
          <w:lang w:val="sr-Cyrl-CS"/>
        </w:rPr>
        <w:t>1</w:t>
      </w:r>
      <w:r w:rsidRPr="00113147">
        <w:rPr>
          <w:b/>
          <w:bCs/>
          <w:i/>
          <w:iCs/>
        </w:rPr>
        <w:t>. грађевинск</w:t>
      </w:r>
      <w:r w:rsidRPr="00113147">
        <w:rPr>
          <w:b/>
          <w:bCs/>
          <w:i/>
          <w:iCs/>
          <w:lang w:val="sr-Cyrl-CS"/>
        </w:rPr>
        <w:t>а</w:t>
      </w:r>
      <w:r w:rsidRPr="00113147">
        <w:rPr>
          <w:b/>
          <w:bCs/>
          <w:i/>
          <w:iCs/>
        </w:rPr>
        <w:t xml:space="preserve"> парцел</w:t>
      </w:r>
      <w:r w:rsidRPr="00113147">
        <w:rPr>
          <w:b/>
          <w:bCs/>
          <w:i/>
          <w:iCs/>
          <w:lang w:val="sr-Cyrl-CS"/>
        </w:rPr>
        <w:t>а</w:t>
      </w:r>
      <w:proofErr w:type="gramStart"/>
      <w:r w:rsidRPr="00113147">
        <w:rPr>
          <w:b/>
          <w:bCs/>
          <w:i/>
          <w:iCs/>
        </w:rPr>
        <w:t>)-</w:t>
      </w:r>
      <w:proofErr w:type="gramEnd"/>
      <w:r w:rsidRPr="00113147">
        <w:rPr>
          <w:b/>
          <w:bCs/>
          <w:i/>
          <w:iCs/>
        </w:rPr>
        <w:t xml:space="preserve"> у </w:t>
      </w:r>
      <w:r w:rsidRPr="00113147">
        <w:rPr>
          <w:b/>
          <w:bCs/>
          <w:i/>
          <w:iCs/>
          <w:lang w:val="sr-Cyrl-CS"/>
        </w:rPr>
        <w:t>улици Виктора  Бубња.</w:t>
      </w:r>
    </w:p>
    <w:p w:rsidR="009D2FC8" w:rsidRPr="00113147" w:rsidRDefault="009D2FC8" w:rsidP="009D2FC8">
      <w:pPr>
        <w:autoSpaceDE w:val="0"/>
        <w:autoSpaceDN w:val="0"/>
        <w:adjustRightInd w:val="0"/>
        <w:jc w:val="both"/>
      </w:pPr>
      <w:r w:rsidRPr="00113147">
        <w:t xml:space="preserve">намена – становање </w:t>
      </w:r>
      <w:r w:rsidRPr="00113147">
        <w:rPr>
          <w:lang w:val="sr-Cyrl-CS"/>
        </w:rPr>
        <w:t xml:space="preserve">малих </w:t>
      </w:r>
      <w:r w:rsidRPr="00113147">
        <w:t xml:space="preserve"> густина – изградња индивидуалних једнопородичних стамбених о</w:t>
      </w:r>
      <w:r w:rsidR="00554446" w:rsidRPr="00113147">
        <w:t>бјеката</w:t>
      </w:r>
      <w:r w:rsidR="00554446" w:rsidRPr="00113147">
        <w:rPr>
          <w:lang w:val="sr-Cyrl-CS"/>
        </w:rPr>
        <w:t xml:space="preserve"> </w:t>
      </w:r>
      <w:r w:rsidRPr="00113147">
        <w:t xml:space="preserve"> и компатибилних садржаја који иду уз становање, објеката намењених за становање, на основу услова предвиђеним у Плану Генералне регулације зоне </w:t>
      </w:r>
      <w:r w:rsidRPr="00113147">
        <w:rPr>
          <w:lang w:val="sr-Cyrl-CS"/>
        </w:rPr>
        <w:t>2</w:t>
      </w:r>
      <w:r w:rsidRPr="00113147">
        <w:t xml:space="preserve"> у Врању (Сл. Гласник града Врања бр.</w:t>
      </w:r>
      <w:r w:rsidRPr="00113147">
        <w:rPr>
          <w:lang w:val="sr-Cyrl-CS"/>
        </w:rPr>
        <w:t>33</w:t>
      </w:r>
      <w:r w:rsidRPr="00113147">
        <w:t xml:space="preserve">/2011), по степену комуналне опремљености налази се у трећој зони. </w:t>
      </w:r>
      <w:proofErr w:type="gramStart"/>
      <w:r w:rsidRPr="00113147">
        <w:t xml:space="preserve">Почетна цена за непокретности на овој локацији износи </w:t>
      </w:r>
      <w:r w:rsidRPr="00113147">
        <w:rPr>
          <w:b/>
          <w:bCs/>
        </w:rPr>
        <w:t>2.521,00</w:t>
      </w:r>
      <w:r w:rsidRPr="00113147">
        <w:t xml:space="preserve"> динара по </w:t>
      </w:r>
      <w:r w:rsidRPr="00113147">
        <w:rPr>
          <w:lang w:val="sr-Cyrl-CS"/>
        </w:rPr>
        <w:t>1</w:t>
      </w:r>
      <w:r w:rsidRPr="00113147">
        <w:t>м</w:t>
      </w:r>
      <w:r w:rsidRPr="00113147">
        <w:rPr>
          <w:vertAlign w:val="superscript"/>
        </w:rPr>
        <w:t>2</w:t>
      </w:r>
      <w:r w:rsidRPr="00113147">
        <w:t>.</w:t>
      </w:r>
      <w:proofErr w:type="gramEnd"/>
    </w:p>
    <w:p w:rsidR="009D2FC8" w:rsidRPr="00113147" w:rsidRDefault="009D2FC8" w:rsidP="009D2FC8">
      <w:pPr>
        <w:autoSpaceDE w:val="0"/>
        <w:autoSpaceDN w:val="0"/>
        <w:adjustRightInd w:val="0"/>
        <w:rPr>
          <w:lang w:val="sr-Cyrl-CS"/>
        </w:rPr>
      </w:pPr>
    </w:p>
    <w:p w:rsidR="009D2FC8" w:rsidRPr="00113147" w:rsidRDefault="009D2FC8" w:rsidP="009D2FC8">
      <w:pPr>
        <w:autoSpaceDE w:val="0"/>
        <w:autoSpaceDN w:val="0"/>
        <w:adjustRightInd w:val="0"/>
        <w:rPr>
          <w:lang w:val="sr-Cyrl-CS"/>
        </w:rPr>
      </w:pPr>
    </w:p>
    <w:tbl>
      <w:tblPr>
        <w:tblW w:w="9214" w:type="dxa"/>
        <w:tblInd w:w="108" w:type="dxa"/>
        <w:tblLayout w:type="fixed"/>
        <w:tblLook w:val="0000"/>
      </w:tblPr>
      <w:tblGrid>
        <w:gridCol w:w="919"/>
        <w:gridCol w:w="1491"/>
        <w:gridCol w:w="1843"/>
        <w:gridCol w:w="1843"/>
        <w:gridCol w:w="3118"/>
      </w:tblGrid>
      <w:tr w:rsidR="009D2FC8" w:rsidRPr="00113147" w:rsidTr="00DB7884">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pPr>
            <w:r w:rsidRPr="00113147">
              <w:t>Р.бр.</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pPr>
            <w:r w:rsidRPr="00113147">
              <w:t>Катастарска парцела</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pPr>
            <w:r w:rsidRPr="00113147">
              <w:t>Површина у m²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rPr>
                <w:lang w:val="sr-Cyrl-CS"/>
              </w:rPr>
            </w:pPr>
            <w:r w:rsidRPr="00113147">
              <w:rPr>
                <w:lang w:val="sr-Cyrl-CS"/>
              </w:rPr>
              <w:t xml:space="preserve">Почетни износ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rPr>
                <w:lang w:val="sr-Cyrl-CS"/>
              </w:rPr>
            </w:pPr>
            <w:r w:rsidRPr="00113147">
              <w:rPr>
                <w:lang w:val="sr-Cyrl-CS"/>
              </w:rPr>
              <w:t xml:space="preserve">Висина депозита </w:t>
            </w:r>
          </w:p>
        </w:tc>
      </w:tr>
      <w:tr w:rsidR="009D2FC8" w:rsidRPr="00113147" w:rsidTr="00DB7884">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pPr>
            <w:r w:rsidRPr="00113147">
              <w:rPr>
                <w:lang w:val="sr-Cyrl-CS"/>
              </w:rPr>
              <w:t>1</w:t>
            </w:r>
            <w:r w:rsidRPr="00113147">
              <w:t>.</w:t>
            </w:r>
          </w:p>
        </w:tc>
        <w:tc>
          <w:tcPr>
            <w:tcW w:w="1491" w:type="dxa"/>
            <w:tcBorders>
              <w:top w:val="single" w:sz="3" w:space="0" w:color="000000"/>
              <w:left w:val="single" w:sz="3" w:space="0" w:color="000000"/>
              <w:bottom w:val="single" w:sz="3" w:space="0" w:color="000000"/>
              <w:right w:val="single" w:sz="4" w:space="0" w:color="auto"/>
            </w:tcBorders>
            <w:shd w:val="clear" w:color="000000" w:fill="FFFFFF"/>
          </w:tcPr>
          <w:p w:rsidR="009D2FC8" w:rsidRPr="00113147" w:rsidRDefault="009D2FC8" w:rsidP="00DB7884">
            <w:pPr>
              <w:autoSpaceDE w:val="0"/>
              <w:autoSpaceDN w:val="0"/>
              <w:adjustRightInd w:val="0"/>
              <w:rPr>
                <w:lang w:val="sr-Cyrl-CS"/>
              </w:rPr>
            </w:pPr>
            <w:r w:rsidRPr="00113147">
              <w:rPr>
                <w:lang w:val="sr-Cyrl-CS"/>
              </w:rPr>
              <w:t>8709/1</w:t>
            </w:r>
          </w:p>
        </w:tc>
        <w:tc>
          <w:tcPr>
            <w:tcW w:w="1843" w:type="dxa"/>
            <w:tcBorders>
              <w:top w:val="single" w:sz="3" w:space="0" w:color="000000"/>
              <w:left w:val="single" w:sz="4" w:space="0" w:color="auto"/>
              <w:bottom w:val="single" w:sz="3" w:space="0" w:color="000000"/>
              <w:right w:val="single" w:sz="4" w:space="0" w:color="auto"/>
            </w:tcBorders>
            <w:shd w:val="clear" w:color="000000" w:fill="FFFFFF"/>
          </w:tcPr>
          <w:p w:rsidR="009D2FC8" w:rsidRPr="00113147" w:rsidRDefault="009D2FC8" w:rsidP="00DB7884">
            <w:pPr>
              <w:autoSpaceDE w:val="0"/>
              <w:autoSpaceDN w:val="0"/>
              <w:adjustRightInd w:val="0"/>
              <w:rPr>
                <w:lang w:val="sr-Cyrl-CS"/>
              </w:rPr>
            </w:pPr>
            <w:r w:rsidRPr="00113147">
              <w:rPr>
                <w:lang w:val="sr-Cyrl-CS"/>
              </w:rPr>
              <w:t>572</w:t>
            </w:r>
          </w:p>
        </w:tc>
        <w:tc>
          <w:tcPr>
            <w:tcW w:w="1843" w:type="dxa"/>
            <w:tcBorders>
              <w:top w:val="single" w:sz="4" w:space="0" w:color="auto"/>
              <w:left w:val="single" w:sz="4" w:space="0" w:color="auto"/>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rPr>
                <w:lang w:val="sr-Cyrl-CS"/>
              </w:rPr>
            </w:pPr>
            <w:r w:rsidRPr="00113147">
              <w:rPr>
                <w:lang w:val="sr-Cyrl-CS"/>
              </w:rPr>
              <w:t>1.442.012,00</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9D2FC8" w:rsidRPr="00113147" w:rsidRDefault="009D2FC8" w:rsidP="00DB7884">
            <w:pPr>
              <w:autoSpaceDE w:val="0"/>
              <w:autoSpaceDN w:val="0"/>
              <w:adjustRightInd w:val="0"/>
              <w:rPr>
                <w:lang w:val="sr-Cyrl-CS"/>
              </w:rPr>
            </w:pPr>
            <w:r w:rsidRPr="00113147">
              <w:rPr>
                <w:lang w:val="sr-Cyrl-CS"/>
              </w:rPr>
              <w:t>288.402,4</w:t>
            </w:r>
          </w:p>
          <w:p w:rsidR="009D2FC8" w:rsidRPr="00113147" w:rsidRDefault="009D2FC8" w:rsidP="00DB7884">
            <w:pPr>
              <w:autoSpaceDE w:val="0"/>
              <w:autoSpaceDN w:val="0"/>
              <w:adjustRightInd w:val="0"/>
              <w:rPr>
                <w:lang w:val="sr-Cyrl-CS"/>
              </w:rPr>
            </w:pPr>
          </w:p>
        </w:tc>
      </w:tr>
    </w:tbl>
    <w:p w:rsidR="009D2FC8" w:rsidRPr="00113147" w:rsidRDefault="009D2FC8" w:rsidP="009D2FC8">
      <w:pPr>
        <w:tabs>
          <w:tab w:val="left" w:pos="2410"/>
          <w:tab w:val="left" w:pos="9356"/>
        </w:tabs>
        <w:jc w:val="both"/>
        <w:rPr>
          <w:sz w:val="20"/>
          <w:szCs w:val="20"/>
          <w:lang w:val="sr-Cyrl-CS"/>
        </w:rPr>
      </w:pPr>
    </w:p>
    <w:p w:rsidR="009D2FC8" w:rsidRPr="00113147" w:rsidRDefault="009D2FC8" w:rsidP="00467A50">
      <w:pPr>
        <w:tabs>
          <w:tab w:val="left" w:pos="2410"/>
          <w:tab w:val="left" w:pos="9356"/>
        </w:tabs>
        <w:ind w:firstLine="360"/>
        <w:jc w:val="both"/>
        <w:rPr>
          <w:sz w:val="20"/>
          <w:szCs w:val="20"/>
          <w:lang w:val="sr-Cyrl-CS"/>
        </w:rPr>
      </w:pPr>
    </w:p>
    <w:p w:rsidR="009D2FC8" w:rsidRPr="00113147" w:rsidRDefault="009D2FC8" w:rsidP="00467A50">
      <w:pPr>
        <w:tabs>
          <w:tab w:val="left" w:pos="2410"/>
          <w:tab w:val="left" w:pos="9356"/>
        </w:tabs>
        <w:ind w:firstLine="360"/>
        <w:jc w:val="both"/>
        <w:rPr>
          <w:sz w:val="20"/>
          <w:szCs w:val="20"/>
          <w:lang w:val="sr-Cyrl-CS"/>
        </w:rPr>
      </w:pPr>
    </w:p>
    <w:p w:rsidR="00467A50" w:rsidRPr="00113147" w:rsidRDefault="00E72903" w:rsidP="00467A50">
      <w:pPr>
        <w:tabs>
          <w:tab w:val="left" w:pos="2410"/>
          <w:tab w:val="left" w:pos="9356"/>
        </w:tabs>
        <w:ind w:firstLine="360"/>
        <w:jc w:val="both"/>
      </w:pPr>
      <w:r w:rsidRPr="00113147">
        <w:rPr>
          <w:lang w:val="sr-Cyrl-CS"/>
        </w:rPr>
        <w:lastRenderedPageBreak/>
        <w:t>П</w:t>
      </w:r>
      <w:r w:rsidR="00467A50" w:rsidRPr="00113147">
        <w:t>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процене Министарства финансија – Пореске управе- Филијала Врање.</w:t>
      </w:r>
    </w:p>
    <w:p w:rsidR="00467A50" w:rsidRPr="00113147" w:rsidRDefault="00467A50" w:rsidP="00467A50">
      <w:pPr>
        <w:tabs>
          <w:tab w:val="left" w:pos="2410"/>
          <w:tab w:val="left" w:pos="9356"/>
        </w:tabs>
        <w:ind w:firstLine="360"/>
        <w:jc w:val="both"/>
      </w:pPr>
    </w:p>
    <w:p w:rsidR="00467A50" w:rsidRPr="00113147" w:rsidRDefault="00467A50" w:rsidP="00467A50">
      <w:pPr>
        <w:tabs>
          <w:tab w:val="left" w:pos="2410"/>
          <w:tab w:val="left" w:pos="9356"/>
        </w:tabs>
        <w:ind w:firstLine="360"/>
        <w:jc w:val="both"/>
        <w:rPr>
          <w:b/>
          <w:u w:val="single"/>
          <w:lang w:val="sr-Cyrl-CS"/>
        </w:rPr>
      </w:pPr>
      <w:proofErr w:type="gramStart"/>
      <w:r w:rsidRPr="00113147">
        <w:rPr>
          <w:b/>
          <w:u w:val="single"/>
        </w:rPr>
        <w:t>Критеријум за оцењивање понуда је „Највиша понуђена цена“.</w:t>
      </w:r>
      <w:proofErr w:type="gramEnd"/>
    </w:p>
    <w:p w:rsidR="00CD74B3" w:rsidRPr="00113147" w:rsidRDefault="00CD74B3" w:rsidP="00390213">
      <w:pPr>
        <w:tabs>
          <w:tab w:val="left" w:pos="2410"/>
          <w:tab w:val="left" w:pos="9356"/>
        </w:tabs>
        <w:jc w:val="both"/>
        <w:rPr>
          <w:b/>
          <w:u w:val="single"/>
          <w:lang w:val="sr-Cyrl-CS"/>
        </w:rPr>
      </w:pPr>
    </w:p>
    <w:p w:rsidR="00467A50" w:rsidRPr="00113147" w:rsidRDefault="00467A50" w:rsidP="00467A50">
      <w:pPr>
        <w:tabs>
          <w:tab w:val="left" w:pos="2410"/>
          <w:tab w:val="left" w:pos="9356"/>
        </w:tabs>
        <w:jc w:val="both"/>
      </w:pPr>
    </w:p>
    <w:p w:rsidR="00467A50" w:rsidRPr="00113147" w:rsidRDefault="00467A50" w:rsidP="00467A50">
      <w:pPr>
        <w:tabs>
          <w:tab w:val="left" w:pos="2410"/>
          <w:tab w:val="left" w:pos="9356"/>
        </w:tabs>
        <w:jc w:val="both"/>
        <w:rPr>
          <w:b/>
          <w:u w:val="single"/>
        </w:rPr>
      </w:pPr>
      <w:r w:rsidRPr="00113147">
        <w:rPr>
          <w:b/>
          <w:u w:val="single"/>
        </w:rPr>
        <w:t xml:space="preserve">II </w:t>
      </w:r>
      <w:r w:rsidR="00CD74B3" w:rsidRPr="00113147">
        <w:rPr>
          <w:b/>
          <w:u w:val="single"/>
          <w:lang w:val="sr-Cyrl-CS"/>
        </w:rPr>
        <w:t xml:space="preserve">ОПШТИ </w:t>
      </w:r>
      <w:r w:rsidRPr="00113147">
        <w:rPr>
          <w:b/>
          <w:u w:val="single"/>
        </w:rPr>
        <w:t>УСЛОВИ ПРИЈАВЉИВАЊА</w:t>
      </w:r>
    </w:p>
    <w:p w:rsidR="00467A50" w:rsidRPr="00113147" w:rsidRDefault="00467A50" w:rsidP="00467A50">
      <w:pPr>
        <w:tabs>
          <w:tab w:val="left" w:pos="2410"/>
          <w:tab w:val="left" w:pos="9356"/>
        </w:tabs>
        <w:jc w:val="both"/>
        <w:rPr>
          <w:u w:val="single"/>
        </w:rPr>
      </w:pPr>
    </w:p>
    <w:p w:rsidR="00467A50" w:rsidRPr="00113147" w:rsidRDefault="00467A50" w:rsidP="00467A50">
      <w:pPr>
        <w:tabs>
          <w:tab w:val="left" w:pos="2410"/>
          <w:tab w:val="left" w:pos="9356"/>
        </w:tabs>
        <w:ind w:firstLine="720"/>
        <w:jc w:val="both"/>
      </w:pPr>
      <w:proofErr w:type="gramStart"/>
      <w:r w:rsidRPr="00113147">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roofErr w:type="gramEnd"/>
    </w:p>
    <w:p w:rsidR="00467A50" w:rsidRPr="00113147" w:rsidRDefault="00467A50" w:rsidP="00467A50">
      <w:pPr>
        <w:jc w:val="both"/>
      </w:pPr>
      <w:r w:rsidRPr="00113147">
        <w:rPr>
          <w:lang w:val="sr-Cyrl-CS"/>
        </w:rPr>
        <w:t xml:space="preserve">            На основу </w:t>
      </w:r>
      <w:r w:rsidRPr="00113147">
        <w:t>Одлуке о грађевинском земљишту у јавној својини града Врања („Службени гласник града Врања“, број: 44/2016)</w:t>
      </w:r>
      <w:r w:rsidRPr="00113147">
        <w:rPr>
          <w:lang w:val="sr-Cyrl-CS"/>
        </w:rPr>
        <w:t xml:space="preserve"> вредност лицитационог корака </w:t>
      </w:r>
      <w:r w:rsidR="009D2FC8" w:rsidRPr="00113147">
        <w:rPr>
          <w:lang w:val="sr-Cyrl-CS"/>
        </w:rPr>
        <w:t xml:space="preserve"> је</w:t>
      </w:r>
      <w:r w:rsidR="00CA7594" w:rsidRPr="00113147">
        <w:rPr>
          <w:lang w:val="sr-Cyrl-CS"/>
        </w:rPr>
        <w:t xml:space="preserve"> </w:t>
      </w:r>
      <w:r w:rsidRPr="00113147">
        <w:t>2</w:t>
      </w:r>
      <w:r w:rsidRPr="00113147">
        <w:rPr>
          <w:lang w:val="sr-Cyrl-CS"/>
        </w:rPr>
        <w:t xml:space="preserve">% почетне вредности предметне парцеле. </w:t>
      </w:r>
    </w:p>
    <w:p w:rsidR="00467A50" w:rsidRPr="00113147" w:rsidRDefault="00467A50" w:rsidP="00467A50">
      <w:pPr>
        <w:tabs>
          <w:tab w:val="left" w:pos="2410"/>
          <w:tab w:val="left" w:pos="9356"/>
        </w:tabs>
        <w:ind w:firstLine="720"/>
        <w:jc w:val="both"/>
      </w:pPr>
      <w:proofErr w:type="gramStart"/>
      <w:r w:rsidRPr="00113147">
        <w:t>Пријава правног лица и предузетника мора да садржи назив, седиште и број телефона и мора бити потписана од стране овлашћеног лица и оверена печатом.</w:t>
      </w:r>
      <w:proofErr w:type="gramEnd"/>
    </w:p>
    <w:p w:rsidR="00467A50" w:rsidRPr="00113147" w:rsidRDefault="00467A50" w:rsidP="00467A50">
      <w:pPr>
        <w:tabs>
          <w:tab w:val="left" w:pos="720"/>
          <w:tab w:val="left" w:pos="9356"/>
        </w:tabs>
        <w:jc w:val="both"/>
      </w:pPr>
      <w:r w:rsidRPr="00113147">
        <w:tab/>
      </w:r>
      <w:proofErr w:type="gramStart"/>
      <w:r w:rsidRPr="00113147">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Pr="00113147">
        <w:t xml:space="preserve"> </w:t>
      </w:r>
    </w:p>
    <w:p w:rsidR="00467A50" w:rsidRPr="00113147" w:rsidRDefault="00467A50" w:rsidP="00467A50">
      <w:pPr>
        <w:tabs>
          <w:tab w:val="left" w:pos="2410"/>
          <w:tab w:val="left" w:pos="9356"/>
        </w:tabs>
        <w:ind w:firstLine="720"/>
        <w:jc w:val="both"/>
      </w:pPr>
      <w:proofErr w:type="gramStart"/>
      <w:r w:rsidRPr="00113147">
        <w:t>Пријава физичког лица мора да садржи име и презиме, адресу, број личне карте и број телефона и мора бити потписана.</w:t>
      </w:r>
      <w:proofErr w:type="gramEnd"/>
      <w:r w:rsidRPr="00113147">
        <w:t xml:space="preserve"> </w:t>
      </w:r>
    </w:p>
    <w:p w:rsidR="00467A50" w:rsidRPr="00113147" w:rsidRDefault="00467A50" w:rsidP="00467A50">
      <w:pPr>
        <w:tabs>
          <w:tab w:val="left" w:pos="2410"/>
          <w:tab w:val="left" w:pos="9356"/>
        </w:tabs>
        <w:ind w:firstLine="720"/>
        <w:jc w:val="both"/>
      </w:pPr>
      <w:proofErr w:type="gramStart"/>
      <w:r w:rsidRPr="00113147">
        <w:t>У случају да подносиоца пријаве заступа пуномоћник, пуномоћје за заступање мора бити оверено од стране јавног бележника.</w:t>
      </w:r>
      <w:proofErr w:type="gramEnd"/>
    </w:p>
    <w:p w:rsidR="00467A50" w:rsidRPr="00113147" w:rsidRDefault="00467A50" w:rsidP="00467A50">
      <w:pPr>
        <w:tabs>
          <w:tab w:val="left" w:pos="2410"/>
          <w:tab w:val="left" w:pos="9356"/>
        </w:tabs>
        <w:ind w:firstLine="720"/>
        <w:jc w:val="both"/>
      </w:pPr>
      <w:proofErr w:type="gramStart"/>
      <w:r w:rsidRPr="00113147">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113147">
        <w:t xml:space="preserve"> Полагање депозита врши се уплатом на рачун за уплату депозита: 840-4294741-27, са позивом на број 97/47-114, буџет града Врања.</w:t>
      </w:r>
    </w:p>
    <w:p w:rsidR="00467A50" w:rsidRPr="00113147" w:rsidRDefault="00467A50" w:rsidP="00467A50">
      <w:pPr>
        <w:tabs>
          <w:tab w:val="left" w:pos="2410"/>
          <w:tab w:val="left" w:pos="9356"/>
        </w:tabs>
        <w:ind w:firstLine="720"/>
        <w:jc w:val="both"/>
      </w:pPr>
      <w:proofErr w:type="gramStart"/>
      <w:r w:rsidRPr="00113147">
        <w:t>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w:t>
      </w:r>
      <w:proofErr w:type="gramEnd"/>
      <w:r w:rsidRPr="00113147">
        <w:t xml:space="preserve"> </w:t>
      </w:r>
    </w:p>
    <w:p w:rsidR="00467A50" w:rsidRPr="00113147" w:rsidRDefault="00467A50" w:rsidP="00467A50">
      <w:pPr>
        <w:tabs>
          <w:tab w:val="left" w:pos="2410"/>
          <w:tab w:val="left" w:pos="9356"/>
        </w:tabs>
        <w:ind w:firstLine="720"/>
        <w:jc w:val="both"/>
      </w:pPr>
      <w:proofErr w:type="gramStart"/>
      <w:r w:rsidRPr="00113147">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467A50" w:rsidRPr="00113147" w:rsidRDefault="00467A50" w:rsidP="00467A50">
      <w:pPr>
        <w:jc w:val="both"/>
      </w:pPr>
      <w:r w:rsidRPr="00113147">
        <w:tab/>
      </w:r>
      <w:proofErr w:type="gramStart"/>
      <w:r w:rsidRPr="00113147">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roofErr w:type="gramEnd"/>
    </w:p>
    <w:p w:rsidR="00467A50" w:rsidRPr="00113147" w:rsidRDefault="00467A50" w:rsidP="00467A50">
      <w:pPr>
        <w:jc w:val="both"/>
      </w:pPr>
      <w:r w:rsidRPr="00113147">
        <w:tab/>
      </w:r>
      <w:proofErr w:type="gramStart"/>
      <w:r w:rsidRPr="00113147">
        <w:t>Уколико подносилац благовремене и потпуне пријаве не приступи јавном надметању сматраће се да је одустао од пријаве.</w:t>
      </w:r>
      <w:proofErr w:type="gramEnd"/>
      <w:r w:rsidRPr="00113147">
        <w:t xml:space="preserve"> </w:t>
      </w:r>
    </w:p>
    <w:p w:rsidR="00467A50" w:rsidRPr="00113147" w:rsidRDefault="00467A50" w:rsidP="00467A50">
      <w:pPr>
        <w:ind w:firstLine="720"/>
        <w:jc w:val="both"/>
      </w:pPr>
      <w:proofErr w:type="gramStart"/>
      <w:r w:rsidRPr="00113147">
        <w:t>Поступак јавног надметања је јаван и истом могу да присуствују сва заинтересована лица.</w:t>
      </w:r>
      <w:proofErr w:type="gramEnd"/>
    </w:p>
    <w:p w:rsidR="00467A50" w:rsidRPr="00113147" w:rsidRDefault="00467A50" w:rsidP="00467A50">
      <w:pPr>
        <w:tabs>
          <w:tab w:val="left" w:pos="2410"/>
          <w:tab w:val="left" w:pos="9356"/>
        </w:tabs>
        <w:ind w:firstLine="720"/>
        <w:jc w:val="both"/>
      </w:pPr>
      <w:r w:rsidRPr="00113147">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и то у року од 30 дана од дана објављивања огласа у дневном листу </w:t>
      </w:r>
      <w:r w:rsidR="004D7301" w:rsidRPr="00113147">
        <w:t>„</w:t>
      </w:r>
      <w:r w:rsidR="004D7301" w:rsidRPr="00113147">
        <w:rPr>
          <w:lang w:val="sr-Cyrl-CS"/>
        </w:rPr>
        <w:t>АЛО</w:t>
      </w:r>
      <w:r w:rsidRPr="00113147">
        <w:t xml:space="preserve">“, који се дистрибуира на целој територији Републике Србије. </w:t>
      </w:r>
    </w:p>
    <w:p w:rsidR="00467A50" w:rsidRPr="00113147" w:rsidRDefault="00467A50" w:rsidP="00467A50">
      <w:pPr>
        <w:tabs>
          <w:tab w:val="left" w:pos="2410"/>
          <w:tab w:val="left" w:pos="9356"/>
        </w:tabs>
        <w:ind w:firstLine="720"/>
        <w:jc w:val="both"/>
        <w:rPr>
          <w:u w:val="single"/>
        </w:rPr>
      </w:pPr>
      <w:proofErr w:type="gramStart"/>
      <w:r w:rsidRPr="00113147">
        <w:t xml:space="preserve">На званичном сајту града Врања, </w:t>
      </w:r>
      <w:hyperlink r:id="rId6" w:history="1">
        <w:r w:rsidRPr="00113147">
          <w:rPr>
            <w:rStyle w:val="Hyperlink"/>
          </w:rPr>
          <w:t>wwwv.</w:t>
        </w:r>
        <w:proofErr w:type="gramEnd"/>
      </w:hyperlink>
      <w:proofErr w:type="gramStart"/>
      <w:r w:rsidRPr="00113147">
        <w:t>vranje.оrg.rs</w:t>
      </w:r>
      <w:proofErr w:type="gramEnd"/>
      <w:r w:rsidRPr="00113147">
        <w:t xml:space="preserve"> може се преузети текст јавног огласа и пријавни образац који учесници огласа треба да попуне и уз потребну документацију </w:t>
      </w:r>
      <w:r w:rsidRPr="00113147">
        <w:lastRenderedPageBreak/>
        <w:t>доставе Комисији за спровођење поступка отуђења или давања у закуп грађевинског земљишта у јавној својини.</w:t>
      </w:r>
    </w:p>
    <w:p w:rsidR="00467A50" w:rsidRPr="00113147" w:rsidRDefault="00467A50" w:rsidP="00467A50">
      <w:pPr>
        <w:tabs>
          <w:tab w:val="left" w:pos="2410"/>
          <w:tab w:val="left" w:pos="9356"/>
        </w:tabs>
        <w:ind w:firstLine="720"/>
        <w:jc w:val="both"/>
      </w:pPr>
      <w:proofErr w:type="gramStart"/>
      <w:r w:rsidRPr="00113147">
        <w:t>Пријава се доставља у затвореној коверти са назнаком „ГРАДСКА УПРАВА-ЗА КОМИСИЈУ- ПОНУДА ЗА ЗЕМЉИШТЕ-НЕ ОТВАРАЈ“.</w:t>
      </w:r>
      <w:proofErr w:type="gramEnd"/>
      <w:r w:rsidRPr="00113147">
        <w:t xml:space="preserve"> </w:t>
      </w:r>
      <w:proofErr w:type="gramStart"/>
      <w:r w:rsidRPr="00113147">
        <w:t>На полеђини коверте видљиво назначити ко је подносилац пријаве.</w:t>
      </w:r>
      <w:proofErr w:type="gramEnd"/>
    </w:p>
    <w:p w:rsidR="00467A50" w:rsidRPr="00113147" w:rsidRDefault="00467A50" w:rsidP="00467A50">
      <w:pPr>
        <w:tabs>
          <w:tab w:val="left" w:pos="2410"/>
          <w:tab w:val="left" w:pos="9356"/>
        </w:tabs>
        <w:ind w:firstLine="720"/>
        <w:jc w:val="both"/>
      </w:pPr>
      <w:proofErr w:type="gramStart"/>
      <w:r w:rsidRPr="00113147">
        <w:t>Пријава се доставља препорученом пошиљком или се лично предаје у згради Градске управе града Врања, у Услужном центру на шалтеру бр.</w:t>
      </w:r>
      <w:proofErr w:type="gramEnd"/>
      <w:r w:rsidRPr="00113147">
        <w:t xml:space="preserve"> 1- </w:t>
      </w:r>
      <w:proofErr w:type="gramStart"/>
      <w:r w:rsidRPr="00113147">
        <w:t>писарница</w:t>
      </w:r>
      <w:proofErr w:type="gramEnd"/>
      <w:r w:rsidRPr="00113147">
        <w:t>, у Улици краља Милана бр.1.</w:t>
      </w:r>
    </w:p>
    <w:p w:rsidR="00467A50" w:rsidRPr="00113147" w:rsidRDefault="00467A50" w:rsidP="00467A50">
      <w:pPr>
        <w:tabs>
          <w:tab w:val="left" w:pos="2410"/>
          <w:tab w:val="left" w:pos="9356"/>
        </w:tabs>
        <w:ind w:firstLine="720"/>
        <w:jc w:val="both"/>
      </w:pPr>
      <w:proofErr w:type="gramStart"/>
      <w:r w:rsidRPr="00113147">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roofErr w:type="gramEnd"/>
    </w:p>
    <w:p w:rsidR="00467A50" w:rsidRPr="00113147" w:rsidRDefault="00467A50" w:rsidP="00467A50">
      <w:pPr>
        <w:tabs>
          <w:tab w:val="left" w:pos="2410"/>
          <w:tab w:val="left" w:pos="9356"/>
        </w:tabs>
        <w:ind w:firstLine="720"/>
        <w:jc w:val="both"/>
      </w:pPr>
      <w:proofErr w:type="gramStart"/>
      <w:r w:rsidRPr="00113147">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467A50" w:rsidRPr="00113147" w:rsidRDefault="00467A50" w:rsidP="00467A50">
      <w:pPr>
        <w:tabs>
          <w:tab w:val="left" w:pos="2410"/>
          <w:tab w:val="left" w:pos="9356"/>
        </w:tabs>
        <w:ind w:firstLine="720"/>
        <w:jc w:val="both"/>
      </w:pPr>
      <w:proofErr w:type="gramStart"/>
      <w:r w:rsidRPr="00113147">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467A50" w:rsidRPr="00113147" w:rsidRDefault="00467A50" w:rsidP="00467A50">
      <w:pPr>
        <w:tabs>
          <w:tab w:val="left" w:pos="2410"/>
          <w:tab w:val="left" w:pos="9356"/>
        </w:tabs>
        <w:ind w:firstLine="720"/>
        <w:jc w:val="both"/>
      </w:pPr>
      <w:r w:rsidRPr="00113147">
        <w:rPr>
          <w:bCs/>
          <w:lang w:val="sr-Cyrl-CS"/>
        </w:rPr>
        <w:t>Јавно надметање ће се одржати</w:t>
      </w:r>
      <w:r w:rsidRPr="00113147">
        <w:rPr>
          <w:bCs/>
        </w:rPr>
        <w:t xml:space="preserve"> у великој сали Скупштине града</w:t>
      </w:r>
      <w:r w:rsidRPr="00113147">
        <w:rPr>
          <w:bCs/>
          <w:lang w:val="sr-Cyrl-CS"/>
        </w:rPr>
        <w:t xml:space="preserve"> </w:t>
      </w:r>
      <w:r w:rsidRPr="00113147">
        <w:rPr>
          <w:lang w:val="sr-Cyrl-CS"/>
        </w:rPr>
        <w:t xml:space="preserve">у присуству Комисије и </w:t>
      </w:r>
      <w:r w:rsidR="0045651E" w:rsidRPr="00113147">
        <w:rPr>
          <w:lang w:val="sr-Cyrl-CS"/>
        </w:rPr>
        <w:t>заинт</w:t>
      </w:r>
      <w:r w:rsidR="008A5DF9">
        <w:rPr>
          <w:lang w:val="sr-Cyrl-CS"/>
        </w:rPr>
        <w:t>ересованих лица, дана 09.08</w:t>
      </w:r>
      <w:r w:rsidR="00996185" w:rsidRPr="00113147">
        <w:rPr>
          <w:lang w:val="sr-Cyrl-CS"/>
        </w:rPr>
        <w:t>.2019</w:t>
      </w:r>
      <w:r w:rsidRPr="00113147">
        <w:rPr>
          <w:lang w:val="sr-Cyrl-CS"/>
        </w:rPr>
        <w:t xml:space="preserve">. године,  у Врању, </w:t>
      </w:r>
      <w:r w:rsidR="00AE6989">
        <w:t xml:space="preserve">  у</w:t>
      </w:r>
      <w:r w:rsidRPr="00113147">
        <w:t xml:space="preserve">лица </w:t>
      </w:r>
      <w:r w:rsidR="00AE6989">
        <w:t>К</w:t>
      </w:r>
      <w:r w:rsidRPr="00113147">
        <w:t xml:space="preserve">раља </w:t>
      </w:r>
      <w:r w:rsidR="0045651E" w:rsidRPr="00113147">
        <w:t xml:space="preserve">Милана бр.1, са почетком у </w:t>
      </w:r>
      <w:r w:rsidR="008A5DF9">
        <w:rPr>
          <w:lang w:val="sr-Cyrl-CS"/>
        </w:rPr>
        <w:t>12</w:t>
      </w:r>
      <w:r w:rsidRPr="00113147">
        <w:t xml:space="preserve"> часова.</w:t>
      </w:r>
    </w:p>
    <w:p w:rsidR="00467A50" w:rsidRPr="00113147" w:rsidRDefault="00467A50" w:rsidP="00467A50">
      <w:pPr>
        <w:tabs>
          <w:tab w:val="left" w:pos="2410"/>
          <w:tab w:val="left" w:pos="9356"/>
        </w:tabs>
        <w:jc w:val="both"/>
        <w:rPr>
          <w:b/>
          <w:u w:val="single"/>
        </w:rPr>
      </w:pPr>
    </w:p>
    <w:p w:rsidR="00467A50" w:rsidRPr="00113147" w:rsidRDefault="00467A50" w:rsidP="00467A50">
      <w:pPr>
        <w:tabs>
          <w:tab w:val="left" w:pos="2410"/>
          <w:tab w:val="left" w:pos="9356"/>
        </w:tabs>
        <w:jc w:val="both"/>
        <w:rPr>
          <w:b/>
          <w:u w:val="single"/>
        </w:rPr>
      </w:pPr>
      <w:r w:rsidRPr="00113147">
        <w:rPr>
          <w:b/>
          <w:u w:val="single"/>
        </w:rPr>
        <w:t>III СПРОВОЂЕЊЕ ПОСТУПКА</w:t>
      </w:r>
    </w:p>
    <w:p w:rsidR="00467A50" w:rsidRPr="00113147" w:rsidRDefault="00467A50" w:rsidP="00467A50">
      <w:pPr>
        <w:tabs>
          <w:tab w:val="left" w:pos="2410"/>
          <w:tab w:val="left" w:pos="9356"/>
        </w:tabs>
        <w:jc w:val="both"/>
        <w:rPr>
          <w:u w:val="single"/>
        </w:rPr>
      </w:pPr>
    </w:p>
    <w:p w:rsidR="00467A50" w:rsidRPr="00113147" w:rsidRDefault="00467A50" w:rsidP="00467A50">
      <w:pPr>
        <w:pStyle w:val="normal0"/>
        <w:spacing w:before="0" w:beforeAutospacing="0" w:after="0" w:afterAutospacing="0"/>
        <w:ind w:firstLine="720"/>
        <w:jc w:val="both"/>
        <w:rPr>
          <w:rFonts w:ascii="Times New Roman" w:hAnsi="Times New Roman" w:cs="Times New Roman"/>
          <w:sz w:val="24"/>
          <w:szCs w:val="24"/>
        </w:rPr>
      </w:pPr>
      <w:r w:rsidRPr="00113147">
        <w:rPr>
          <w:rFonts w:ascii="Times New Roman" w:hAnsi="Times New Roman" w:cs="Times New Roman"/>
          <w:sz w:val="24"/>
          <w:szCs w:val="24"/>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02-128/2018-10 од 16.05.2018. </w:t>
      </w:r>
      <w:proofErr w:type="gramStart"/>
      <w:r w:rsidRPr="00113147">
        <w:rPr>
          <w:rFonts w:ascii="Times New Roman" w:hAnsi="Times New Roman" w:cs="Times New Roman"/>
          <w:sz w:val="24"/>
          <w:szCs w:val="24"/>
        </w:rPr>
        <w:t>године</w:t>
      </w:r>
      <w:proofErr w:type="gramEnd"/>
      <w:r w:rsidRPr="00113147">
        <w:rPr>
          <w:rFonts w:ascii="Times New Roman" w:hAnsi="Times New Roman" w:cs="Times New Roman"/>
          <w:sz w:val="24"/>
          <w:szCs w:val="24"/>
        </w:rPr>
        <w:t xml:space="preserve"> (у даљем тексту: Комисија), у складу са Одлуком о грађевинском земљишту у јавној својини града Врања („Службени гласник града Врања“, број: 44/2016).</w:t>
      </w:r>
    </w:p>
    <w:p w:rsidR="00467A50" w:rsidRPr="00113147" w:rsidRDefault="00467A50" w:rsidP="00467A50">
      <w:pPr>
        <w:pStyle w:val="normal0"/>
        <w:spacing w:before="0" w:beforeAutospacing="0" w:after="0" w:afterAutospacing="0"/>
        <w:ind w:firstLine="720"/>
        <w:jc w:val="both"/>
        <w:rPr>
          <w:rFonts w:ascii="Times New Roman" w:hAnsi="Times New Roman" w:cs="Times New Roman"/>
          <w:sz w:val="24"/>
          <w:szCs w:val="24"/>
          <w:lang w:val="sr-Cyrl-CS"/>
        </w:rPr>
      </w:pPr>
      <w:r w:rsidRPr="00113147">
        <w:rPr>
          <w:rFonts w:ascii="Times New Roman" w:hAnsi="Times New Roman" w:cs="Times New Roman"/>
          <w:sz w:val="24"/>
          <w:szCs w:val="24"/>
        </w:rPr>
        <w:t xml:space="preserve">Након спроведеног поступка јавног надметања Комисија </w:t>
      </w:r>
      <w:proofErr w:type="gramStart"/>
      <w:r w:rsidRPr="00113147">
        <w:rPr>
          <w:rFonts w:ascii="Times New Roman" w:hAnsi="Times New Roman" w:cs="Times New Roman"/>
          <w:sz w:val="24"/>
          <w:szCs w:val="24"/>
        </w:rPr>
        <w:t xml:space="preserve">израђује </w:t>
      </w:r>
      <w:r w:rsidR="00E20E2D" w:rsidRPr="00113147">
        <w:rPr>
          <w:rFonts w:ascii="Times New Roman" w:hAnsi="Times New Roman" w:cs="Times New Roman"/>
          <w:sz w:val="24"/>
          <w:szCs w:val="24"/>
          <w:lang w:val="sr-Cyrl-CS"/>
        </w:rPr>
        <w:t xml:space="preserve"> Одлуку</w:t>
      </w:r>
      <w:proofErr w:type="gramEnd"/>
      <w:r w:rsidR="00E20E2D" w:rsidRPr="00113147">
        <w:rPr>
          <w:rFonts w:ascii="Times New Roman" w:hAnsi="Times New Roman" w:cs="Times New Roman"/>
          <w:sz w:val="24"/>
          <w:szCs w:val="24"/>
          <w:lang w:val="sr-Cyrl-CS"/>
        </w:rPr>
        <w:t xml:space="preserve"> о избору најповољнијег понуђача и исту  уручује учесницима поступка на коју одлуку ученисници могу изјавити приговор </w:t>
      </w:r>
      <w:r w:rsidRPr="00113147">
        <w:rPr>
          <w:rFonts w:ascii="Times New Roman" w:hAnsi="Times New Roman" w:cs="Times New Roman"/>
          <w:sz w:val="24"/>
          <w:szCs w:val="24"/>
        </w:rPr>
        <w:t xml:space="preserve"> Градск</w:t>
      </w:r>
      <w:r w:rsidR="00E20E2D" w:rsidRPr="00113147">
        <w:rPr>
          <w:rFonts w:ascii="Times New Roman" w:hAnsi="Times New Roman" w:cs="Times New Roman"/>
          <w:sz w:val="24"/>
          <w:szCs w:val="24"/>
        </w:rPr>
        <w:t>ом већу</w:t>
      </w:r>
      <w:r w:rsidR="00E20E2D" w:rsidRPr="00113147">
        <w:rPr>
          <w:rFonts w:ascii="Times New Roman" w:hAnsi="Times New Roman" w:cs="Times New Roman"/>
          <w:sz w:val="24"/>
          <w:szCs w:val="24"/>
          <w:lang w:val="sr-Cyrl-CS"/>
        </w:rPr>
        <w:t>у року од 8 дана од дана достављања.</w:t>
      </w:r>
    </w:p>
    <w:p w:rsidR="00467A50" w:rsidRPr="00113147" w:rsidRDefault="00467A50" w:rsidP="00467A50">
      <w:pPr>
        <w:tabs>
          <w:tab w:val="left" w:pos="2410"/>
          <w:tab w:val="left" w:pos="9356"/>
        </w:tabs>
        <w:ind w:firstLine="720"/>
        <w:jc w:val="both"/>
      </w:pPr>
      <w:r w:rsidRPr="00113147">
        <w:rPr>
          <w:lang w:val="sr-Cyrl-CS"/>
        </w:rPr>
        <w:t>Лице која излицитира грађевинску парцелу по овом огласу као најповољнији понуђач  дужно је</w:t>
      </w:r>
      <w:r w:rsidRPr="00113147">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467A50" w:rsidRPr="00113147" w:rsidRDefault="00467A50" w:rsidP="00467A50">
      <w:pPr>
        <w:tabs>
          <w:tab w:val="left" w:pos="2410"/>
          <w:tab w:val="left" w:pos="9356"/>
        </w:tabs>
        <w:ind w:firstLine="720"/>
        <w:jc w:val="both"/>
      </w:pPr>
      <w:proofErr w:type="gramStart"/>
      <w:r w:rsidRPr="00113147">
        <w:t>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w:t>
      </w:r>
      <w:proofErr w:type="gramEnd"/>
      <w:r w:rsidRPr="00113147">
        <w:t xml:space="preserve"> </w:t>
      </w:r>
    </w:p>
    <w:p w:rsidR="00467A50" w:rsidRPr="00113147" w:rsidRDefault="00467A50" w:rsidP="00467A50">
      <w:pPr>
        <w:tabs>
          <w:tab w:val="left" w:pos="2410"/>
          <w:tab w:val="left" w:pos="9356"/>
        </w:tabs>
        <w:ind w:firstLine="720"/>
        <w:jc w:val="both"/>
      </w:pPr>
      <w:proofErr w:type="gramStart"/>
      <w:r w:rsidRPr="00113147">
        <w:t>Најповољнијем понуђачу уплаћени депозит се урачунава у купопродајну цену.</w:t>
      </w:r>
      <w:proofErr w:type="gramEnd"/>
      <w:r w:rsidRPr="00113147">
        <w:t xml:space="preserve"> </w:t>
      </w:r>
      <w:proofErr w:type="gramStart"/>
      <w:r w:rsidRPr="00113147">
        <w:t>Осталим учесницима јавног огласа надметања уплаћени депозит се враћа у року од 15 дана од дана јавног надметања.</w:t>
      </w:r>
      <w:proofErr w:type="gramEnd"/>
    </w:p>
    <w:p w:rsidR="00467A50" w:rsidRPr="00113147" w:rsidRDefault="00467A50" w:rsidP="00467A50">
      <w:pPr>
        <w:tabs>
          <w:tab w:val="left" w:pos="2410"/>
          <w:tab w:val="left" w:pos="9356"/>
        </w:tabs>
        <w:ind w:firstLine="720"/>
        <w:jc w:val="both"/>
      </w:pPr>
      <w:r w:rsidRPr="00113147">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467A50" w:rsidRPr="00113147" w:rsidRDefault="00467A50" w:rsidP="00467A50">
      <w:pPr>
        <w:tabs>
          <w:tab w:val="left" w:pos="2410"/>
          <w:tab w:val="left" w:pos="9356"/>
        </w:tabs>
        <w:ind w:firstLine="720"/>
        <w:jc w:val="both"/>
      </w:pPr>
      <w:proofErr w:type="gramStart"/>
      <w:r w:rsidRPr="00113147">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113147">
        <w:t xml:space="preserve"> </w:t>
      </w:r>
      <w:proofErr w:type="gramStart"/>
      <w:r w:rsidRPr="00113147">
        <w:t xml:space="preserve">Уколико </w:t>
      </w:r>
      <w:r w:rsidRPr="00113147">
        <w:lastRenderedPageBreak/>
        <w:t>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467A50" w:rsidRPr="00113147" w:rsidRDefault="00467A50" w:rsidP="00467A50">
      <w:pPr>
        <w:tabs>
          <w:tab w:val="left" w:pos="2410"/>
          <w:tab w:val="left" w:pos="9356"/>
        </w:tabs>
        <w:ind w:firstLine="720"/>
        <w:jc w:val="both"/>
      </w:pPr>
      <w:r w:rsidRPr="00113147">
        <w:t xml:space="preserve">Купац сноси све трошкове овере </w:t>
      </w:r>
      <w:proofErr w:type="gramStart"/>
      <w:r w:rsidRPr="00113147">
        <w:t>уговора  и</w:t>
      </w:r>
      <w:proofErr w:type="gramEnd"/>
      <w:r w:rsidRPr="00113147">
        <w:t xml:space="preserve">  пореза на пренос апсолутних права,  као и трошкове административних такси и других  накнада пред надлежним државним органима.</w:t>
      </w:r>
    </w:p>
    <w:p w:rsidR="00467A50" w:rsidRPr="00113147" w:rsidRDefault="00467A50" w:rsidP="0045651E">
      <w:pPr>
        <w:tabs>
          <w:tab w:val="left" w:pos="2410"/>
          <w:tab w:val="left" w:pos="9356"/>
        </w:tabs>
        <w:jc w:val="both"/>
      </w:pPr>
      <w:proofErr w:type="gramStart"/>
      <w:r w:rsidRPr="00113147">
        <w:t>За све што није регулисано овим огласом примењиваће се одредбе важећих прописа из ове области.</w:t>
      </w:r>
      <w:proofErr w:type="gramEnd"/>
    </w:p>
    <w:p w:rsidR="00467A50" w:rsidRPr="00113147" w:rsidRDefault="00467A50" w:rsidP="00467A50">
      <w:pPr>
        <w:tabs>
          <w:tab w:val="left" w:pos="2410"/>
          <w:tab w:val="left" w:pos="9356"/>
        </w:tabs>
        <w:ind w:firstLine="720"/>
        <w:jc w:val="both"/>
      </w:pPr>
      <w:r w:rsidRPr="00113147">
        <w:t>Увид у документацију и ближа обавештења у вези јавног огласа могу се добити сваког радног дана од 08</w:t>
      </w:r>
      <w:r w:rsidR="00CA7594" w:rsidRPr="00113147">
        <w:t xml:space="preserve"> до 1</w:t>
      </w:r>
      <w:r w:rsidR="00CA7594" w:rsidRPr="00113147">
        <w:rPr>
          <w:lang w:val="sr-Cyrl-CS"/>
        </w:rPr>
        <w:t>5</w:t>
      </w:r>
      <w:r w:rsidRPr="00113147">
        <w:t xml:space="preserve"> часова,</w:t>
      </w:r>
      <w:r w:rsidR="004D7301" w:rsidRPr="00113147">
        <w:rPr>
          <w:lang w:val="sr-Cyrl-CS"/>
        </w:rPr>
        <w:t xml:space="preserve"> у згради градске Управе града Врања</w:t>
      </w:r>
      <w:r w:rsidRPr="00113147">
        <w:t xml:space="preserve"> у</w:t>
      </w:r>
      <w:r w:rsidR="004D7301" w:rsidRPr="00113147">
        <w:rPr>
          <w:lang w:val="sr-Cyrl-CS"/>
        </w:rPr>
        <w:t xml:space="preserve"> канцеларији бр.33,</w:t>
      </w:r>
      <w:r w:rsidRPr="00113147">
        <w:t xml:space="preserve"> </w:t>
      </w:r>
      <w:r w:rsidR="009D2FC8" w:rsidRPr="00113147">
        <w:rPr>
          <w:lang w:val="sr-Cyrl-CS"/>
        </w:rPr>
        <w:t>Одељење за привреду,економски развој и грађевинско земљииште</w:t>
      </w:r>
      <w:r w:rsidRPr="00113147">
        <w:rPr>
          <w:b/>
          <w:u w:val="single"/>
        </w:rPr>
        <w:t>,</w:t>
      </w:r>
      <w:r w:rsidRPr="00113147">
        <w:t xml:space="preserve">  или на званичном сајту града Врања </w:t>
      </w:r>
      <w:hyperlink r:id="rId7" w:history="1">
        <w:r w:rsidRPr="00113147">
          <w:rPr>
            <w:rStyle w:val="Hyperlink"/>
          </w:rPr>
          <w:t>www.vranje.оrg.rs</w:t>
        </w:r>
      </w:hyperlink>
    </w:p>
    <w:p w:rsidR="00467A50" w:rsidRPr="00113147" w:rsidRDefault="00467A50" w:rsidP="00467A50">
      <w:pPr>
        <w:tabs>
          <w:tab w:val="left" w:pos="2410"/>
          <w:tab w:val="left" w:pos="9356"/>
        </w:tabs>
        <w:ind w:firstLine="720"/>
        <w:jc w:val="both"/>
        <w:rPr>
          <w:lang w:val="sr-Cyrl-CS"/>
        </w:rPr>
      </w:pPr>
      <w:r w:rsidRPr="00113147">
        <w:t>Контакт особа Др</w:t>
      </w:r>
      <w:r w:rsidRPr="00113147">
        <w:rPr>
          <w:lang w:val="sr-Cyrl-CS"/>
        </w:rPr>
        <w:t>а</w:t>
      </w:r>
      <w:r w:rsidRPr="00113147">
        <w:t>гана Вељковић, тел: 064/</w:t>
      </w:r>
      <w:r w:rsidRPr="00113147">
        <w:rPr>
          <w:lang w:val="sr-Cyrl-CS"/>
        </w:rPr>
        <w:t>8519089</w:t>
      </w:r>
    </w:p>
    <w:p w:rsidR="00467A50" w:rsidRPr="00113147" w:rsidRDefault="00467A50" w:rsidP="00467A50">
      <w:pPr>
        <w:tabs>
          <w:tab w:val="left" w:pos="2410"/>
          <w:tab w:val="left" w:pos="9356"/>
        </w:tabs>
        <w:ind w:firstLine="720"/>
        <w:jc w:val="both"/>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467A50" w:rsidRPr="00113147" w:rsidRDefault="00467A50" w:rsidP="00467A50">
      <w:pPr>
        <w:tabs>
          <w:tab w:val="left" w:pos="2410"/>
          <w:tab w:val="left" w:pos="9356"/>
        </w:tabs>
        <w:ind w:firstLine="720"/>
        <w:jc w:val="both"/>
        <w:rPr>
          <w:sz w:val="20"/>
          <w:szCs w:val="20"/>
        </w:rPr>
      </w:pPr>
    </w:p>
    <w:p w:rsidR="001E3980" w:rsidRDefault="001E3980">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 w:rsidR="00B34CD1" w:rsidRDefault="00B34CD1"/>
    <w:p w:rsidR="00B34CD1" w:rsidRDefault="00B34CD1"/>
    <w:p w:rsidR="00B34CD1" w:rsidRDefault="00B34CD1" w:rsidP="00B34CD1">
      <w:pPr>
        <w:ind w:left="2880" w:firstLine="720"/>
        <w:rPr>
          <w:rFonts w:ascii="Book Antiqua" w:hAnsi="Book Antiqua"/>
          <w:lang w:val="sr-Cyrl-CS"/>
        </w:rPr>
      </w:pPr>
      <w:r>
        <w:rPr>
          <w:rFonts w:ascii="Book Antiqua" w:hAnsi="Book Antiqua"/>
          <w:lang w:val="sr-Cyrl-CS"/>
        </w:rPr>
        <w:lastRenderedPageBreak/>
        <w:t>Република Србија</w:t>
      </w:r>
    </w:p>
    <w:p w:rsidR="00B34CD1" w:rsidRDefault="00B34CD1" w:rsidP="00B34CD1">
      <w:pPr>
        <w:ind w:left="3600"/>
        <w:rPr>
          <w:rFonts w:ascii="Book Antiqua" w:hAnsi="Book Antiqua"/>
          <w:b/>
        </w:rPr>
      </w:pPr>
      <w:r>
        <w:rPr>
          <w:rFonts w:ascii="Book Antiqua" w:hAnsi="Book Antiqua"/>
          <w:b/>
          <w:lang w:val="sr-Cyrl-CS"/>
        </w:rPr>
        <w:t xml:space="preserve">   ГРАД ВРАЊЕ</w:t>
      </w:r>
    </w:p>
    <w:p w:rsidR="00B34CD1" w:rsidRDefault="00B34CD1" w:rsidP="00B34CD1">
      <w:pPr>
        <w:ind w:left="2880" w:firstLine="720"/>
        <w:rPr>
          <w:rFonts w:ascii="Book Antiqua" w:hAnsi="Book Antiqua"/>
          <w:b/>
          <w:lang w:val="sr-Cyrl-CS"/>
        </w:rPr>
      </w:pPr>
      <w:r>
        <w:rPr>
          <w:rFonts w:ascii="Book Antiqua" w:hAnsi="Book Antiqua"/>
          <w:b/>
          <w:lang w:val="sr-Cyrl-CS"/>
        </w:rPr>
        <w:t>ГРАДСКО ВЕЋЕ</w:t>
      </w:r>
    </w:p>
    <w:p w:rsidR="00B34CD1" w:rsidRDefault="00B34CD1" w:rsidP="00B34CD1">
      <w:pPr>
        <w:rPr>
          <w:rFonts w:ascii="Book Antiqua" w:hAnsi="Book Antiqua"/>
          <w:lang w:val="sr-Cyrl-CS"/>
        </w:rPr>
      </w:pPr>
    </w:p>
    <w:p w:rsidR="00B34CD1" w:rsidRDefault="00B34CD1" w:rsidP="00B34CD1">
      <w:pPr>
        <w:jc w:val="center"/>
        <w:rPr>
          <w:rFonts w:ascii="Book Antiqua" w:hAnsi="Book Antiqua"/>
          <w:b/>
        </w:rPr>
      </w:pPr>
      <w:r>
        <w:rPr>
          <w:rFonts w:ascii="Book Antiqua" w:hAnsi="Book Antiqua"/>
          <w:b/>
        </w:rPr>
        <w:t>ПРИЈАВНИ ОБРАЗАЦ ЗА УЧЕШЋЕ НА ЈАВНОМ НАДМЕТАЊУ РАДИ ОТУЂЕЊА НЕИЗГРАЂЕНОГ ГРАЂЕВИНСКОГ ЗЕМЉИШТА</w:t>
      </w:r>
    </w:p>
    <w:p w:rsidR="00B34CD1" w:rsidRDefault="00B34CD1" w:rsidP="00B34CD1">
      <w:pPr>
        <w:ind w:firstLine="720"/>
        <w:rPr>
          <w:rFonts w:ascii="Book Antiqua" w:hAnsi="Book Antiqua"/>
        </w:rPr>
      </w:pPr>
    </w:p>
    <w:tbl>
      <w:tblPr>
        <w:tblStyle w:val="TableGrid"/>
        <w:tblW w:w="0" w:type="auto"/>
        <w:tblLook w:val="04A0"/>
      </w:tblPr>
      <w:tblGrid>
        <w:gridCol w:w="4140"/>
        <w:gridCol w:w="5058"/>
      </w:tblGrid>
      <w:tr w:rsidR="00B34CD1" w:rsidTr="00B34CD1">
        <w:trPr>
          <w:trHeight w:val="557"/>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CD1" w:rsidRDefault="00B34CD1">
            <w:pPr>
              <w:jc w:val="center"/>
              <w:rPr>
                <w:rFonts w:ascii="Book Antiqua" w:hAnsi="Book Antiqua"/>
                <w:sz w:val="24"/>
                <w:szCs w:val="24"/>
              </w:rPr>
            </w:pPr>
            <w:r>
              <w:rPr>
                <w:rFonts w:ascii="Book Antiqua" w:hAnsi="Book Antiqua"/>
                <w:sz w:val="24"/>
                <w:szCs w:val="24"/>
              </w:rPr>
              <w:t>Име и презиме подносиоца</w:t>
            </w:r>
          </w:p>
          <w:p w:rsidR="00B34CD1" w:rsidRDefault="00B34CD1">
            <w:pPr>
              <w:jc w:val="center"/>
              <w:rPr>
                <w:rFonts w:ascii="Book Antiqua" w:hAnsi="Book Antiqua"/>
                <w:sz w:val="24"/>
                <w:szCs w:val="24"/>
              </w:rPr>
            </w:pPr>
            <w:r>
              <w:rPr>
                <w:rFonts w:ascii="Book Antiqua" w:hAnsi="Book Antiqua"/>
                <w:sz w:val="24"/>
                <w:szCs w:val="24"/>
              </w:rPr>
              <w:t>(или назив правног лица)</w:t>
            </w:r>
          </w:p>
        </w:tc>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CD1" w:rsidRDefault="00B34CD1">
            <w:pPr>
              <w:jc w:val="both"/>
              <w:rPr>
                <w:rFonts w:ascii="Book Antiqua" w:hAnsi="Book Antiqua"/>
                <w:sz w:val="24"/>
                <w:szCs w:val="24"/>
              </w:rPr>
            </w:pPr>
          </w:p>
        </w:tc>
      </w:tr>
      <w:tr w:rsidR="00B34CD1" w:rsidTr="00B34CD1">
        <w:trPr>
          <w:trHeight w:val="557"/>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CD1" w:rsidRDefault="00B34CD1">
            <w:pPr>
              <w:jc w:val="center"/>
              <w:rPr>
                <w:rFonts w:ascii="Book Antiqua" w:hAnsi="Book Antiqua"/>
                <w:sz w:val="24"/>
                <w:szCs w:val="24"/>
              </w:rPr>
            </w:pPr>
            <w:r>
              <w:rPr>
                <w:rFonts w:ascii="Book Antiqua" w:hAnsi="Book Antiqua"/>
                <w:sz w:val="24"/>
                <w:szCs w:val="24"/>
              </w:rPr>
              <w:t>Број личне карте подносиоца</w:t>
            </w:r>
          </w:p>
          <w:p w:rsidR="00B34CD1" w:rsidRDefault="00B34CD1">
            <w:pPr>
              <w:jc w:val="center"/>
              <w:rPr>
                <w:rFonts w:ascii="Book Antiqua" w:hAnsi="Book Antiqua"/>
                <w:sz w:val="24"/>
                <w:szCs w:val="24"/>
              </w:rPr>
            </w:pPr>
            <w:r>
              <w:rPr>
                <w:rFonts w:ascii="Book Antiqua" w:hAnsi="Book Antiqua"/>
                <w:sz w:val="24"/>
                <w:szCs w:val="24"/>
              </w:rPr>
              <w:t>(ПИБ за правна лица)</w:t>
            </w:r>
          </w:p>
        </w:tc>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CD1" w:rsidRDefault="00B34CD1">
            <w:pPr>
              <w:jc w:val="both"/>
              <w:rPr>
                <w:rFonts w:ascii="Book Antiqua" w:hAnsi="Book Antiqua"/>
                <w:sz w:val="24"/>
                <w:szCs w:val="24"/>
              </w:rPr>
            </w:pPr>
          </w:p>
        </w:tc>
      </w:tr>
      <w:tr w:rsidR="00B34CD1" w:rsidTr="00B34CD1">
        <w:trPr>
          <w:trHeight w:val="557"/>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CD1" w:rsidRDefault="00B34CD1">
            <w:pPr>
              <w:jc w:val="center"/>
              <w:rPr>
                <w:rFonts w:ascii="Book Antiqua" w:hAnsi="Book Antiqua"/>
                <w:sz w:val="24"/>
                <w:szCs w:val="24"/>
              </w:rPr>
            </w:pPr>
            <w:r>
              <w:rPr>
                <w:rFonts w:ascii="Book Antiqua" w:hAnsi="Book Antiqua"/>
                <w:sz w:val="24"/>
                <w:szCs w:val="24"/>
              </w:rPr>
              <w:t>Адреса пребивалишта и број телефона</w:t>
            </w:r>
          </w:p>
          <w:p w:rsidR="00B34CD1" w:rsidRDefault="00B34CD1">
            <w:pPr>
              <w:jc w:val="center"/>
              <w:rPr>
                <w:rFonts w:ascii="Book Antiqua" w:hAnsi="Book Antiqua"/>
                <w:sz w:val="24"/>
                <w:szCs w:val="24"/>
              </w:rPr>
            </w:pPr>
            <w:r>
              <w:rPr>
                <w:rFonts w:ascii="Book Antiqua" w:hAnsi="Book Antiqua"/>
                <w:sz w:val="24"/>
                <w:szCs w:val="24"/>
              </w:rPr>
              <w:t>(адреса седишта правног лица и број телефона)</w:t>
            </w:r>
          </w:p>
        </w:tc>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CD1" w:rsidRDefault="00B34CD1">
            <w:pPr>
              <w:jc w:val="both"/>
              <w:rPr>
                <w:rFonts w:ascii="Book Antiqua" w:hAnsi="Book Antiqua"/>
                <w:sz w:val="24"/>
                <w:szCs w:val="24"/>
              </w:rPr>
            </w:pPr>
          </w:p>
        </w:tc>
      </w:tr>
      <w:tr w:rsidR="00B34CD1" w:rsidTr="00B34CD1">
        <w:trPr>
          <w:trHeight w:val="557"/>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CD1" w:rsidRDefault="00B34CD1">
            <w:pPr>
              <w:jc w:val="both"/>
              <w:rPr>
                <w:rFonts w:ascii="Book Antiqua" w:hAnsi="Book Antiqua"/>
                <w:sz w:val="24"/>
                <w:szCs w:val="24"/>
              </w:rPr>
            </w:pPr>
            <w:r>
              <w:rPr>
                <w:rFonts w:ascii="Book Antiqua" w:hAnsi="Book Antiqua"/>
                <w:sz w:val="24"/>
                <w:szCs w:val="24"/>
              </w:rPr>
              <w:t>Број катастарске парцеле за коју се аплицира</w:t>
            </w:r>
          </w:p>
        </w:tc>
        <w:tc>
          <w:tcPr>
            <w:tcW w:w="5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CD1" w:rsidRDefault="00B34CD1">
            <w:pPr>
              <w:jc w:val="both"/>
              <w:rPr>
                <w:rFonts w:ascii="Book Antiqua" w:hAnsi="Book Antiqua"/>
                <w:sz w:val="24"/>
                <w:szCs w:val="24"/>
              </w:rPr>
            </w:pPr>
            <w:r>
              <w:rPr>
                <w:rFonts w:ascii="Book Antiqua" w:hAnsi="Book Antiqua"/>
                <w:sz w:val="24"/>
                <w:szCs w:val="24"/>
              </w:rPr>
              <w:t xml:space="preserve">        </w:t>
            </w:r>
          </w:p>
        </w:tc>
      </w:tr>
    </w:tbl>
    <w:p w:rsidR="00B34CD1" w:rsidRDefault="00B34CD1" w:rsidP="00B34CD1">
      <w:pPr>
        <w:pStyle w:val="NoSpacing"/>
        <w:jc w:val="both"/>
        <w:rPr>
          <w:rFonts w:ascii="Book Antiqua" w:hAnsi="Book Antiqua"/>
          <w:b/>
          <w:bCs/>
        </w:rPr>
      </w:pPr>
    </w:p>
    <w:p w:rsidR="00B34CD1" w:rsidRDefault="00B34CD1" w:rsidP="00B34CD1">
      <w:pPr>
        <w:pStyle w:val="NoSpacing"/>
        <w:ind w:left="720"/>
        <w:jc w:val="both"/>
        <w:rPr>
          <w:rFonts w:ascii="Book Antiqua" w:hAnsi="Book Antiqua"/>
          <w:bCs/>
        </w:rPr>
      </w:pPr>
      <w:r>
        <w:rPr>
          <w:rFonts w:ascii="Book Antiqua" w:hAnsi="Book Antiqua"/>
          <w:bCs/>
        </w:rPr>
        <w:t>Уз пријавни образац, прилажем следећу документацију:</w:t>
      </w:r>
    </w:p>
    <w:p w:rsidR="00B34CD1" w:rsidRDefault="00B34CD1" w:rsidP="00B34CD1">
      <w:pPr>
        <w:pStyle w:val="NoSpacing"/>
        <w:numPr>
          <w:ilvl w:val="0"/>
          <w:numId w:val="2"/>
        </w:numPr>
        <w:jc w:val="both"/>
        <w:rPr>
          <w:rFonts w:ascii="Book Antiqua" w:hAnsi="Book Antiqua"/>
          <w:bCs/>
        </w:rPr>
      </w:pPr>
      <w:r>
        <w:rPr>
          <w:rFonts w:ascii="Book Antiqua" w:hAnsi="Book Antiqua"/>
          <w:lang w:val="sr-Latn-CS"/>
        </w:rPr>
        <w:t>доказ о уплаћеном депозиту у в</w:t>
      </w:r>
      <w:r>
        <w:rPr>
          <w:rFonts w:ascii="Book Antiqua" w:hAnsi="Book Antiqua"/>
        </w:rPr>
        <w:t>и</w:t>
      </w:r>
      <w:r>
        <w:rPr>
          <w:rFonts w:ascii="Book Antiqua" w:hAnsi="Book Antiqua"/>
          <w:lang w:val="sr-Latn-CS"/>
        </w:rPr>
        <w:t xml:space="preserve">сини </w:t>
      </w:r>
      <w:r>
        <w:rPr>
          <w:rFonts w:ascii="Book Antiqua" w:hAnsi="Book Antiqua"/>
        </w:rPr>
        <w:t>20% од почетне цене вредности непокретности,</w:t>
      </w:r>
      <w:r>
        <w:rPr>
          <w:rFonts w:ascii="Book Antiqua" w:hAnsi="Book Antiqua"/>
          <w:lang w:val="sr-Latn-CS"/>
        </w:rPr>
        <w:t xml:space="preserve"> који се уплаћује на </w:t>
      </w:r>
      <w:r>
        <w:rPr>
          <w:rFonts w:ascii="Book Antiqua" w:hAnsi="Book Antiqua"/>
          <w:bCs/>
          <w:lang w:val="sr-Latn-CS"/>
        </w:rPr>
        <w:t>рачун</w:t>
      </w:r>
      <w:r>
        <w:rPr>
          <w:rFonts w:ascii="Book Antiqua" w:hAnsi="Book Antiqua"/>
          <w:bCs/>
        </w:rPr>
        <w:t xml:space="preserve"> за уплату депозита број: 840-4294741-27</w:t>
      </w:r>
      <w:r>
        <w:rPr>
          <w:rFonts w:ascii="Book Antiqua" w:hAnsi="Book Antiqua"/>
        </w:rPr>
        <w:t>,</w:t>
      </w:r>
      <w:r>
        <w:rPr>
          <w:rFonts w:ascii="Book Antiqua" w:hAnsi="Book Antiqua"/>
          <w:bCs/>
          <w:lang w:val="sr-Latn-CS"/>
        </w:rPr>
        <w:t xml:space="preserve"> </w:t>
      </w:r>
      <w:r>
        <w:rPr>
          <w:rFonts w:ascii="Book Antiqua" w:hAnsi="Book Antiqua"/>
          <w:bCs/>
        </w:rPr>
        <w:t xml:space="preserve">број модела: </w:t>
      </w:r>
      <w:r>
        <w:rPr>
          <w:rFonts w:ascii="Book Antiqua" w:hAnsi="Book Antiqua"/>
          <w:bCs/>
          <w:lang w:val="sr-Latn-CS"/>
        </w:rPr>
        <w:t>97</w:t>
      </w:r>
      <w:r>
        <w:rPr>
          <w:rFonts w:ascii="Book Antiqua" w:hAnsi="Book Antiqua"/>
          <w:bCs/>
        </w:rPr>
        <w:t>,</w:t>
      </w:r>
      <w:r>
        <w:rPr>
          <w:rFonts w:ascii="Book Antiqua" w:hAnsi="Book Antiqua"/>
          <w:bCs/>
          <w:lang w:val="sr-Latn-CS"/>
        </w:rPr>
        <w:t xml:space="preserve"> позив на број</w:t>
      </w:r>
      <w:r>
        <w:rPr>
          <w:rFonts w:ascii="Book Antiqua" w:hAnsi="Book Antiqua"/>
          <w:bCs/>
        </w:rPr>
        <w:t>:</w:t>
      </w:r>
      <w:r>
        <w:rPr>
          <w:rFonts w:ascii="Book Antiqua" w:hAnsi="Book Antiqua"/>
          <w:bCs/>
          <w:lang w:val="sr-Latn-CS"/>
        </w:rPr>
        <w:t xml:space="preserve"> </w:t>
      </w:r>
      <w:r>
        <w:rPr>
          <w:rFonts w:ascii="Book Antiqua" w:hAnsi="Book Antiqua"/>
          <w:bCs/>
        </w:rPr>
        <w:t>47-114, сврха уплате:</w:t>
      </w:r>
      <w:r>
        <w:rPr>
          <w:rFonts w:ascii="Book Antiqua" w:hAnsi="Book Antiqua"/>
          <w:bCs/>
          <w:lang w:val="sr-Latn-CS"/>
        </w:rPr>
        <w:t xml:space="preserve"> </w:t>
      </w:r>
      <w:r>
        <w:rPr>
          <w:rFonts w:ascii="Book Antiqua" w:hAnsi="Book Antiqua"/>
          <w:bCs/>
        </w:rPr>
        <w:t>Уплата депозита, прималац: град Врање;</w:t>
      </w:r>
    </w:p>
    <w:p w:rsidR="00B34CD1" w:rsidRDefault="00B34CD1" w:rsidP="00B34CD1">
      <w:pPr>
        <w:pStyle w:val="NoSpacing"/>
        <w:numPr>
          <w:ilvl w:val="0"/>
          <w:numId w:val="2"/>
        </w:numPr>
        <w:jc w:val="both"/>
        <w:rPr>
          <w:rFonts w:ascii="Book Antiqua" w:hAnsi="Book Antiqua"/>
          <w:bCs/>
        </w:rPr>
      </w:pPr>
      <w:r>
        <w:rPr>
          <w:rFonts w:ascii="Book Antiqua" w:hAnsi="Book Antiqua"/>
        </w:rPr>
        <w:t>за физичка лица очитана лична карта;</w:t>
      </w:r>
    </w:p>
    <w:p w:rsidR="00B34CD1" w:rsidRDefault="00B34CD1" w:rsidP="00B34CD1">
      <w:pPr>
        <w:pStyle w:val="NoSpacing"/>
        <w:numPr>
          <w:ilvl w:val="0"/>
          <w:numId w:val="2"/>
        </w:numPr>
        <w:jc w:val="both"/>
        <w:rPr>
          <w:rFonts w:ascii="Book Antiqua" w:hAnsi="Book Antiqua"/>
          <w:bCs/>
        </w:rPr>
      </w:pPr>
      <w:r>
        <w:rPr>
          <w:rFonts w:ascii="Book Antiqua" w:hAnsi="Book Antiqua"/>
        </w:rPr>
        <w:t>извод из АПР за правна лица, као и потврда о ПИБ-у;</w:t>
      </w:r>
    </w:p>
    <w:p w:rsidR="00B34CD1" w:rsidRDefault="00B34CD1" w:rsidP="00B34CD1">
      <w:pPr>
        <w:pStyle w:val="NoSpacing"/>
        <w:numPr>
          <w:ilvl w:val="0"/>
          <w:numId w:val="2"/>
        </w:numPr>
        <w:jc w:val="both"/>
        <w:rPr>
          <w:rFonts w:ascii="Book Antiqua" w:hAnsi="Book Antiqua"/>
          <w:bCs/>
        </w:rPr>
      </w:pPr>
      <w:r>
        <w:rPr>
          <w:rFonts w:ascii="Book Antiqua" w:hAnsi="Book Antiqua"/>
        </w:rPr>
        <w:t>уверење локалне пореске администрације да је понуђач  измирио локалне пореске обавезе,</w:t>
      </w:r>
    </w:p>
    <w:p w:rsidR="00B34CD1" w:rsidRDefault="00B34CD1" w:rsidP="00B34CD1">
      <w:pPr>
        <w:pStyle w:val="NoSpacing"/>
        <w:numPr>
          <w:ilvl w:val="0"/>
          <w:numId w:val="2"/>
        </w:numPr>
        <w:jc w:val="both"/>
        <w:rPr>
          <w:rFonts w:ascii="Book Antiqua" w:hAnsi="Book Antiqua"/>
          <w:bCs/>
        </w:rPr>
      </w:pPr>
      <w:r>
        <w:rPr>
          <w:rFonts w:ascii="Book Antiqua" w:hAnsi="Book Antiqua"/>
        </w:rPr>
        <w:t>овлашћење за заступање уколико подносилац пријаве наступа преко заступника,</w:t>
      </w:r>
    </w:p>
    <w:p w:rsidR="00B34CD1" w:rsidRDefault="00B34CD1" w:rsidP="00B34CD1">
      <w:pPr>
        <w:pStyle w:val="NoSpacing"/>
        <w:numPr>
          <w:ilvl w:val="0"/>
          <w:numId w:val="2"/>
        </w:numPr>
        <w:jc w:val="both"/>
        <w:rPr>
          <w:rFonts w:ascii="Book Antiqua" w:hAnsi="Book Antiqua"/>
          <w:bCs/>
        </w:rPr>
      </w:pPr>
      <w:proofErr w:type="gramStart"/>
      <w:r>
        <w:rPr>
          <w:rFonts w:ascii="Bookman Old Style" w:hAnsi="Bookman Old Style"/>
          <w:sz w:val="20"/>
          <w:szCs w:val="20"/>
        </w:rPr>
        <w:t>назив</w:t>
      </w:r>
      <w:proofErr w:type="gramEnd"/>
      <w:r>
        <w:rPr>
          <w:rFonts w:ascii="Bookman Old Style" w:hAnsi="Bookman Old Style"/>
          <w:sz w:val="20"/>
          <w:szCs w:val="20"/>
        </w:rPr>
        <w:t xml:space="preserve"> своје пословне банке и број жиро рачуна на који се може извршити повраћај депозита.</w:t>
      </w:r>
    </w:p>
    <w:p w:rsidR="00B34CD1" w:rsidRDefault="00B34CD1" w:rsidP="00B34CD1">
      <w:pPr>
        <w:rPr>
          <w:rFonts w:ascii="Book Antiqua" w:hAnsi="Book Antiqua"/>
        </w:rPr>
      </w:pPr>
    </w:p>
    <w:p w:rsidR="00B34CD1" w:rsidRDefault="00B34CD1" w:rsidP="00B34CD1">
      <w:pPr>
        <w:pStyle w:val="NoSpacing"/>
        <w:ind w:firstLine="720"/>
        <w:jc w:val="both"/>
        <w:rPr>
          <w:rFonts w:ascii="Book Antiqua" w:hAnsi="Book Antiqua"/>
        </w:rPr>
      </w:pPr>
      <w:proofErr w:type="gramStart"/>
      <w:r>
        <w:rPr>
          <w:rFonts w:ascii="Book Antiqua" w:hAnsi="Book Antiqua"/>
        </w:rPr>
        <w:t>Подносилац пријаве својеручним потписом прихвата све услове из јавног огласа и услове за враћање депозита.</w:t>
      </w:r>
      <w:proofErr w:type="gramEnd"/>
      <w:r>
        <w:rPr>
          <w:rFonts w:ascii="Book Antiqua" w:hAnsi="Book Antiqua"/>
        </w:rPr>
        <w:t xml:space="preserve"> </w:t>
      </w:r>
    </w:p>
    <w:p w:rsidR="00B34CD1" w:rsidRDefault="00B34CD1" w:rsidP="00B34CD1">
      <w:pPr>
        <w:pStyle w:val="NoSpacing"/>
        <w:ind w:firstLine="720"/>
        <w:jc w:val="both"/>
        <w:rPr>
          <w:rFonts w:ascii="Book Antiqua" w:hAnsi="Book Antiqua"/>
        </w:rPr>
      </w:pPr>
    </w:p>
    <w:p w:rsidR="00B34CD1" w:rsidRDefault="00B34CD1" w:rsidP="00B34CD1">
      <w:pPr>
        <w:pStyle w:val="NoSpacing"/>
        <w:ind w:firstLine="720"/>
        <w:rPr>
          <w:rFonts w:ascii="Book Antiqua" w:hAnsi="Book Antiqua"/>
        </w:rPr>
      </w:pPr>
    </w:p>
    <w:p w:rsidR="00B34CD1" w:rsidRDefault="00B34CD1" w:rsidP="00B34CD1">
      <w:pPr>
        <w:pStyle w:val="NoSpacing"/>
        <w:ind w:firstLine="720"/>
        <w:rPr>
          <w:rFonts w:ascii="Book Antiqua" w:hAnsi="Book Antiqua"/>
        </w:rPr>
      </w:pPr>
      <w:r>
        <w:rPr>
          <w:rFonts w:ascii="Book Antiqua" w:hAnsi="Book Antiqua"/>
        </w:rPr>
        <w:t xml:space="preserve">       У Врању,</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ПОДНОСИЛАЦ</w:t>
      </w:r>
    </w:p>
    <w:p w:rsidR="00B34CD1" w:rsidRDefault="00B34CD1" w:rsidP="00B34CD1">
      <w:pPr>
        <w:tabs>
          <w:tab w:val="left" w:pos="2410"/>
          <w:tab w:val="left" w:pos="9356"/>
        </w:tabs>
        <w:ind w:firstLine="720"/>
        <w:jc w:val="both"/>
        <w:rPr>
          <w:rFonts w:ascii="Bookman Old Style" w:hAnsi="Bookman Old Style"/>
          <w:sz w:val="20"/>
          <w:szCs w:val="20"/>
        </w:rPr>
      </w:pPr>
      <w:r>
        <w:rPr>
          <w:rFonts w:ascii="Book Antiqua" w:hAnsi="Book Antiqua"/>
        </w:rPr>
        <w:t>_________________</w:t>
      </w:r>
      <w:r>
        <w:rPr>
          <w:rFonts w:ascii="Book Antiqua" w:hAnsi="Book Antiqua"/>
        </w:rPr>
        <w:tab/>
      </w:r>
      <w:r>
        <w:rPr>
          <w:rFonts w:ascii="Book Antiqua" w:hAnsi="Book Antiqua"/>
        </w:rPr>
        <w:tab/>
      </w:r>
    </w:p>
    <w:p w:rsidR="00B34CD1" w:rsidRDefault="00B34CD1" w:rsidP="00B34CD1">
      <w:pPr>
        <w:tabs>
          <w:tab w:val="left" w:pos="2410"/>
          <w:tab w:val="left" w:pos="9356"/>
        </w:tabs>
        <w:ind w:firstLine="720"/>
        <w:jc w:val="both"/>
        <w:rPr>
          <w:rFonts w:ascii="Bookman Old Style" w:hAnsi="Bookman Old Style"/>
          <w:sz w:val="20"/>
          <w:szCs w:val="20"/>
        </w:rPr>
      </w:pPr>
    </w:p>
    <w:p w:rsidR="00B34CD1" w:rsidRDefault="00B34CD1" w:rsidP="00B34CD1">
      <w:pPr>
        <w:tabs>
          <w:tab w:val="left" w:pos="2410"/>
          <w:tab w:val="left" w:pos="9356"/>
        </w:tabs>
        <w:ind w:firstLine="720"/>
        <w:jc w:val="both"/>
        <w:rPr>
          <w:rFonts w:ascii="Bookman Old Style" w:hAnsi="Bookman Old Style"/>
          <w:sz w:val="20"/>
          <w:szCs w:val="20"/>
        </w:rPr>
      </w:pPr>
    </w:p>
    <w:p w:rsidR="00B34CD1" w:rsidRDefault="00B34CD1" w:rsidP="00B34CD1">
      <w:pPr>
        <w:tabs>
          <w:tab w:val="left" w:pos="2410"/>
          <w:tab w:val="left" w:pos="9356"/>
        </w:tabs>
        <w:ind w:firstLine="720"/>
        <w:jc w:val="both"/>
        <w:rPr>
          <w:rFonts w:ascii="Bookman Old Style" w:hAnsi="Bookman Old Style"/>
          <w:sz w:val="20"/>
          <w:szCs w:val="20"/>
        </w:rPr>
      </w:pPr>
    </w:p>
    <w:p w:rsidR="00B34CD1" w:rsidRDefault="00B34CD1" w:rsidP="00B34CD1"/>
    <w:p w:rsidR="00B34CD1" w:rsidRPr="00B34CD1" w:rsidRDefault="00B34CD1"/>
    <w:p w:rsidR="005B634F" w:rsidRDefault="005B634F">
      <w:pPr>
        <w:rPr>
          <w:lang w:val="sr-Cyrl-CS"/>
        </w:rPr>
      </w:pPr>
    </w:p>
    <w:p w:rsidR="005B634F" w:rsidRDefault="005B634F"/>
    <w:p w:rsidR="00B34CD1" w:rsidRDefault="00B34CD1"/>
    <w:p w:rsidR="00B34CD1" w:rsidRDefault="00B34CD1"/>
    <w:p w:rsidR="00B34CD1" w:rsidRPr="00B34CD1" w:rsidRDefault="00B34CD1"/>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lastRenderedPageBreak/>
        <w:tab/>
      </w:r>
      <w:proofErr w:type="gramStart"/>
      <w:r>
        <w:rPr>
          <w:rFonts w:ascii="Times New Roman CYR" w:eastAsiaTheme="minorHAnsi" w:hAnsi="Times New Roman CYR" w:cs="Times New Roman CYR"/>
        </w:rPr>
        <w:t>На основу члана 34.</w:t>
      </w:r>
      <w:proofErr w:type="gramEnd"/>
      <w:r>
        <w:rPr>
          <w:rFonts w:ascii="Times New Roman CYR" w:eastAsiaTheme="minorHAnsi" w:hAnsi="Times New Roman CYR" w:cs="Times New Roman CYR"/>
        </w:rPr>
        <w:t xml:space="preserve"> Закона о јавној својини (“Сл.гласник РС” бр.72/11, 88/</w:t>
      </w:r>
      <w:proofErr w:type="gramStart"/>
      <w:r>
        <w:rPr>
          <w:rFonts w:ascii="Times New Roman CYR" w:eastAsiaTheme="minorHAnsi" w:hAnsi="Times New Roman CYR" w:cs="Times New Roman CYR"/>
        </w:rPr>
        <w:t>13 ,</w:t>
      </w:r>
      <w:proofErr w:type="gramEnd"/>
      <w:r>
        <w:rPr>
          <w:rFonts w:ascii="Times New Roman CYR" w:eastAsiaTheme="minorHAnsi" w:hAnsi="Times New Roman CYR" w:cs="Times New Roman CYR"/>
        </w:rPr>
        <w:t xml:space="preserve"> 105/14,104/16 – и  др.закон,108/16 и 113/17),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25.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06-125-1/19-04 од 20.06.2019 године, и члана 61 и 63. Пословника Градског већа града Врање (“Службени гласник града Врање” број 20/16), Градско веће града Врање, на </w:t>
      </w:r>
      <w:r w:rsidR="00DB7884">
        <w:rPr>
          <w:rFonts w:ascii="Times New Roman CYR" w:eastAsiaTheme="minorHAnsi" w:hAnsi="Times New Roman CYR" w:cs="Times New Roman CYR"/>
        </w:rPr>
        <w:t>седници одржаној дана 01.07.</w:t>
      </w:r>
      <w:r>
        <w:rPr>
          <w:rFonts w:ascii="Times New Roman CYR" w:eastAsiaTheme="minorHAnsi" w:hAnsi="Times New Roman CYR" w:cs="Times New Roman CYR"/>
        </w:rPr>
        <w:t xml:space="preserve">2019 године, донело је </w:t>
      </w:r>
    </w:p>
    <w:p w:rsidR="005B634F" w:rsidRDefault="005B634F" w:rsidP="005B634F">
      <w:pPr>
        <w:autoSpaceDE w:val="0"/>
        <w:autoSpaceDN w:val="0"/>
        <w:adjustRightInd w:val="0"/>
        <w:jc w:val="both"/>
        <w:rPr>
          <w:rFonts w:ascii="Calibri" w:eastAsiaTheme="minorHAnsi" w:hAnsi="Calibri" w:cs="Calibri"/>
          <w:sz w:val="22"/>
          <w:szCs w:val="22"/>
        </w:rPr>
      </w:pPr>
    </w:p>
    <w:p w:rsidR="005B634F" w:rsidRDefault="005B634F" w:rsidP="005B634F">
      <w:pPr>
        <w:autoSpaceDE w:val="0"/>
        <w:autoSpaceDN w:val="0"/>
        <w:adjustRightInd w:val="0"/>
        <w:jc w:val="both"/>
        <w:rPr>
          <w:rFonts w:ascii="Calibri" w:eastAsiaTheme="minorHAnsi" w:hAnsi="Calibri" w:cs="Calibri"/>
          <w:sz w:val="22"/>
          <w:szCs w:val="22"/>
        </w:rPr>
      </w:pPr>
    </w:p>
    <w:p w:rsidR="005B634F" w:rsidRDefault="005B634F" w:rsidP="005B634F">
      <w:pPr>
        <w:autoSpaceDE w:val="0"/>
        <w:autoSpaceDN w:val="0"/>
        <w:adjustRightInd w:val="0"/>
        <w:jc w:val="center"/>
        <w:rPr>
          <w:rFonts w:ascii="Times New Roman CYR" w:eastAsiaTheme="minorHAnsi" w:hAnsi="Times New Roman CYR" w:cs="Times New Roman CYR"/>
          <w:b/>
          <w:bCs/>
        </w:rPr>
      </w:pPr>
      <w:r>
        <w:rPr>
          <w:rFonts w:eastAsiaTheme="minorHAnsi"/>
        </w:rPr>
        <w:t xml:space="preserve">      </w:t>
      </w:r>
      <w:r>
        <w:rPr>
          <w:rFonts w:ascii="Times New Roman CYR" w:eastAsiaTheme="minorHAnsi" w:hAnsi="Times New Roman CYR" w:cs="Times New Roman CYR"/>
          <w:b/>
          <w:bCs/>
        </w:rPr>
        <w:t>О Д Л У К У</w:t>
      </w:r>
    </w:p>
    <w:p w:rsidR="005B634F" w:rsidRDefault="005B634F" w:rsidP="005B634F">
      <w:pPr>
        <w:autoSpaceDE w:val="0"/>
        <w:autoSpaceDN w:val="0"/>
        <w:adjustRightInd w:val="0"/>
        <w:jc w:val="both"/>
        <w:rPr>
          <w:rFonts w:ascii="Times New Roman CYR" w:eastAsiaTheme="minorHAnsi" w:hAnsi="Times New Roman CYR" w:cs="Times New Roman CYR"/>
          <w:b/>
          <w:bCs/>
        </w:rPr>
      </w:pPr>
      <w:r>
        <w:rPr>
          <w:rFonts w:eastAsiaTheme="minorHAnsi"/>
          <w:b/>
          <w:bCs/>
          <w:sz w:val="40"/>
          <w:szCs w:val="40"/>
        </w:rPr>
        <w:t xml:space="preserve">      </w:t>
      </w:r>
      <w:r>
        <w:rPr>
          <w:rFonts w:eastAsiaTheme="minorHAnsi"/>
          <w:b/>
          <w:bCs/>
        </w:rPr>
        <w:t xml:space="preserve">         </w:t>
      </w:r>
      <w:proofErr w:type="gramStart"/>
      <w:r>
        <w:rPr>
          <w:rFonts w:ascii="Times New Roman CYR" w:eastAsiaTheme="minorHAnsi" w:hAnsi="Times New Roman CYR" w:cs="Times New Roman CYR"/>
          <w:b/>
          <w:bCs/>
        </w:rPr>
        <w:t>о</w:t>
      </w:r>
      <w:proofErr w:type="gramEnd"/>
      <w:r>
        <w:rPr>
          <w:rFonts w:ascii="Times New Roman CYR" w:eastAsiaTheme="minorHAnsi" w:hAnsi="Times New Roman CYR" w:cs="Times New Roman CYR"/>
          <w:b/>
          <w:bCs/>
        </w:rPr>
        <w:t xml:space="preserve"> давању у закуп пословног простора у јавној својини града Врања</w:t>
      </w:r>
    </w:p>
    <w:p w:rsidR="005B634F" w:rsidRDefault="005B634F" w:rsidP="005B634F">
      <w:pPr>
        <w:autoSpaceDE w:val="0"/>
        <w:autoSpaceDN w:val="0"/>
        <w:adjustRightInd w:val="0"/>
        <w:jc w:val="both"/>
        <w:rPr>
          <w:rFonts w:ascii="Times New Roman CYR" w:eastAsiaTheme="minorHAnsi" w:hAnsi="Times New Roman CYR" w:cs="Times New Roman CYR"/>
          <w:b/>
          <w:bCs/>
        </w:rPr>
      </w:pPr>
      <w:r>
        <w:rPr>
          <w:rFonts w:eastAsiaTheme="minorHAnsi"/>
          <w:b/>
          <w:bCs/>
        </w:rPr>
        <w:t xml:space="preserve">                         </w:t>
      </w:r>
      <w:proofErr w:type="gramStart"/>
      <w:r>
        <w:rPr>
          <w:rFonts w:ascii="Times New Roman CYR" w:eastAsiaTheme="minorHAnsi" w:hAnsi="Times New Roman CYR" w:cs="Times New Roman CYR"/>
          <w:b/>
          <w:bCs/>
        </w:rPr>
        <w:t>ван</w:t>
      </w:r>
      <w:proofErr w:type="gramEnd"/>
      <w:r>
        <w:rPr>
          <w:rFonts w:ascii="Times New Roman CYR" w:eastAsiaTheme="minorHAnsi" w:hAnsi="Times New Roman CYR" w:cs="Times New Roman CYR"/>
          <w:b/>
          <w:bCs/>
        </w:rPr>
        <w:t xml:space="preserve"> поступка јавног надметања   односно прикупљања писаних понуда</w:t>
      </w:r>
    </w:p>
    <w:p w:rsidR="005B634F" w:rsidRDefault="005B634F" w:rsidP="005B634F">
      <w:pPr>
        <w:autoSpaceDE w:val="0"/>
        <w:autoSpaceDN w:val="0"/>
        <w:adjustRightInd w:val="0"/>
        <w:jc w:val="both"/>
        <w:rPr>
          <w:rFonts w:ascii="Times New Roman CYR" w:eastAsiaTheme="minorHAnsi" w:hAnsi="Times New Roman CYR" w:cs="Times New Roman CYR"/>
          <w:b/>
          <w:bCs/>
        </w:rPr>
      </w:pPr>
      <w:r>
        <w:rPr>
          <w:rFonts w:eastAsiaTheme="minorHAnsi"/>
          <w:b/>
          <w:bCs/>
        </w:rPr>
        <w:t xml:space="preserve">                                          (</w:t>
      </w:r>
      <w:proofErr w:type="gramStart"/>
      <w:r>
        <w:rPr>
          <w:rFonts w:ascii="Times New Roman CYR" w:eastAsiaTheme="minorHAnsi" w:hAnsi="Times New Roman CYR" w:cs="Times New Roman CYR"/>
          <w:b/>
          <w:bCs/>
        </w:rPr>
        <w:t>непосредном</w:t>
      </w:r>
      <w:proofErr w:type="gramEnd"/>
      <w:r>
        <w:rPr>
          <w:rFonts w:ascii="Times New Roman CYR" w:eastAsiaTheme="minorHAnsi" w:hAnsi="Times New Roman CYR" w:cs="Times New Roman CYR"/>
          <w:b/>
          <w:bCs/>
        </w:rPr>
        <w:t xml:space="preserve"> погодбом)    </w:t>
      </w:r>
    </w:p>
    <w:p w:rsidR="005B634F" w:rsidRPr="00765558" w:rsidRDefault="005B634F" w:rsidP="005B634F">
      <w:pPr>
        <w:autoSpaceDE w:val="0"/>
        <w:autoSpaceDN w:val="0"/>
        <w:adjustRightInd w:val="0"/>
        <w:jc w:val="both"/>
        <w:rPr>
          <w:rFonts w:ascii="Times New Roman CYR" w:eastAsiaTheme="minorHAnsi" w:hAnsi="Times New Roman CYR" w:cs="Times New Roman CYR"/>
          <w:b/>
          <w:bCs/>
        </w:rPr>
      </w:pPr>
      <w:r>
        <w:rPr>
          <w:rFonts w:ascii="Times New Roman CYR" w:eastAsiaTheme="minorHAnsi" w:hAnsi="Times New Roman CYR" w:cs="Times New Roman CYR"/>
          <w:b/>
          <w:bCs/>
        </w:rPr>
        <w:t xml:space="preserve">                        </w:t>
      </w:r>
    </w:p>
    <w:p w:rsidR="005B634F" w:rsidRDefault="005B634F" w:rsidP="005B634F">
      <w:pPr>
        <w:autoSpaceDE w:val="0"/>
        <w:autoSpaceDN w:val="0"/>
        <w:adjustRightInd w:val="0"/>
        <w:jc w:val="both"/>
        <w:rPr>
          <w:rFonts w:eastAsiaTheme="minorHAnsi"/>
          <w:b/>
        </w:rPr>
      </w:pPr>
      <w:r w:rsidRPr="00765558">
        <w:rPr>
          <w:rFonts w:eastAsiaTheme="minorHAnsi"/>
          <w:b/>
        </w:rPr>
        <w:t xml:space="preserve">                                                                   </w:t>
      </w:r>
    </w:p>
    <w:p w:rsidR="005B634F" w:rsidRPr="00765558" w:rsidRDefault="005B634F" w:rsidP="005B634F">
      <w:pPr>
        <w:autoSpaceDE w:val="0"/>
        <w:autoSpaceDN w:val="0"/>
        <w:adjustRightInd w:val="0"/>
        <w:jc w:val="center"/>
        <w:rPr>
          <w:rFonts w:ascii="Times New Roman CYR" w:eastAsiaTheme="minorHAnsi" w:hAnsi="Times New Roman CYR" w:cs="Times New Roman CYR"/>
          <w:b/>
        </w:rPr>
      </w:pPr>
      <w:proofErr w:type="gramStart"/>
      <w:r w:rsidRPr="00765558">
        <w:rPr>
          <w:rFonts w:ascii="Times New Roman CYR" w:eastAsiaTheme="minorHAnsi" w:hAnsi="Times New Roman CYR" w:cs="Times New Roman CYR"/>
          <w:b/>
        </w:rPr>
        <w:t>Члан 1.</w:t>
      </w:r>
      <w:proofErr w:type="gramEnd"/>
    </w:p>
    <w:p w:rsidR="005B634F" w:rsidRDefault="005B634F" w:rsidP="005B634F">
      <w:pPr>
        <w:tabs>
          <w:tab w:val="left" w:pos="90"/>
        </w:tabs>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ab/>
      </w:r>
      <w:r>
        <w:rPr>
          <w:rFonts w:ascii="Times New Roman CYR" w:eastAsiaTheme="minorHAnsi" w:hAnsi="Times New Roman CYR" w:cs="Times New Roman CYR"/>
        </w:rPr>
        <w:tab/>
        <w:t>Даје се у закуп пословни простор у јавној својини града Врања, на одређено време од 5 (пет) година ван поступка јавног надметања односно прикупљања писаних понуда (непосредном погодбом) и то:</w:t>
      </w:r>
    </w:p>
    <w:p w:rsidR="005B634F" w:rsidRDefault="005B634F" w:rsidP="005B634F">
      <w:pPr>
        <w:tabs>
          <w:tab w:val="left" w:pos="90"/>
        </w:tabs>
        <w:autoSpaceDE w:val="0"/>
        <w:autoSpaceDN w:val="0"/>
        <w:adjustRightInd w:val="0"/>
        <w:jc w:val="both"/>
        <w:rPr>
          <w:rFonts w:ascii="Calibri" w:eastAsiaTheme="minorHAnsi" w:hAnsi="Calibri" w:cs="Calibri"/>
          <w:sz w:val="22"/>
          <w:szCs w:val="22"/>
        </w:rPr>
      </w:pPr>
    </w:p>
    <w:p w:rsidR="005B634F" w:rsidRDefault="005B634F" w:rsidP="005B634F">
      <w:pPr>
        <w:autoSpaceDE w:val="0"/>
        <w:autoSpaceDN w:val="0"/>
        <w:adjustRightInd w:val="0"/>
        <w:jc w:val="both"/>
        <w:rPr>
          <w:rFonts w:ascii="Times New Roman CYR" w:eastAsiaTheme="minorHAnsi" w:hAnsi="Times New Roman CYR" w:cs="Times New Roman CYR"/>
        </w:rPr>
      </w:pPr>
      <w:r>
        <w:rPr>
          <w:rFonts w:eastAsiaTheme="minorHAnsi"/>
        </w:rPr>
        <w:t xml:space="preserve">  </w:t>
      </w:r>
      <w:r>
        <w:rPr>
          <w:rFonts w:eastAsiaTheme="minorHAnsi"/>
        </w:rPr>
        <w:tab/>
        <w:t xml:space="preserve"> 1.  </w:t>
      </w:r>
      <w:r>
        <w:rPr>
          <w:rFonts w:ascii="Times New Roman CYR" w:eastAsiaTheme="minorHAnsi" w:hAnsi="Times New Roman CYR" w:cs="Times New Roman CYR"/>
        </w:rPr>
        <w:t xml:space="preserve">Пословни простор у Врању, ул.Партизанска бр. </w:t>
      </w:r>
      <w:proofErr w:type="gramStart"/>
      <w:r>
        <w:rPr>
          <w:rFonts w:ascii="Times New Roman CYR" w:eastAsiaTheme="minorHAnsi" w:hAnsi="Times New Roman CYR" w:cs="Times New Roman CYR"/>
        </w:rPr>
        <w:t>17 зграда Дома кул</w:t>
      </w:r>
      <w:r w:rsidR="00DB7884">
        <w:rPr>
          <w:rFonts w:ascii="Times New Roman CYR" w:eastAsiaTheme="minorHAnsi" w:hAnsi="Times New Roman CYR" w:cs="Times New Roman CYR"/>
        </w:rPr>
        <w:t xml:space="preserve">туре, улаз 2, други спрат,    </w:t>
      </w:r>
      <w:r>
        <w:rPr>
          <w:rFonts w:ascii="Times New Roman CYR" w:eastAsiaTheme="minorHAnsi" w:hAnsi="Times New Roman CYR" w:cs="Times New Roman CYR"/>
        </w:rPr>
        <w:t>површине 12 м2 на к.п. бр.5096 уписане у Лист непокретности бр.</w:t>
      </w:r>
      <w:proofErr w:type="gramEnd"/>
      <w:r>
        <w:rPr>
          <w:rFonts w:ascii="Times New Roman CYR" w:eastAsiaTheme="minorHAnsi" w:hAnsi="Times New Roman CYR" w:cs="Times New Roman CYR"/>
        </w:rPr>
        <w:t xml:space="preserve"> </w:t>
      </w:r>
      <w:proofErr w:type="gramStart"/>
      <w:r>
        <w:rPr>
          <w:rFonts w:ascii="Times New Roman CYR" w:eastAsiaTheme="minorHAnsi" w:hAnsi="Times New Roman CYR" w:cs="Times New Roman CYR"/>
        </w:rPr>
        <w:t xml:space="preserve">14 510 КО Врање 1 закупцу   </w:t>
      </w:r>
      <w:r>
        <w:rPr>
          <w:rFonts w:ascii="Times New Roman CYR" w:eastAsiaTheme="minorHAnsi" w:hAnsi="Times New Roman CYR" w:cs="Times New Roman CYR"/>
        </w:rPr>
        <w:tab/>
        <w:t>Фонду за локалну комуникацију Врање, ул.</w:t>
      </w:r>
      <w:proofErr w:type="gramEnd"/>
      <w:r>
        <w:rPr>
          <w:rFonts w:ascii="Times New Roman CYR" w:eastAsiaTheme="minorHAnsi" w:hAnsi="Times New Roman CYR" w:cs="Times New Roman CYR"/>
        </w:rPr>
        <w:t xml:space="preserve"> </w:t>
      </w:r>
      <w:proofErr w:type="gramStart"/>
      <w:r>
        <w:rPr>
          <w:rFonts w:ascii="Times New Roman CYR" w:eastAsiaTheme="minorHAnsi" w:hAnsi="Times New Roman CYR" w:cs="Times New Roman CYR"/>
        </w:rPr>
        <w:t>Краља Стефана Првовенчаног бр.</w:t>
      </w:r>
      <w:proofErr w:type="gramEnd"/>
      <w:r>
        <w:rPr>
          <w:rFonts w:ascii="Times New Roman CYR" w:eastAsiaTheme="minorHAnsi" w:hAnsi="Times New Roman CYR" w:cs="Times New Roman CYR"/>
        </w:rPr>
        <w:t xml:space="preserve"> 178 по цени од   </w:t>
      </w:r>
      <w:r>
        <w:rPr>
          <w:rFonts w:ascii="Times New Roman CYR" w:eastAsiaTheme="minorHAnsi" w:hAnsi="Times New Roman CYR" w:cs="Times New Roman CYR"/>
        </w:rPr>
        <w:tab/>
        <w:t>135</w:t>
      </w:r>
      <w:proofErr w:type="gramStart"/>
      <w:r>
        <w:rPr>
          <w:rFonts w:ascii="Times New Roman CYR" w:eastAsiaTheme="minorHAnsi" w:hAnsi="Times New Roman CYR" w:cs="Times New Roman CYR"/>
        </w:rPr>
        <w:t>,00</w:t>
      </w:r>
      <w:proofErr w:type="gramEnd"/>
      <w:r>
        <w:rPr>
          <w:rFonts w:ascii="Times New Roman CYR" w:eastAsiaTheme="minorHAnsi" w:hAnsi="Times New Roman CYR" w:cs="Times New Roman CYR"/>
        </w:rPr>
        <w:t xml:space="preserve"> динара по 1м2 месечно без ПДВ-а.</w:t>
      </w:r>
    </w:p>
    <w:p w:rsidR="005B634F" w:rsidRPr="005B634F" w:rsidRDefault="005B634F" w:rsidP="005B634F">
      <w:pPr>
        <w:tabs>
          <w:tab w:val="left" w:pos="90"/>
        </w:tabs>
        <w:autoSpaceDE w:val="0"/>
        <w:autoSpaceDN w:val="0"/>
        <w:adjustRightInd w:val="0"/>
        <w:ind w:right="-574"/>
        <w:jc w:val="both"/>
        <w:rPr>
          <w:rFonts w:ascii="Times New Roman CYR" w:eastAsiaTheme="minorHAnsi" w:hAnsi="Times New Roman CYR" w:cs="Times New Roman CYR"/>
        </w:rPr>
      </w:pPr>
    </w:p>
    <w:p w:rsidR="005B634F" w:rsidRPr="00765558" w:rsidRDefault="005B634F" w:rsidP="005B634F">
      <w:pPr>
        <w:tabs>
          <w:tab w:val="left" w:pos="90"/>
        </w:tabs>
        <w:autoSpaceDE w:val="0"/>
        <w:autoSpaceDN w:val="0"/>
        <w:adjustRightInd w:val="0"/>
        <w:jc w:val="both"/>
        <w:rPr>
          <w:rFonts w:ascii="Times New Roman CYR" w:eastAsiaTheme="minorHAnsi" w:hAnsi="Times New Roman CYR" w:cs="Times New Roman CYR"/>
          <w:b/>
        </w:rPr>
      </w:pPr>
      <w:r>
        <w:rPr>
          <w:rFonts w:eastAsiaTheme="minorHAnsi"/>
        </w:rPr>
        <w:t xml:space="preserve">                                                                    </w:t>
      </w:r>
      <w:proofErr w:type="gramStart"/>
      <w:r w:rsidRPr="00765558">
        <w:rPr>
          <w:rFonts w:ascii="Times New Roman CYR" w:eastAsiaTheme="minorHAnsi" w:hAnsi="Times New Roman CYR" w:cs="Times New Roman CYR"/>
          <w:b/>
        </w:rPr>
        <w:t>Члан 2.</w:t>
      </w:r>
      <w:proofErr w:type="gramEnd"/>
    </w:p>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ab/>
      </w:r>
      <w:proofErr w:type="gramStart"/>
      <w:r>
        <w:rPr>
          <w:rFonts w:ascii="Times New Roman CYR" w:eastAsiaTheme="minorHAnsi" w:hAnsi="Times New Roman CYR" w:cs="Times New Roman CYR"/>
        </w:rPr>
        <w:t>Пословни простор из члана 1.</w:t>
      </w:r>
      <w:proofErr w:type="gramEnd"/>
      <w:r>
        <w:rPr>
          <w:rFonts w:ascii="Times New Roman CYR" w:eastAsiaTheme="minorHAnsi" w:hAnsi="Times New Roman CYR" w:cs="Times New Roman CYR"/>
        </w:rPr>
        <w:t xml:space="preserve"> </w:t>
      </w:r>
      <w:proofErr w:type="gramStart"/>
      <w:r>
        <w:rPr>
          <w:rFonts w:ascii="Times New Roman CYR" w:eastAsiaTheme="minorHAnsi" w:hAnsi="Times New Roman CYR" w:cs="Times New Roman CYR"/>
        </w:rPr>
        <w:t>ове</w:t>
      </w:r>
      <w:proofErr w:type="gramEnd"/>
      <w:r>
        <w:rPr>
          <w:rFonts w:ascii="Times New Roman CYR" w:eastAsiaTheme="minorHAnsi" w:hAnsi="Times New Roman CYR" w:cs="Times New Roman CYR"/>
        </w:rPr>
        <w:t xml:space="preserve"> Одлуке даје се у закуп у виђеном стању, за обављање делатности: осим делатности којима се ствара бука и загађује животна средина.</w:t>
      </w:r>
    </w:p>
    <w:p w:rsidR="005B634F" w:rsidRPr="005B634F" w:rsidRDefault="005B634F" w:rsidP="005B634F">
      <w:pPr>
        <w:tabs>
          <w:tab w:val="left" w:pos="90"/>
        </w:tabs>
        <w:autoSpaceDE w:val="0"/>
        <w:autoSpaceDN w:val="0"/>
        <w:adjustRightInd w:val="0"/>
        <w:jc w:val="both"/>
        <w:rPr>
          <w:rFonts w:ascii="Times New Roman CYR" w:eastAsiaTheme="minorHAnsi" w:hAnsi="Times New Roman CYR" w:cs="Times New Roman CYR"/>
        </w:rPr>
      </w:pPr>
    </w:p>
    <w:p w:rsidR="005B634F" w:rsidRPr="00765558" w:rsidRDefault="005B634F" w:rsidP="005B634F">
      <w:pPr>
        <w:tabs>
          <w:tab w:val="left" w:pos="90"/>
        </w:tabs>
        <w:autoSpaceDE w:val="0"/>
        <w:autoSpaceDN w:val="0"/>
        <w:adjustRightInd w:val="0"/>
        <w:jc w:val="both"/>
        <w:rPr>
          <w:rFonts w:ascii="Times New Roman CYR" w:eastAsiaTheme="minorHAnsi" w:hAnsi="Times New Roman CYR" w:cs="Times New Roman CYR"/>
          <w:b/>
        </w:rPr>
      </w:pPr>
      <w:r>
        <w:rPr>
          <w:rFonts w:eastAsiaTheme="minorHAnsi"/>
        </w:rPr>
        <w:t xml:space="preserve">                                                                  </w:t>
      </w:r>
      <w:proofErr w:type="gramStart"/>
      <w:r w:rsidRPr="00765558">
        <w:rPr>
          <w:rFonts w:ascii="Times New Roman CYR" w:eastAsiaTheme="minorHAnsi" w:hAnsi="Times New Roman CYR" w:cs="Times New Roman CYR"/>
          <w:b/>
        </w:rPr>
        <w:t>Члан 3.</w:t>
      </w:r>
      <w:proofErr w:type="gramEnd"/>
    </w:p>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ab/>
      </w:r>
      <w:proofErr w:type="gramStart"/>
      <w:r>
        <w:rPr>
          <w:rFonts w:ascii="Times New Roman CYR" w:eastAsiaTheme="minorHAnsi" w:hAnsi="Times New Roman CYR" w:cs="Times New Roman CYR"/>
        </w:rPr>
        <w:t>Закупац пословног простора из члана 1.</w:t>
      </w:r>
      <w:proofErr w:type="gramEnd"/>
      <w:r>
        <w:rPr>
          <w:rFonts w:ascii="Times New Roman CYR" w:eastAsiaTheme="minorHAnsi" w:hAnsi="Times New Roman CYR" w:cs="Times New Roman CYR"/>
        </w:rPr>
        <w:t xml:space="preserve"> </w:t>
      </w:r>
      <w:proofErr w:type="gramStart"/>
      <w:r>
        <w:rPr>
          <w:rFonts w:ascii="Times New Roman CYR" w:eastAsiaTheme="minorHAnsi" w:hAnsi="Times New Roman CYR" w:cs="Times New Roman CYR"/>
        </w:rPr>
        <w:t>ове</w:t>
      </w:r>
      <w:proofErr w:type="gramEnd"/>
      <w:r>
        <w:rPr>
          <w:rFonts w:ascii="Times New Roman CYR" w:eastAsiaTheme="minorHAnsi" w:hAnsi="Times New Roman CYR" w:cs="Times New Roman CYR"/>
        </w:rPr>
        <w:t xml:space="preserve">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5B634F" w:rsidRPr="005B634F" w:rsidRDefault="005B634F" w:rsidP="005B634F">
      <w:pPr>
        <w:tabs>
          <w:tab w:val="left" w:pos="90"/>
        </w:tabs>
        <w:autoSpaceDE w:val="0"/>
        <w:autoSpaceDN w:val="0"/>
        <w:adjustRightInd w:val="0"/>
        <w:jc w:val="both"/>
        <w:rPr>
          <w:rFonts w:ascii="Times New Roman CYR" w:eastAsiaTheme="minorHAnsi" w:hAnsi="Times New Roman CYR" w:cs="Times New Roman CYR"/>
        </w:rPr>
      </w:pPr>
    </w:p>
    <w:p w:rsidR="005B634F" w:rsidRPr="00765558" w:rsidRDefault="005B634F" w:rsidP="005B634F">
      <w:pPr>
        <w:tabs>
          <w:tab w:val="left" w:pos="90"/>
        </w:tabs>
        <w:autoSpaceDE w:val="0"/>
        <w:autoSpaceDN w:val="0"/>
        <w:adjustRightInd w:val="0"/>
        <w:jc w:val="both"/>
        <w:rPr>
          <w:rFonts w:ascii="Times New Roman CYR" w:eastAsiaTheme="minorHAnsi" w:hAnsi="Times New Roman CYR" w:cs="Times New Roman CYR"/>
          <w:b/>
        </w:rPr>
      </w:pPr>
      <w:r w:rsidRPr="00765558">
        <w:rPr>
          <w:rFonts w:eastAsiaTheme="minorHAnsi"/>
          <w:b/>
        </w:rPr>
        <w:t xml:space="preserve">                                                                 </w:t>
      </w:r>
      <w:proofErr w:type="gramStart"/>
      <w:r w:rsidRPr="00765558">
        <w:rPr>
          <w:rFonts w:ascii="Times New Roman CYR" w:eastAsiaTheme="minorHAnsi" w:hAnsi="Times New Roman CYR" w:cs="Times New Roman CYR"/>
          <w:b/>
        </w:rPr>
        <w:t>Члан 4.</w:t>
      </w:r>
      <w:proofErr w:type="gramEnd"/>
    </w:p>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ab/>
        <w:t xml:space="preserve">Уговор о закупу пословног </w:t>
      </w:r>
      <w:proofErr w:type="gramStart"/>
      <w:r>
        <w:rPr>
          <w:rFonts w:ascii="Times New Roman CYR" w:eastAsiaTheme="minorHAnsi" w:hAnsi="Times New Roman CYR" w:cs="Times New Roman CYR"/>
        </w:rPr>
        <w:t>простора  у</w:t>
      </w:r>
      <w:proofErr w:type="gramEnd"/>
      <w:r>
        <w:rPr>
          <w:rFonts w:ascii="Times New Roman CYR" w:eastAsiaTheme="minorHAnsi" w:hAnsi="Times New Roman CYR" w:cs="Times New Roman CYR"/>
        </w:rPr>
        <w:t xml:space="preserve"> име града Врање закључиће градоначелник Врања.   </w:t>
      </w:r>
    </w:p>
    <w:p w:rsidR="005B634F" w:rsidRDefault="005B634F" w:rsidP="005B634F">
      <w:pPr>
        <w:tabs>
          <w:tab w:val="left" w:pos="90"/>
        </w:tabs>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 xml:space="preserve">                                                                                 </w:t>
      </w:r>
    </w:p>
    <w:p w:rsidR="005B634F" w:rsidRPr="00765558" w:rsidRDefault="005B634F" w:rsidP="005B634F">
      <w:pPr>
        <w:tabs>
          <w:tab w:val="left" w:pos="90"/>
        </w:tabs>
        <w:autoSpaceDE w:val="0"/>
        <w:autoSpaceDN w:val="0"/>
        <w:adjustRightInd w:val="0"/>
        <w:jc w:val="both"/>
        <w:rPr>
          <w:rFonts w:ascii="Times New Roman CYR" w:eastAsiaTheme="minorHAnsi" w:hAnsi="Times New Roman CYR" w:cs="Times New Roman CYR"/>
          <w:b/>
        </w:rPr>
      </w:pPr>
      <w:r>
        <w:rPr>
          <w:rFonts w:eastAsiaTheme="minorHAnsi"/>
        </w:rPr>
        <w:t xml:space="preserve">                                                                  </w:t>
      </w:r>
      <w:proofErr w:type="gramStart"/>
      <w:r w:rsidRPr="00765558">
        <w:rPr>
          <w:rFonts w:ascii="Times New Roman CYR" w:eastAsiaTheme="minorHAnsi" w:hAnsi="Times New Roman CYR" w:cs="Times New Roman CYR"/>
          <w:b/>
        </w:rPr>
        <w:t>Члан 5.</w:t>
      </w:r>
      <w:proofErr w:type="gramEnd"/>
    </w:p>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ab/>
      </w:r>
      <w:proofErr w:type="gramStart"/>
      <w:r>
        <w:rPr>
          <w:rFonts w:ascii="Times New Roman CYR" w:eastAsiaTheme="minorHAnsi" w:hAnsi="Times New Roman CYR" w:cs="Times New Roman CYR"/>
        </w:rPr>
        <w:t>Одлука ступа на снагу даном доношења.</w:t>
      </w:r>
      <w:proofErr w:type="gramEnd"/>
      <w:r>
        <w:rPr>
          <w:rFonts w:ascii="Times New Roman CYR" w:eastAsiaTheme="minorHAnsi" w:hAnsi="Times New Roman CYR" w:cs="Times New Roman CYR"/>
        </w:rPr>
        <w:t xml:space="preserve"> </w:t>
      </w:r>
    </w:p>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tab/>
      </w:r>
      <w:proofErr w:type="gramStart"/>
      <w:r>
        <w:rPr>
          <w:rFonts w:ascii="Times New Roman CYR" w:eastAsiaTheme="minorHAnsi" w:hAnsi="Times New Roman CYR" w:cs="Times New Roman CYR"/>
        </w:rPr>
        <w:t>Одлуку објавити у “Службени гласник града Врање”.</w:t>
      </w:r>
      <w:proofErr w:type="gramEnd"/>
    </w:p>
    <w:p w:rsidR="005B634F" w:rsidRPr="005B634F" w:rsidRDefault="005B634F" w:rsidP="005B634F">
      <w:pPr>
        <w:autoSpaceDE w:val="0"/>
        <w:autoSpaceDN w:val="0"/>
        <w:adjustRightInd w:val="0"/>
        <w:jc w:val="both"/>
        <w:rPr>
          <w:rFonts w:ascii="Times New Roman CYR" w:eastAsiaTheme="minorHAnsi" w:hAnsi="Times New Roman CYR" w:cs="Times New Roman CYR"/>
        </w:rPr>
      </w:pPr>
    </w:p>
    <w:p w:rsidR="005B634F" w:rsidRPr="005B634F" w:rsidRDefault="005B634F" w:rsidP="005B634F">
      <w:pPr>
        <w:tabs>
          <w:tab w:val="left" w:pos="90"/>
        </w:tabs>
        <w:autoSpaceDE w:val="0"/>
        <w:autoSpaceDN w:val="0"/>
        <w:adjustRightInd w:val="0"/>
        <w:jc w:val="both"/>
        <w:rPr>
          <w:rFonts w:ascii="Times New Roman CYR" w:eastAsiaTheme="minorHAnsi" w:hAnsi="Times New Roman CYR" w:cs="Times New Roman CYR"/>
          <w:b/>
        </w:rPr>
      </w:pPr>
      <w:r>
        <w:rPr>
          <w:rFonts w:eastAsiaTheme="minorHAnsi"/>
        </w:rPr>
        <w:t xml:space="preserve">                                                                      </w:t>
      </w:r>
      <w:proofErr w:type="gramStart"/>
      <w:r w:rsidRPr="005B634F">
        <w:rPr>
          <w:rFonts w:ascii="Times New Roman CYR" w:eastAsiaTheme="minorHAnsi" w:hAnsi="Times New Roman CYR" w:cs="Times New Roman CYR"/>
          <w:b/>
        </w:rPr>
        <w:t>Члан 6.</w:t>
      </w:r>
      <w:proofErr w:type="gramEnd"/>
    </w:p>
    <w:p w:rsidR="005B634F" w:rsidRDefault="005B634F" w:rsidP="005B634F">
      <w:pPr>
        <w:autoSpaceDE w:val="0"/>
        <w:autoSpaceDN w:val="0"/>
        <w:adjustRightInd w:val="0"/>
        <w:jc w:val="both"/>
        <w:rPr>
          <w:rFonts w:ascii="Times New Roman CYR" w:eastAsiaTheme="minorHAnsi" w:hAnsi="Times New Roman CYR" w:cs="Times New Roman CYR"/>
        </w:rPr>
      </w:pPr>
      <w:r>
        <w:rPr>
          <w:rFonts w:ascii="Times New Roman CYR" w:eastAsiaTheme="minorHAnsi" w:hAnsi="Times New Roman CYR" w:cs="Times New Roman CYR"/>
        </w:rPr>
        <w:lastRenderedPageBreak/>
        <w:tab/>
      </w:r>
      <w:proofErr w:type="gramStart"/>
      <w:r>
        <w:rPr>
          <w:rFonts w:ascii="Times New Roman CYR" w:eastAsiaTheme="minorHAnsi" w:hAnsi="Times New Roman CYR" w:cs="Times New Roman CYR"/>
        </w:rPr>
        <w:t>Одлука Градског већа града Врања о давању у закуп пословног простора у јавној својини града Врања је коначна.</w:t>
      </w:r>
      <w:proofErr w:type="gramEnd"/>
      <w:r>
        <w:rPr>
          <w:rFonts w:ascii="Times New Roman CYR" w:eastAsiaTheme="minorHAnsi" w:hAnsi="Times New Roman CYR" w:cs="Times New Roman CYR"/>
        </w:rPr>
        <w:t xml:space="preserve">   </w:t>
      </w:r>
    </w:p>
    <w:p w:rsidR="005B634F" w:rsidRDefault="005B634F" w:rsidP="005B634F">
      <w:pPr>
        <w:autoSpaceDE w:val="0"/>
        <w:autoSpaceDN w:val="0"/>
        <w:adjustRightInd w:val="0"/>
        <w:jc w:val="both"/>
        <w:rPr>
          <w:rFonts w:ascii="Calibri" w:eastAsiaTheme="minorHAnsi" w:hAnsi="Calibri" w:cs="Calibri"/>
          <w:sz w:val="22"/>
          <w:szCs w:val="22"/>
        </w:rPr>
      </w:pPr>
    </w:p>
    <w:p w:rsidR="005B634F" w:rsidRDefault="005B634F" w:rsidP="005B634F">
      <w:pPr>
        <w:autoSpaceDE w:val="0"/>
        <w:autoSpaceDN w:val="0"/>
        <w:adjustRightInd w:val="0"/>
        <w:jc w:val="both"/>
        <w:rPr>
          <w:rFonts w:eastAsiaTheme="minorHAnsi"/>
        </w:rPr>
      </w:pPr>
      <w:r>
        <w:rPr>
          <w:rFonts w:eastAsiaTheme="minorHAnsi"/>
        </w:rPr>
        <w:t xml:space="preserve">        </w:t>
      </w:r>
    </w:p>
    <w:p w:rsidR="005B634F" w:rsidRDefault="005B634F" w:rsidP="005B634F">
      <w:pPr>
        <w:autoSpaceDE w:val="0"/>
        <w:autoSpaceDN w:val="0"/>
        <w:adjustRightInd w:val="0"/>
        <w:jc w:val="both"/>
        <w:rPr>
          <w:rFonts w:ascii="Times New Roman CYR" w:eastAsiaTheme="minorHAnsi" w:hAnsi="Times New Roman CYR" w:cs="Times New Roman CYR"/>
          <w:b/>
          <w:bCs/>
        </w:rPr>
      </w:pPr>
      <w:r>
        <w:rPr>
          <w:rFonts w:eastAsiaTheme="minorHAnsi"/>
        </w:rPr>
        <w:t xml:space="preserve">                                              </w:t>
      </w:r>
      <w:r>
        <w:rPr>
          <w:rFonts w:eastAsiaTheme="minorHAnsi"/>
          <w:b/>
          <w:bCs/>
        </w:rPr>
        <w:t xml:space="preserve"> </w:t>
      </w:r>
      <w:r>
        <w:rPr>
          <w:rFonts w:ascii="Times New Roman CYR" w:eastAsiaTheme="minorHAnsi" w:hAnsi="Times New Roman CYR" w:cs="Times New Roman CYR"/>
          <w:b/>
          <w:bCs/>
        </w:rPr>
        <w:t>ГРАДСКО ВЕЋЕ ГРАДА ВРАЊЕ</w:t>
      </w:r>
    </w:p>
    <w:p w:rsidR="005B634F" w:rsidRPr="00DB7884" w:rsidRDefault="005B634F" w:rsidP="005B634F">
      <w:pPr>
        <w:autoSpaceDE w:val="0"/>
        <w:autoSpaceDN w:val="0"/>
        <w:adjustRightInd w:val="0"/>
        <w:jc w:val="both"/>
        <w:rPr>
          <w:rFonts w:ascii="Times New Roman CYR" w:eastAsiaTheme="minorHAnsi" w:hAnsi="Times New Roman CYR" w:cs="Times New Roman CYR"/>
          <w:b/>
          <w:bCs/>
        </w:rPr>
      </w:pPr>
      <w:r>
        <w:rPr>
          <w:rFonts w:eastAsiaTheme="minorHAnsi"/>
          <w:b/>
          <w:bCs/>
        </w:rPr>
        <w:t xml:space="preserve">                                          </w:t>
      </w:r>
      <w:proofErr w:type="gramStart"/>
      <w:r w:rsidR="00DB7884">
        <w:rPr>
          <w:rFonts w:ascii="Times New Roman CYR" w:eastAsiaTheme="minorHAnsi" w:hAnsi="Times New Roman CYR" w:cs="Times New Roman CYR"/>
          <w:b/>
          <w:bCs/>
        </w:rPr>
        <w:t>дана</w:t>
      </w:r>
      <w:proofErr w:type="gramEnd"/>
      <w:r w:rsidR="00DB7884">
        <w:rPr>
          <w:rFonts w:ascii="Times New Roman CYR" w:eastAsiaTheme="minorHAnsi" w:hAnsi="Times New Roman CYR" w:cs="Times New Roman CYR"/>
          <w:b/>
          <w:bCs/>
        </w:rPr>
        <w:t>: 01.07.201</w:t>
      </w:r>
      <w:r w:rsidR="008A5DF9">
        <w:rPr>
          <w:rFonts w:ascii="Times New Roman CYR" w:eastAsiaTheme="minorHAnsi" w:hAnsi="Times New Roman CYR" w:cs="Times New Roman CYR"/>
          <w:b/>
          <w:bCs/>
        </w:rPr>
        <w:t>9</w:t>
      </w:r>
      <w:r w:rsidR="00DB7884">
        <w:rPr>
          <w:rFonts w:ascii="Times New Roman CYR" w:eastAsiaTheme="minorHAnsi" w:hAnsi="Times New Roman CYR" w:cs="Times New Roman CYR"/>
          <w:b/>
          <w:bCs/>
        </w:rPr>
        <w:t xml:space="preserve"> године, број:06-131/1/2019-04</w:t>
      </w:r>
    </w:p>
    <w:p w:rsidR="005B634F" w:rsidRDefault="005B634F" w:rsidP="005B634F">
      <w:pPr>
        <w:autoSpaceDE w:val="0"/>
        <w:autoSpaceDN w:val="0"/>
        <w:adjustRightInd w:val="0"/>
        <w:jc w:val="both"/>
        <w:rPr>
          <w:rFonts w:ascii="Calibri" w:eastAsiaTheme="minorHAnsi" w:hAnsi="Calibri" w:cs="Calibri"/>
          <w:sz w:val="22"/>
          <w:szCs w:val="22"/>
        </w:rPr>
      </w:pPr>
    </w:p>
    <w:p w:rsidR="00DB7884" w:rsidRDefault="005B634F" w:rsidP="005B634F">
      <w:pPr>
        <w:autoSpaceDE w:val="0"/>
        <w:autoSpaceDN w:val="0"/>
        <w:adjustRightInd w:val="0"/>
        <w:jc w:val="both"/>
        <w:rPr>
          <w:rFonts w:ascii="Times New Roman CYR" w:eastAsiaTheme="minorHAnsi" w:hAnsi="Times New Roman CYR" w:cs="Times New Roman CYR"/>
          <w:b/>
          <w:bCs/>
        </w:rPr>
      </w:pPr>
      <w:r>
        <w:rPr>
          <w:rFonts w:eastAsiaTheme="minorHAnsi"/>
          <w:b/>
          <w:bCs/>
        </w:rPr>
        <w:t xml:space="preserve">                                                                                    </w:t>
      </w:r>
      <w:r w:rsidR="00DB7884">
        <w:rPr>
          <w:rFonts w:eastAsiaTheme="minorHAnsi"/>
          <w:b/>
          <w:bCs/>
        </w:rPr>
        <w:tab/>
      </w:r>
      <w:r>
        <w:rPr>
          <w:rFonts w:eastAsiaTheme="minorHAnsi"/>
          <w:b/>
          <w:bCs/>
        </w:rPr>
        <w:t xml:space="preserve"> </w:t>
      </w:r>
      <w:r>
        <w:rPr>
          <w:rFonts w:ascii="Times New Roman CYR" w:eastAsiaTheme="minorHAnsi" w:hAnsi="Times New Roman CYR" w:cs="Times New Roman CYR"/>
          <w:b/>
          <w:bCs/>
        </w:rPr>
        <w:t xml:space="preserve">ПРЕДСЕДНИК </w:t>
      </w:r>
    </w:p>
    <w:p w:rsidR="005B634F" w:rsidRDefault="00DB7884" w:rsidP="005B634F">
      <w:pPr>
        <w:autoSpaceDE w:val="0"/>
        <w:autoSpaceDN w:val="0"/>
        <w:adjustRightInd w:val="0"/>
        <w:jc w:val="both"/>
        <w:rPr>
          <w:rFonts w:ascii="Times New Roman CYR" w:eastAsiaTheme="minorHAnsi" w:hAnsi="Times New Roman CYR" w:cs="Times New Roman CYR"/>
          <w:b/>
          <w:bCs/>
        </w:rPr>
      </w:pP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sidR="005B634F">
        <w:rPr>
          <w:rFonts w:ascii="Times New Roman CYR" w:eastAsiaTheme="minorHAnsi" w:hAnsi="Times New Roman CYR" w:cs="Times New Roman CYR"/>
          <w:b/>
          <w:bCs/>
        </w:rPr>
        <w:t>ГРАДСКОГ ВЕЋА</w:t>
      </w:r>
    </w:p>
    <w:p w:rsidR="002305A6" w:rsidRDefault="005B634F" w:rsidP="002305A6">
      <w:pPr>
        <w:rPr>
          <w:b/>
          <w:sz w:val="26"/>
          <w:szCs w:val="26"/>
        </w:rPr>
      </w:pPr>
      <w:r>
        <w:rPr>
          <w:rFonts w:eastAsiaTheme="minorHAnsi"/>
          <w:b/>
          <w:bCs/>
        </w:rPr>
        <w:t xml:space="preserve">                                                                                          </w:t>
      </w:r>
      <w:proofErr w:type="gramStart"/>
      <w:r>
        <w:rPr>
          <w:rFonts w:ascii="Times New Roman CYR" w:eastAsiaTheme="minorHAnsi" w:hAnsi="Times New Roman CYR" w:cs="Times New Roman CYR"/>
          <w:b/>
          <w:bCs/>
        </w:rPr>
        <w:t>др</w:t>
      </w:r>
      <w:proofErr w:type="gramEnd"/>
      <w:r>
        <w:rPr>
          <w:rFonts w:ascii="Times New Roman CYR" w:eastAsiaTheme="minorHAnsi" w:hAnsi="Times New Roman CYR" w:cs="Times New Roman CYR"/>
          <w:b/>
          <w:bCs/>
        </w:rPr>
        <w:t xml:space="preserve"> Слободан Миленковић</w:t>
      </w:r>
      <w:r w:rsidR="002305A6">
        <w:rPr>
          <w:b/>
          <w:sz w:val="26"/>
          <w:szCs w:val="26"/>
        </w:rPr>
        <w:t>,с.р.</w:t>
      </w:r>
    </w:p>
    <w:p w:rsidR="002305A6" w:rsidRDefault="002305A6" w:rsidP="002305A6">
      <w:pPr>
        <w:rPr>
          <w:b/>
          <w:sz w:val="26"/>
          <w:szCs w:val="26"/>
        </w:rPr>
      </w:pPr>
    </w:p>
    <w:p w:rsidR="002305A6" w:rsidRPr="00EB1F87" w:rsidRDefault="002305A6" w:rsidP="002305A6">
      <w:pPr>
        <w:rPr>
          <w:b/>
          <w:sz w:val="26"/>
          <w:szCs w:val="26"/>
        </w:rPr>
      </w:pPr>
      <w:r>
        <w:rPr>
          <w:b/>
          <w:sz w:val="26"/>
          <w:szCs w:val="26"/>
        </w:rPr>
        <w:t>ТСАЧНОСТ ПРЕПИСА ОВЕРАВА:</w:t>
      </w:r>
      <w:r>
        <w:rPr>
          <w:b/>
          <w:sz w:val="26"/>
          <w:szCs w:val="26"/>
        </w:rPr>
        <w:tab/>
      </w:r>
      <w:r>
        <w:rPr>
          <w:b/>
          <w:sz w:val="26"/>
          <w:szCs w:val="26"/>
        </w:rPr>
        <w:tab/>
      </w:r>
      <w:r>
        <w:rPr>
          <w:b/>
          <w:sz w:val="26"/>
          <w:szCs w:val="26"/>
        </w:rPr>
        <w:tab/>
        <w:t xml:space="preserve">        СЕКРЕТАР</w:t>
      </w:r>
    </w:p>
    <w:p w:rsidR="002305A6" w:rsidRDefault="002305A6" w:rsidP="002305A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ГРАДСКОГ ВЕЋА,</w:t>
      </w:r>
    </w:p>
    <w:p w:rsidR="002305A6" w:rsidRPr="00EB1F87" w:rsidRDefault="002305A6" w:rsidP="002305A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2305A6" w:rsidRPr="00656AEA" w:rsidRDefault="002305A6" w:rsidP="002305A6">
      <w:pPr>
        <w:jc w:val="both"/>
        <w:rPr>
          <w:b/>
          <w:sz w:val="26"/>
          <w:szCs w:val="26"/>
        </w:rPr>
      </w:pPr>
    </w:p>
    <w:p w:rsidR="005B634F" w:rsidRDefault="005B634F" w:rsidP="005B634F">
      <w:pPr>
        <w:autoSpaceDE w:val="0"/>
        <w:autoSpaceDN w:val="0"/>
        <w:adjustRightInd w:val="0"/>
        <w:jc w:val="both"/>
        <w:rPr>
          <w:rFonts w:eastAsiaTheme="minorHAnsi"/>
          <w:b/>
          <w:b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rsidP="005B634F">
      <w:pPr>
        <w:autoSpaceDE w:val="0"/>
        <w:autoSpaceDN w:val="0"/>
        <w:adjustRightInd w:val="0"/>
        <w:jc w:val="both"/>
        <w:rPr>
          <w:sz w:val="26"/>
          <w:szCs w:val="26"/>
          <w:u w:val="single"/>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Default="005B634F">
      <w:pPr>
        <w:rPr>
          <w:lang w:val="sr-Cyrl-CS"/>
        </w:rPr>
      </w:pPr>
    </w:p>
    <w:p w:rsidR="005B634F" w:rsidRPr="003476F6" w:rsidRDefault="005B634F" w:rsidP="005B634F">
      <w:pPr>
        <w:ind w:firstLine="708"/>
        <w:jc w:val="both"/>
      </w:pPr>
      <w:proofErr w:type="gramStart"/>
      <w:r w:rsidRPr="003476F6">
        <w:lastRenderedPageBreak/>
        <w:t>На основу члана 34.</w:t>
      </w:r>
      <w:proofErr w:type="gramEnd"/>
      <w:r w:rsidRPr="003476F6">
        <w:t xml:space="preserve"> </w:t>
      </w:r>
      <w:proofErr w:type="gramStart"/>
      <w:r w:rsidRPr="003476F6">
        <w:t>став</w:t>
      </w:r>
      <w:proofErr w:type="gramEnd"/>
      <w:r w:rsidRPr="003476F6">
        <w:t xml:space="preserve"> 2. </w:t>
      </w:r>
      <w:proofErr w:type="gramStart"/>
      <w:r w:rsidRPr="003476F6">
        <w:t>Закона о јавној својини (“Сл.гласник РС” бр.72/11 88/13 и 105/14), члан 6.</w:t>
      </w:r>
      <w:proofErr w:type="gramEnd"/>
      <w:r w:rsidRPr="003476F6">
        <w:t xml:space="preserve"> </w:t>
      </w:r>
      <w:proofErr w:type="gramStart"/>
      <w:r w:rsidRPr="003476F6">
        <w:t>и</w:t>
      </w:r>
      <w:proofErr w:type="gramEnd"/>
      <w:r w:rsidRPr="003476F6">
        <w:t xml:space="preserve"> 7. Уредбе о условима прибављања и отуђења непокретности непосредном погодбом, давања у закуп ствари у јавној својини и </w:t>
      </w:r>
      <w:proofErr w:type="gramStart"/>
      <w:r w:rsidRPr="003476F6">
        <w:t>поступцима  јавног</w:t>
      </w:r>
      <w:proofErr w:type="gramEnd"/>
      <w:r w:rsidRPr="003476F6">
        <w:t xml:space="preserve"> надметања и прикупљања писмених поднуда („Службени гласник РС“ број: </w:t>
      </w:r>
      <w:r>
        <w:t>16/18</w:t>
      </w:r>
      <w:r w:rsidRPr="003476F6">
        <w:t xml:space="preserve">),  члана 18. Одлуке </w:t>
      </w:r>
      <w:proofErr w:type="gramStart"/>
      <w:r w:rsidRPr="003476F6">
        <w:t>о  прибављању</w:t>
      </w:r>
      <w:proofErr w:type="gramEnd"/>
      <w:r w:rsidRPr="003476F6">
        <w:t>, коришћењу и управљању стварима у јавној  својини града Врања (“Службени гласник града В</w:t>
      </w:r>
      <w:r>
        <w:t>рање” број: 10/14),  члана 19. и</w:t>
      </w:r>
      <w:r w:rsidRPr="003476F6">
        <w:t xml:space="preserve"> 20.  </w:t>
      </w:r>
      <w:proofErr w:type="gramStart"/>
      <w:r w:rsidRPr="003476F6">
        <w:t xml:space="preserve">Одлуке о давању у закуп пословног простора у јавној својини града Врања (“Службени гласник града Врање” број: </w:t>
      </w:r>
      <w:r>
        <w:t>24/18</w:t>
      </w:r>
      <w:r w:rsidRPr="003476F6">
        <w:t>) и члана 6</w:t>
      </w:r>
      <w:r>
        <w:t>1</w:t>
      </w:r>
      <w:r w:rsidRPr="003476F6">
        <w:t>.</w:t>
      </w:r>
      <w:proofErr w:type="gramEnd"/>
      <w:r w:rsidRPr="003476F6">
        <w:t xml:space="preserve"> Пословника Градског већа града Врање (“Службени гласник града Врање” број 20/2016), Градско веће града Врање, на седници одржаној </w:t>
      </w:r>
      <w:proofErr w:type="gramStart"/>
      <w:r w:rsidRPr="003476F6">
        <w:t xml:space="preserve">дана </w:t>
      </w:r>
      <w:r>
        <w:t xml:space="preserve"> </w:t>
      </w:r>
      <w:r w:rsidR="00073000">
        <w:t>01.07.2019</w:t>
      </w:r>
      <w:proofErr w:type="gramEnd"/>
      <w:r w:rsidR="00073000">
        <w:t>.</w:t>
      </w:r>
      <w:r>
        <w:t xml:space="preserve">  </w:t>
      </w:r>
      <w:proofErr w:type="gramStart"/>
      <w:r w:rsidRPr="003476F6">
        <w:t>године</w:t>
      </w:r>
      <w:proofErr w:type="gramEnd"/>
      <w:r w:rsidRPr="003476F6">
        <w:t xml:space="preserve">, донело је </w:t>
      </w:r>
    </w:p>
    <w:p w:rsidR="005B634F" w:rsidRPr="003476F6" w:rsidRDefault="005B634F" w:rsidP="005B634F">
      <w:pPr>
        <w:jc w:val="center"/>
        <w:rPr>
          <w:b/>
          <w:bCs/>
        </w:rPr>
      </w:pPr>
    </w:p>
    <w:p w:rsidR="005B634F" w:rsidRPr="003476F6" w:rsidRDefault="005B634F" w:rsidP="005B634F">
      <w:pPr>
        <w:jc w:val="center"/>
        <w:rPr>
          <w:b/>
          <w:bCs/>
        </w:rPr>
      </w:pPr>
      <w:r w:rsidRPr="003476F6">
        <w:rPr>
          <w:b/>
          <w:bCs/>
        </w:rPr>
        <w:t>О Д Л У К У</w:t>
      </w:r>
    </w:p>
    <w:p w:rsidR="005B634F" w:rsidRPr="003476F6" w:rsidRDefault="005B634F" w:rsidP="005B634F">
      <w:pPr>
        <w:jc w:val="center"/>
        <w:rPr>
          <w:b/>
          <w:bCs/>
        </w:rPr>
      </w:pPr>
      <w:proofErr w:type="gramStart"/>
      <w:r w:rsidRPr="003476F6">
        <w:rPr>
          <w:b/>
          <w:bCs/>
        </w:rPr>
        <w:t>о</w:t>
      </w:r>
      <w:proofErr w:type="gramEnd"/>
      <w:r w:rsidRPr="003476F6">
        <w:rPr>
          <w:b/>
          <w:bCs/>
        </w:rPr>
        <w:t xml:space="preserve"> покретању поступка за давање у закуп пословног простора у јавној својини ван поступка јавног надметања, односно прикупљањем писаних понуда</w:t>
      </w:r>
    </w:p>
    <w:p w:rsidR="005B634F" w:rsidRPr="003476F6" w:rsidRDefault="005B634F" w:rsidP="005B634F">
      <w:pPr>
        <w:jc w:val="center"/>
        <w:rPr>
          <w:b/>
          <w:bCs/>
        </w:rPr>
      </w:pPr>
      <w:r w:rsidRPr="003476F6">
        <w:rPr>
          <w:b/>
          <w:bCs/>
        </w:rPr>
        <w:t>(</w:t>
      </w:r>
      <w:proofErr w:type="gramStart"/>
      <w:r w:rsidRPr="003476F6">
        <w:rPr>
          <w:b/>
          <w:bCs/>
        </w:rPr>
        <w:t>непосредном</w:t>
      </w:r>
      <w:proofErr w:type="gramEnd"/>
      <w:r w:rsidRPr="003476F6">
        <w:rPr>
          <w:b/>
          <w:bCs/>
        </w:rPr>
        <w:t xml:space="preserve"> погодбом)</w:t>
      </w:r>
    </w:p>
    <w:p w:rsidR="005B634F" w:rsidRPr="003476F6" w:rsidRDefault="005B634F" w:rsidP="005B634F">
      <w:pPr>
        <w:jc w:val="center"/>
        <w:rPr>
          <w:b/>
        </w:rPr>
      </w:pPr>
    </w:p>
    <w:p w:rsidR="005B634F" w:rsidRPr="003476F6" w:rsidRDefault="005B634F" w:rsidP="005B634F">
      <w:pPr>
        <w:jc w:val="center"/>
        <w:rPr>
          <w:b/>
        </w:rPr>
      </w:pPr>
      <w:proofErr w:type="gramStart"/>
      <w:r w:rsidRPr="003476F6">
        <w:rPr>
          <w:b/>
        </w:rPr>
        <w:t>Члан 1.</w:t>
      </w:r>
      <w:proofErr w:type="gramEnd"/>
    </w:p>
    <w:p w:rsidR="005B634F" w:rsidRPr="003476F6" w:rsidRDefault="005B634F" w:rsidP="005B634F">
      <w:pPr>
        <w:jc w:val="both"/>
        <w:rPr>
          <w:bCs/>
        </w:rPr>
      </w:pPr>
      <w:r w:rsidRPr="003476F6">
        <w:tab/>
        <w:t>Овом Одлуком покреће се поступак давања у закуп пословног простора непосредном погодбом за следећу непокретност и то:</w:t>
      </w:r>
    </w:p>
    <w:p w:rsidR="005B634F" w:rsidRPr="003476F6" w:rsidRDefault="005B634F" w:rsidP="005B634F">
      <w:pPr>
        <w:jc w:val="both"/>
      </w:pPr>
    </w:p>
    <w:p w:rsidR="005B634F" w:rsidRPr="003476F6" w:rsidRDefault="005B634F" w:rsidP="005B634F">
      <w:pPr>
        <w:widowControl w:val="0"/>
        <w:numPr>
          <w:ilvl w:val="0"/>
          <w:numId w:val="1"/>
        </w:numPr>
        <w:tabs>
          <w:tab w:val="clear" w:pos="0"/>
        </w:tabs>
        <w:suppressAutoHyphens/>
        <w:ind w:left="0" w:firstLine="360"/>
        <w:jc w:val="both"/>
        <w:rPr>
          <w:lang w:val="sr-Cyrl-CS"/>
        </w:rPr>
      </w:pPr>
      <w:r w:rsidRPr="003476F6">
        <w:t xml:space="preserve">Пословни простор у Врању, улица </w:t>
      </w:r>
      <w:r>
        <w:t>Иве Лоле Рибара број 6</w:t>
      </w:r>
      <w:r w:rsidRPr="003476F6">
        <w:t xml:space="preserve">,   укупне површине П </w:t>
      </w:r>
      <w:r>
        <w:t>50,40</w:t>
      </w:r>
      <w:r w:rsidRPr="003476F6">
        <w:t>м2.</w:t>
      </w:r>
    </w:p>
    <w:p w:rsidR="005B634F" w:rsidRPr="003476F6" w:rsidRDefault="005B634F" w:rsidP="005B634F">
      <w:pPr>
        <w:widowControl w:val="0"/>
        <w:suppressAutoHyphens/>
        <w:ind w:firstLine="360"/>
        <w:jc w:val="both"/>
        <w:rPr>
          <w:lang w:val="sr-Cyrl-CS"/>
        </w:rPr>
      </w:pPr>
      <w:proofErr w:type="gramStart"/>
      <w:r w:rsidRPr="003476F6">
        <w:t>Пословни простор се даје у закуп на одређено време од 5 (пет) година у виђеном стању.</w:t>
      </w:r>
      <w:proofErr w:type="gramEnd"/>
    </w:p>
    <w:p w:rsidR="005B634F" w:rsidRPr="003476F6" w:rsidRDefault="005B634F" w:rsidP="005B634F">
      <w:pPr>
        <w:jc w:val="center"/>
        <w:rPr>
          <w:b/>
        </w:rPr>
      </w:pPr>
      <w:proofErr w:type="gramStart"/>
      <w:r w:rsidRPr="003476F6">
        <w:rPr>
          <w:b/>
        </w:rPr>
        <w:t>Члан 2.</w:t>
      </w:r>
      <w:proofErr w:type="gramEnd"/>
    </w:p>
    <w:p w:rsidR="005B634F" w:rsidRPr="003476F6" w:rsidRDefault="005B634F" w:rsidP="005B634F">
      <w:pPr>
        <w:jc w:val="both"/>
      </w:pPr>
      <w:r w:rsidRPr="003476F6">
        <w:tab/>
      </w:r>
      <w:proofErr w:type="gramStart"/>
      <w:r w:rsidRPr="003476F6">
        <w:t>Поступак непосредне погодбе спровешће Комисија за давање у закуп пословног простора у јавној својини града Врања.</w:t>
      </w:r>
      <w:proofErr w:type="gramEnd"/>
    </w:p>
    <w:p w:rsidR="005B634F" w:rsidRPr="003476F6" w:rsidRDefault="005B634F" w:rsidP="005B634F">
      <w:pPr>
        <w:jc w:val="both"/>
      </w:pPr>
    </w:p>
    <w:p w:rsidR="005B634F" w:rsidRPr="003476F6" w:rsidRDefault="005B634F" w:rsidP="005B634F">
      <w:pPr>
        <w:jc w:val="center"/>
        <w:rPr>
          <w:b/>
        </w:rPr>
      </w:pPr>
      <w:proofErr w:type="gramStart"/>
      <w:r w:rsidRPr="003476F6">
        <w:rPr>
          <w:b/>
        </w:rPr>
        <w:t>Члан 3.</w:t>
      </w:r>
      <w:proofErr w:type="gramEnd"/>
    </w:p>
    <w:p w:rsidR="005B634F" w:rsidRPr="003476F6" w:rsidRDefault="005B634F" w:rsidP="005B634F">
      <w:pPr>
        <w:jc w:val="both"/>
      </w:pPr>
      <w:r w:rsidRPr="003476F6">
        <w:rPr>
          <w:b/>
        </w:rPr>
        <w:tab/>
      </w:r>
      <w:proofErr w:type="gramStart"/>
      <w:r w:rsidRPr="003476F6">
        <w:t>Након спроведеног поступка непосредне погодбе, Одлуку о давању у закуп пословног простора доноси Градско веће града Врања, на основу предлога Комисије из члана 2.</w:t>
      </w:r>
      <w:proofErr w:type="gramEnd"/>
      <w:r w:rsidRPr="003476F6">
        <w:t xml:space="preserve"> </w:t>
      </w:r>
      <w:proofErr w:type="gramStart"/>
      <w:r w:rsidRPr="003476F6">
        <w:t>ове</w:t>
      </w:r>
      <w:proofErr w:type="gramEnd"/>
      <w:r w:rsidRPr="003476F6">
        <w:t xml:space="preserve"> Одлуке.</w:t>
      </w:r>
    </w:p>
    <w:p w:rsidR="005B634F" w:rsidRPr="003476F6" w:rsidRDefault="005B634F" w:rsidP="005B634F">
      <w:pPr>
        <w:jc w:val="center"/>
        <w:rPr>
          <w:b/>
        </w:rPr>
      </w:pPr>
      <w:proofErr w:type="gramStart"/>
      <w:r w:rsidRPr="003476F6">
        <w:rPr>
          <w:b/>
        </w:rPr>
        <w:t>Члан 4.</w:t>
      </w:r>
      <w:proofErr w:type="gramEnd"/>
    </w:p>
    <w:p w:rsidR="005B634F" w:rsidRPr="003476F6" w:rsidRDefault="005B634F" w:rsidP="005B634F">
      <w:pPr>
        <w:ind w:firstLine="708"/>
        <w:jc w:val="both"/>
      </w:pPr>
      <w:r w:rsidRPr="003476F6">
        <w:t xml:space="preserve">Уговор о закупу пословног </w:t>
      </w:r>
      <w:proofErr w:type="gramStart"/>
      <w:r w:rsidRPr="003476F6">
        <w:t>простора  у</w:t>
      </w:r>
      <w:proofErr w:type="gramEnd"/>
      <w:r w:rsidRPr="003476F6">
        <w:t xml:space="preserve"> име града Врања закључиће градоначелник Врања.</w:t>
      </w:r>
    </w:p>
    <w:p w:rsidR="005B634F" w:rsidRPr="003476F6" w:rsidRDefault="005B634F" w:rsidP="005B634F">
      <w:pPr>
        <w:jc w:val="center"/>
        <w:rPr>
          <w:b/>
        </w:rPr>
      </w:pPr>
      <w:proofErr w:type="gramStart"/>
      <w:r w:rsidRPr="003476F6">
        <w:rPr>
          <w:b/>
        </w:rPr>
        <w:t>Члан 5.</w:t>
      </w:r>
      <w:proofErr w:type="gramEnd"/>
    </w:p>
    <w:p w:rsidR="005B634F" w:rsidRPr="003476F6" w:rsidRDefault="005B634F" w:rsidP="005B634F">
      <w:pPr>
        <w:ind w:firstLine="708"/>
        <w:jc w:val="both"/>
      </w:pPr>
      <w:proofErr w:type="gramStart"/>
      <w:r w:rsidRPr="003476F6">
        <w:t>Одлука ступа на снагу даном доношења.</w:t>
      </w:r>
      <w:proofErr w:type="gramEnd"/>
    </w:p>
    <w:p w:rsidR="005B634F" w:rsidRPr="003476F6" w:rsidRDefault="005B634F" w:rsidP="005B634F">
      <w:pPr>
        <w:ind w:firstLine="708"/>
        <w:jc w:val="both"/>
      </w:pPr>
      <w:r w:rsidRPr="003476F6">
        <w:t xml:space="preserve">Одлуку објавити </w:t>
      </w:r>
      <w:proofErr w:type="gramStart"/>
      <w:r w:rsidRPr="003476F6">
        <w:t>у  “</w:t>
      </w:r>
      <w:proofErr w:type="gramEnd"/>
      <w:r w:rsidRPr="003476F6">
        <w:t>Службеном гласнику града Врање”</w:t>
      </w:r>
    </w:p>
    <w:p w:rsidR="005B634F" w:rsidRPr="003476F6" w:rsidRDefault="005B634F" w:rsidP="005B634F">
      <w:pPr>
        <w:jc w:val="both"/>
        <w:rPr>
          <w:lang w:val="sr-Cyrl-CS"/>
        </w:rPr>
      </w:pPr>
      <w:r w:rsidRPr="003476F6">
        <w:t xml:space="preserve">            </w:t>
      </w:r>
    </w:p>
    <w:p w:rsidR="00073000" w:rsidRDefault="00073000" w:rsidP="00073000">
      <w:pPr>
        <w:autoSpaceDE w:val="0"/>
        <w:autoSpaceDN w:val="0"/>
        <w:adjustRightInd w:val="0"/>
        <w:jc w:val="center"/>
        <w:rPr>
          <w:rFonts w:ascii="Times New Roman CYR" w:eastAsiaTheme="minorHAnsi" w:hAnsi="Times New Roman CYR" w:cs="Times New Roman CYR"/>
          <w:b/>
          <w:bCs/>
        </w:rPr>
      </w:pPr>
      <w:r>
        <w:rPr>
          <w:rFonts w:ascii="Times New Roman CYR" w:eastAsiaTheme="minorHAnsi" w:hAnsi="Times New Roman CYR" w:cs="Times New Roman CYR"/>
          <w:b/>
          <w:bCs/>
        </w:rPr>
        <w:t>ГРАДСКО ВЕЋЕ ГРАДА ВРАЊЕ</w:t>
      </w:r>
    </w:p>
    <w:p w:rsidR="00073000" w:rsidRPr="00DB7884" w:rsidRDefault="00073000" w:rsidP="00073000">
      <w:pPr>
        <w:autoSpaceDE w:val="0"/>
        <w:autoSpaceDN w:val="0"/>
        <w:adjustRightInd w:val="0"/>
        <w:jc w:val="both"/>
        <w:rPr>
          <w:rFonts w:ascii="Times New Roman CYR" w:eastAsiaTheme="minorHAnsi" w:hAnsi="Times New Roman CYR" w:cs="Times New Roman CYR"/>
          <w:b/>
          <w:bCs/>
        </w:rPr>
      </w:pPr>
      <w:r>
        <w:rPr>
          <w:rFonts w:eastAsiaTheme="minorHAnsi"/>
          <w:b/>
          <w:bCs/>
        </w:rPr>
        <w:t xml:space="preserve">                                          </w:t>
      </w:r>
      <w:proofErr w:type="gramStart"/>
      <w:r>
        <w:rPr>
          <w:rFonts w:ascii="Times New Roman CYR" w:eastAsiaTheme="minorHAnsi" w:hAnsi="Times New Roman CYR" w:cs="Times New Roman CYR"/>
          <w:b/>
          <w:bCs/>
        </w:rPr>
        <w:t>дана</w:t>
      </w:r>
      <w:proofErr w:type="gramEnd"/>
      <w:r>
        <w:rPr>
          <w:rFonts w:ascii="Times New Roman CYR" w:eastAsiaTheme="minorHAnsi" w:hAnsi="Times New Roman CYR" w:cs="Times New Roman CYR"/>
          <w:b/>
          <w:bCs/>
        </w:rPr>
        <w:t>: 01.07.201</w:t>
      </w:r>
      <w:r w:rsidR="008A5DF9">
        <w:rPr>
          <w:rFonts w:ascii="Times New Roman CYR" w:eastAsiaTheme="minorHAnsi" w:hAnsi="Times New Roman CYR" w:cs="Times New Roman CYR"/>
          <w:b/>
          <w:bCs/>
        </w:rPr>
        <w:t>9</w:t>
      </w:r>
      <w:r>
        <w:rPr>
          <w:rFonts w:ascii="Times New Roman CYR" w:eastAsiaTheme="minorHAnsi" w:hAnsi="Times New Roman CYR" w:cs="Times New Roman CYR"/>
          <w:b/>
          <w:bCs/>
        </w:rPr>
        <w:t xml:space="preserve"> године, број:06-131/2/2019-04</w:t>
      </w:r>
    </w:p>
    <w:p w:rsidR="00073000" w:rsidRDefault="00073000" w:rsidP="00073000">
      <w:pPr>
        <w:autoSpaceDE w:val="0"/>
        <w:autoSpaceDN w:val="0"/>
        <w:adjustRightInd w:val="0"/>
        <w:jc w:val="both"/>
        <w:rPr>
          <w:rFonts w:ascii="Calibri" w:eastAsiaTheme="minorHAnsi" w:hAnsi="Calibri" w:cs="Calibri"/>
          <w:sz w:val="22"/>
          <w:szCs w:val="22"/>
        </w:rPr>
      </w:pPr>
    </w:p>
    <w:p w:rsidR="00073000" w:rsidRDefault="00073000" w:rsidP="00073000">
      <w:pPr>
        <w:autoSpaceDE w:val="0"/>
        <w:autoSpaceDN w:val="0"/>
        <w:adjustRightInd w:val="0"/>
        <w:jc w:val="both"/>
        <w:rPr>
          <w:rFonts w:ascii="Times New Roman CYR" w:eastAsiaTheme="minorHAnsi" w:hAnsi="Times New Roman CYR" w:cs="Times New Roman CYR"/>
          <w:b/>
          <w:bCs/>
        </w:rPr>
      </w:pPr>
      <w:r>
        <w:rPr>
          <w:rFonts w:eastAsiaTheme="minorHAnsi"/>
          <w:b/>
          <w:bCs/>
        </w:rPr>
        <w:t xml:space="preserve">                                                                                    </w:t>
      </w:r>
      <w:r>
        <w:rPr>
          <w:rFonts w:eastAsiaTheme="minorHAnsi"/>
          <w:b/>
          <w:bCs/>
        </w:rPr>
        <w:tab/>
        <w:t xml:space="preserve"> </w:t>
      </w:r>
      <w:r>
        <w:rPr>
          <w:rFonts w:ascii="Times New Roman CYR" w:eastAsiaTheme="minorHAnsi" w:hAnsi="Times New Roman CYR" w:cs="Times New Roman CYR"/>
          <w:b/>
          <w:bCs/>
        </w:rPr>
        <w:t xml:space="preserve">ПРЕДСЕДНИК </w:t>
      </w:r>
    </w:p>
    <w:p w:rsidR="00073000" w:rsidRDefault="00073000" w:rsidP="00073000">
      <w:pPr>
        <w:autoSpaceDE w:val="0"/>
        <w:autoSpaceDN w:val="0"/>
        <w:adjustRightInd w:val="0"/>
        <w:jc w:val="both"/>
        <w:rPr>
          <w:rFonts w:ascii="Times New Roman CYR" w:eastAsiaTheme="minorHAnsi" w:hAnsi="Times New Roman CYR" w:cs="Times New Roman CYR"/>
          <w:b/>
          <w:bCs/>
        </w:rPr>
      </w:pP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r>
      <w:r>
        <w:rPr>
          <w:rFonts w:ascii="Times New Roman CYR" w:eastAsiaTheme="minorHAnsi" w:hAnsi="Times New Roman CYR" w:cs="Times New Roman CYR"/>
          <w:b/>
          <w:bCs/>
        </w:rPr>
        <w:tab/>
        <w:t>ГРАДСКОГ ВЕЋА</w:t>
      </w:r>
    </w:p>
    <w:p w:rsidR="00073000" w:rsidRDefault="00073000" w:rsidP="00073000">
      <w:pPr>
        <w:autoSpaceDE w:val="0"/>
        <w:autoSpaceDN w:val="0"/>
        <w:adjustRightInd w:val="0"/>
        <w:jc w:val="both"/>
        <w:rPr>
          <w:rFonts w:eastAsiaTheme="minorHAnsi"/>
          <w:b/>
          <w:bCs/>
        </w:rPr>
      </w:pPr>
      <w:r>
        <w:rPr>
          <w:rFonts w:eastAsiaTheme="minorHAnsi"/>
          <w:b/>
          <w:bCs/>
        </w:rPr>
        <w:t xml:space="preserve">                                                                                          </w:t>
      </w:r>
      <w:proofErr w:type="gramStart"/>
      <w:r>
        <w:rPr>
          <w:rFonts w:ascii="Times New Roman CYR" w:eastAsiaTheme="minorHAnsi" w:hAnsi="Times New Roman CYR" w:cs="Times New Roman CYR"/>
          <w:b/>
          <w:bCs/>
        </w:rPr>
        <w:t>др</w:t>
      </w:r>
      <w:proofErr w:type="gramEnd"/>
      <w:r>
        <w:rPr>
          <w:rFonts w:ascii="Times New Roman CYR" w:eastAsiaTheme="minorHAnsi" w:hAnsi="Times New Roman CYR" w:cs="Times New Roman CYR"/>
          <w:b/>
          <w:bCs/>
        </w:rPr>
        <w:t xml:space="preserve"> Слободан Миленковић</w:t>
      </w:r>
    </w:p>
    <w:p w:rsidR="00073000" w:rsidRDefault="00073000" w:rsidP="00073000">
      <w:pPr>
        <w:autoSpaceDE w:val="0"/>
        <w:autoSpaceDN w:val="0"/>
        <w:adjustRightInd w:val="0"/>
        <w:jc w:val="both"/>
        <w:rPr>
          <w:sz w:val="26"/>
          <w:szCs w:val="26"/>
          <w:u w:val="single"/>
          <w:lang w:val="sr-Cyrl-CS"/>
        </w:rPr>
      </w:pPr>
    </w:p>
    <w:p w:rsidR="005B634F" w:rsidRDefault="005B634F"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DB7884">
      <w:pPr>
        <w:jc w:val="both"/>
      </w:pPr>
      <w:r>
        <w:tab/>
        <w:t>На основу члана 29 став 1. Закона о јавној својини (“Сл.гласник РС” БР. 2/2011,88/2013,105/2014,104/2016 – др.закон,108/2016,113/2017 и 95/2018) члана 19 Уредбе о условима прибављања и отуђења непокретности непосредном погодбом и давања у закуп ствари у јавној свовјини односно прибављања и уступања искоришћавања других имовинских права као и поступцима јавног надметања и прикупљања писаних понуда(“Сл.гласник РС”бр.16/2018), члана 8.Одлуке о прибављању и располагању становима у јавној својини града Врање (“Сл. гласник града Врање” бр-2/2019) и члана 33. став 1. Статута града Врања (“Сл. гласник града Врање” бр. 37/18) Скупштина града Врање на седници одржаној дана ___________2019 године, доноси:</w:t>
      </w:r>
    </w:p>
    <w:p w:rsidR="00DB7884" w:rsidRDefault="00DB7884" w:rsidP="00DB7884">
      <w:pPr>
        <w:jc w:val="both"/>
      </w:pPr>
    </w:p>
    <w:p w:rsidR="00DB7884" w:rsidRPr="00B7740A" w:rsidRDefault="00DB7884" w:rsidP="00DB7884">
      <w:pPr>
        <w:jc w:val="both"/>
        <w:rPr>
          <w:b/>
        </w:rPr>
      </w:pPr>
      <w:r w:rsidRPr="00B7740A">
        <w:rPr>
          <w:b/>
        </w:rPr>
        <w:t xml:space="preserve">                                                          Р Е Ш Е Њ Е</w:t>
      </w:r>
    </w:p>
    <w:p w:rsidR="00DB7884" w:rsidRDefault="00DB7884" w:rsidP="00DB7884">
      <w:pPr>
        <w:jc w:val="both"/>
      </w:pPr>
      <w:r>
        <w:tab/>
        <w:t>I.ОТУЂУЈЕ СЕ из јавне својине стан бр.5 у Врању, ул. Милентија Поповића ламела 1 д(5) површине 30 м2 на к.п. 7805/39 уписане у Лист непокретности бр. 14976 КО Врање 1 најповољнијем понуђачу у поступку јавног надметања – купцу Ђорђевић Јагоди из Врања, ул. Виде Стојковић бр. 4 ЈМБГ 0202959748316, бр. личне карте 004263555 МУП Врање по највишом понуђеном ценом од 65.181,53 динара по м2 а што укупно износи 1.955.445,90 динара.</w:t>
      </w:r>
    </w:p>
    <w:p w:rsidR="00DB7884" w:rsidRDefault="00DB7884" w:rsidP="00DB7884">
      <w:pPr>
        <w:jc w:val="both"/>
      </w:pPr>
      <w:r>
        <w:tab/>
        <w:t>II.Уплаћени депозит који је већи од 20% почетне цене стана у износу од 430.200,00 динара, урачунава се у цену стана и представља приход града Врање.</w:t>
      </w:r>
    </w:p>
    <w:p w:rsidR="00DB7884" w:rsidRDefault="00DB7884" w:rsidP="00DB7884">
      <w:pPr>
        <w:jc w:val="both"/>
      </w:pPr>
      <w:r>
        <w:tab/>
        <w:t>III.ОБАВЕЗУЈЕ СЕ Ђорђевић Јагода из Врања, ул. Виде Стојковић бр. 4 да у року од 15 дана од дана достављања решења о отуђењу стана уплати преостали износ цене стана у износу од 1.525.245,90 динара, а у наредном року од 15 дана закључи уговор о отуђењу стана са Градоначелником града Врање по претходно прибављеном мишљењу Градског правобранилаштва Врање. Уговором о отуђењу стана регулисаће се међусобна права и обавезе између уговорних страна.</w:t>
      </w:r>
    </w:p>
    <w:p w:rsidR="00DB7884" w:rsidRDefault="00DB7884" w:rsidP="00DB7884">
      <w:pPr>
        <w:jc w:val="both"/>
      </w:pPr>
      <w:r>
        <w:t>IV.Уколико купац из тачке III оvog решења не уплати целокупан износ купопродајне цене стана и не закључи уговор у остављеном року, губи право на  повраћај уплаћеног износа а Скупштина града Врање може ставити ван снаге решење о отуђењу стана из јавне својине.</w:t>
      </w:r>
    </w:p>
    <w:p w:rsidR="00DB7884" w:rsidRDefault="00DB7884" w:rsidP="00DB7884">
      <w:pPr>
        <w:jc w:val="both"/>
      </w:pPr>
      <w:r>
        <w:t>V.Ово решење је коначно.</w:t>
      </w:r>
    </w:p>
    <w:p w:rsidR="00DB7884" w:rsidRDefault="00DB7884" w:rsidP="00DB7884">
      <w:pPr>
        <w:jc w:val="both"/>
      </w:pPr>
    </w:p>
    <w:p w:rsidR="00DB7884" w:rsidRDefault="00DB7884" w:rsidP="00DB7884">
      <w:pPr>
        <w:jc w:val="both"/>
      </w:pPr>
      <w:r>
        <w:t xml:space="preserve">                                                                    О б р а з л о ж е њ е</w:t>
      </w:r>
    </w:p>
    <w:p w:rsidR="00DB7884" w:rsidRDefault="00DB7884" w:rsidP="00DB7884">
      <w:pPr>
        <w:jc w:val="both"/>
      </w:pPr>
    </w:p>
    <w:p w:rsidR="00DB7884" w:rsidRDefault="00DB7884" w:rsidP="00DB7884">
      <w:pPr>
        <w:ind w:hanging="15"/>
        <w:jc w:val="both"/>
      </w:pPr>
      <w:r>
        <w:tab/>
      </w:r>
      <w:r>
        <w:tab/>
        <w:t xml:space="preserve"> Комисија за прибављање станова  у јавну својину града односно отуђења станова из јавне својине и давање у закуп станова у јавну својину, на основу Одлуке Скупштине града о отуђењу станова из јавне својине града и јавног огласа  објављеног у дневном листу Ало дана 23.05.2019 године, и на сајту града Врања   спровела је поступак  јавног надметања дана 27.06.2019 године., за стан ближе означен у тачки I. овог решења, позивањем заинтересованих   лица да узму учешће на оглас.</w:t>
      </w:r>
    </w:p>
    <w:p w:rsidR="00DB7884" w:rsidRDefault="00DB7884" w:rsidP="00DB7884">
      <w:pPr>
        <w:ind w:left="30" w:hanging="30"/>
        <w:jc w:val="both"/>
      </w:pPr>
      <w:r>
        <w:t xml:space="preserve">Јавним огласом  </w:t>
      </w:r>
      <w:r>
        <w:rPr>
          <w:lang w:val="sr-Cyrl-CS"/>
        </w:rPr>
        <w:t xml:space="preserve"> су утврђени услови з</w:t>
      </w:r>
      <w:r>
        <w:t xml:space="preserve">а отуђење станова из јавне својине града сагласно Одлуци о прибављању и располагању становима у јавној својини града Врања (“Сл.гласник града Врање”бр.2/19)  </w:t>
      </w:r>
    </w:p>
    <w:p w:rsidR="00DB7884" w:rsidRDefault="00DB7884" w:rsidP="00DB7884">
      <w:pPr>
        <w:ind w:left="-60" w:hanging="360"/>
        <w:jc w:val="both"/>
      </w:pPr>
    </w:p>
    <w:p w:rsidR="00DB7884" w:rsidRDefault="00DB7884" w:rsidP="00DB7884">
      <w:pPr>
        <w:ind w:left="15"/>
        <w:jc w:val="both"/>
      </w:pPr>
      <w:r>
        <w:tab/>
      </w:r>
      <w:r>
        <w:rPr>
          <w:lang w:val="sr-Cyrl-CS"/>
        </w:rPr>
        <w:t xml:space="preserve">У </w:t>
      </w:r>
      <w:r>
        <w:t>поступку отуђења станова из јавне својине јавним надметањем</w:t>
      </w:r>
      <w:r>
        <w:rPr>
          <w:lang w:val="sr-Cyrl-CS"/>
        </w:rPr>
        <w:t xml:space="preserve"> </w:t>
      </w:r>
      <w:r>
        <w:t xml:space="preserve">узело је  учешће  једно физичко лице  </w:t>
      </w:r>
      <w:r>
        <w:rPr>
          <w:lang w:val="sr-Cyrl-CS"/>
        </w:rPr>
        <w:t xml:space="preserve"> кој</w:t>
      </w:r>
      <w:r>
        <w:t>е</w:t>
      </w:r>
      <w:r>
        <w:rPr>
          <w:lang w:val="sr-Cyrl-CS"/>
        </w:rPr>
        <w:t xml:space="preserve">  </w:t>
      </w:r>
      <w:r>
        <w:t>је поднело непосредну понуду - купац   ближе означен</w:t>
      </w:r>
      <w:r>
        <w:rPr>
          <w:lang w:val="sr-Cyrl-CS"/>
        </w:rPr>
        <w:t xml:space="preserve"> у тачки </w:t>
      </w:r>
      <w:r>
        <w:t>I</w:t>
      </w:r>
      <w:r>
        <w:rPr>
          <w:lang w:val="sr-Cyrl-CS"/>
        </w:rPr>
        <w:t>. изреке ов</w:t>
      </w:r>
      <w:r>
        <w:t>ог решења.</w:t>
      </w:r>
    </w:p>
    <w:p w:rsidR="00DB7884" w:rsidRDefault="00DB7884" w:rsidP="00DB7884">
      <w:pPr>
        <w:ind w:left="30" w:hanging="15"/>
        <w:jc w:val="both"/>
      </w:pPr>
      <w:r>
        <w:tab/>
      </w:r>
      <w:r>
        <w:tab/>
      </w:r>
      <w:r>
        <w:rPr>
          <w:lang w:val="sr-Cyrl-CS"/>
        </w:rPr>
        <w:t xml:space="preserve">На основу утврђених услова и прописаног поступка </w:t>
      </w:r>
      <w:r>
        <w:t xml:space="preserve">Комисија је </w:t>
      </w:r>
      <w:r>
        <w:rPr>
          <w:lang w:val="sr-Cyrl-CS"/>
        </w:rPr>
        <w:t>утврдил</w:t>
      </w:r>
      <w:r>
        <w:t>а</w:t>
      </w:r>
      <w:r>
        <w:rPr>
          <w:lang w:val="sr-Cyrl-CS"/>
        </w:rPr>
        <w:t xml:space="preserve"> </w:t>
      </w:r>
      <w:r>
        <w:t>да је као</w:t>
      </w:r>
      <w:r>
        <w:rPr>
          <w:lang w:val="sr-Cyrl-CS"/>
        </w:rPr>
        <w:t xml:space="preserve"> </w:t>
      </w:r>
      <w:r>
        <w:t xml:space="preserve">благовремена  и потпуна поднета пријава-понуда  прихватљива,  одговарајућа и уједно </w:t>
      </w:r>
      <w:r>
        <w:lastRenderedPageBreak/>
        <w:t>најповољнија</w:t>
      </w:r>
      <w:r>
        <w:rPr>
          <w:lang w:val="sr-Cyrl-CS"/>
        </w:rPr>
        <w:t xml:space="preserve"> по</w:t>
      </w:r>
      <w:r>
        <w:t>нуда- пријава  учесника у поступку јавног надметања</w:t>
      </w:r>
      <w:r>
        <w:rPr>
          <w:lang w:val="sr-Cyrl-CS"/>
        </w:rPr>
        <w:t xml:space="preserve"> </w:t>
      </w:r>
      <w:r>
        <w:t xml:space="preserve">Ђорђевић Јагоде из Врања, ул. Виде Стојковић бр. 4  која је прихватила почетну цену стана у износу од 65.181,53 динара  по м2. </w:t>
      </w:r>
    </w:p>
    <w:p w:rsidR="00DB7884" w:rsidRDefault="00DB7884" w:rsidP="00DB7884">
      <w:pPr>
        <w:ind w:left="30" w:hanging="15"/>
        <w:jc w:val="both"/>
      </w:pPr>
      <w:r>
        <w:tab/>
      </w:r>
      <w:r>
        <w:tab/>
        <w:t>Комисија је донела Одлуку о избору најповољнијег понуђача  и именовану прогласила за најповољнијег понуђача, која је висину износа понуђене цене стана потврдила потписаном изјавом и уједно се одрекла права на приговор тако да је Одлука Комисије постала правноснажна.</w:t>
      </w:r>
    </w:p>
    <w:p w:rsidR="00DB7884" w:rsidRDefault="00DB7884" w:rsidP="00DB7884">
      <w:pPr>
        <w:ind w:left="-15" w:hanging="45"/>
        <w:jc w:val="both"/>
      </w:pPr>
      <w:r>
        <w:tab/>
      </w:r>
      <w:r>
        <w:tab/>
      </w:r>
      <w:r>
        <w:tab/>
        <w:t>Саставни део овог решења је записник Комисије од 27.06.2019 године,о спровођењу поступка  јавног надметања и Одлука о избору најповољнијег понуђача у поступку јавног надметања бр. 06-127-1/19-10 од 27.06.2019 године</w:t>
      </w:r>
    </w:p>
    <w:p w:rsidR="00DB7884" w:rsidRDefault="00DB7884" w:rsidP="00DB7884">
      <w:pPr>
        <w:ind w:left="-15" w:hanging="45"/>
        <w:jc w:val="both"/>
      </w:pPr>
    </w:p>
    <w:p w:rsidR="00DB7884" w:rsidRDefault="00DB7884" w:rsidP="00DB7884">
      <w:pPr>
        <w:ind w:left="-15" w:hanging="45"/>
        <w:jc w:val="both"/>
      </w:pPr>
      <w:r>
        <w:tab/>
      </w:r>
      <w:r>
        <w:tab/>
      </w:r>
      <w:r>
        <w:tab/>
      </w:r>
      <w:r>
        <w:rPr>
          <w:lang w:val="sr-Cyrl-CS"/>
        </w:rPr>
        <w:t xml:space="preserve">Са свега напред изложеног а </w:t>
      </w:r>
      <w:r>
        <w:t>у смислу члана 8 Одлуке о прибављању и располагању становима у јавној  својини града Врање</w:t>
      </w:r>
      <w:r>
        <w:rPr>
          <w:lang w:val="sr-Cyrl-CS"/>
        </w:rPr>
        <w:t xml:space="preserve"> одлуч</w:t>
      </w:r>
      <w:r>
        <w:t xml:space="preserve">ено </w:t>
      </w:r>
      <w:r>
        <w:rPr>
          <w:lang w:val="sr-Cyrl-CS"/>
        </w:rPr>
        <w:t xml:space="preserve"> је као у </w:t>
      </w:r>
      <w:r>
        <w:t>диспозитиву овог решења.</w:t>
      </w:r>
    </w:p>
    <w:p w:rsidR="00DB7884" w:rsidRDefault="00DB7884" w:rsidP="00DB7884">
      <w:pPr>
        <w:ind w:left="-15" w:hanging="45"/>
        <w:jc w:val="both"/>
      </w:pPr>
    </w:p>
    <w:p w:rsidR="00DB7884" w:rsidRDefault="00DB7884" w:rsidP="00DB7884">
      <w:pPr>
        <w:ind w:left="-15" w:hanging="45"/>
        <w:jc w:val="both"/>
      </w:pPr>
      <w:r>
        <w:tab/>
      </w:r>
      <w:r>
        <w:tab/>
      </w:r>
      <w:r>
        <w:tab/>
        <w:t>Сва међусобна права и обавезе из овог грађанско правног односа између града Врања и купца регулисаће се уговором о отуђењу стана.</w:t>
      </w:r>
    </w:p>
    <w:p w:rsidR="00DB7884" w:rsidRDefault="00DB7884" w:rsidP="00DB7884">
      <w:pPr>
        <w:tabs>
          <w:tab w:val="left" w:pos="360"/>
        </w:tabs>
        <w:ind w:left="-15"/>
        <w:jc w:val="both"/>
      </w:pPr>
    </w:p>
    <w:p w:rsidR="00DB7884" w:rsidRDefault="00DB7884" w:rsidP="00DB7884">
      <w:pPr>
        <w:ind w:left="-60"/>
        <w:jc w:val="both"/>
      </w:pPr>
      <w:r>
        <w:tab/>
      </w:r>
      <w:r>
        <w:tab/>
      </w:r>
      <w:r>
        <w:rPr>
          <w:lang w:val="sr-Cyrl-CS"/>
        </w:rPr>
        <w:t>ПОУКА О ПРАВНОМ ЛЕКУ: Против ов</w:t>
      </w:r>
      <w:r>
        <w:t>ог</w:t>
      </w:r>
      <w:r>
        <w:rPr>
          <w:lang w:val="sr-Cyrl-CS"/>
        </w:rPr>
        <w:t xml:space="preserve"> </w:t>
      </w:r>
      <w:r>
        <w:t xml:space="preserve">решења </w:t>
      </w:r>
      <w:r>
        <w:rPr>
          <w:lang w:val="sr-Cyrl-CS"/>
        </w:rPr>
        <w:t xml:space="preserve"> може се </w:t>
      </w:r>
      <w:r>
        <w:t>повести управни спор тужбом пред Управним судом у Београду у року од 30 дана од дана пријема овог решења,</w:t>
      </w:r>
      <w:r>
        <w:rPr>
          <w:lang w:val="sr-Cyrl-CS"/>
        </w:rPr>
        <w:t xml:space="preserve"> </w:t>
      </w:r>
      <w:r>
        <w:t>преко писарнице градске управе града Врања или непосредно поштом.</w:t>
      </w:r>
    </w:p>
    <w:p w:rsidR="00DB7884" w:rsidRDefault="00DB7884" w:rsidP="00DB7884">
      <w:pPr>
        <w:jc w:val="both"/>
      </w:pPr>
    </w:p>
    <w:p w:rsidR="00DB7884" w:rsidRPr="00B7740A" w:rsidRDefault="00DB7884" w:rsidP="00DB7884">
      <w:pPr>
        <w:jc w:val="both"/>
        <w:rPr>
          <w:b/>
        </w:rPr>
      </w:pPr>
      <w:r>
        <w:t xml:space="preserve">                                          </w:t>
      </w:r>
      <w:r w:rsidRPr="00B7740A">
        <w:rPr>
          <w:b/>
        </w:rPr>
        <w:t>СКУПШТИНА ГРАДА ВРАЊЕ</w:t>
      </w:r>
    </w:p>
    <w:p w:rsidR="00DB7884" w:rsidRPr="00B7740A" w:rsidRDefault="00DB7884" w:rsidP="00DB7884">
      <w:pPr>
        <w:jc w:val="both"/>
        <w:rPr>
          <w:b/>
        </w:rPr>
      </w:pPr>
      <w:r w:rsidRPr="00B7740A">
        <w:rPr>
          <w:b/>
        </w:rPr>
        <w:t xml:space="preserve">                                         ____________2019 године, број _________</w:t>
      </w:r>
    </w:p>
    <w:p w:rsidR="00DB7884" w:rsidRPr="00B7740A" w:rsidRDefault="00DB7884" w:rsidP="00DB7884">
      <w:pPr>
        <w:jc w:val="both"/>
        <w:rPr>
          <w:b/>
        </w:rPr>
      </w:pPr>
    </w:p>
    <w:p w:rsidR="00DB7884" w:rsidRPr="00B7740A" w:rsidRDefault="00DB7884" w:rsidP="00DB7884">
      <w:pPr>
        <w:jc w:val="both"/>
        <w:rPr>
          <w:b/>
        </w:rPr>
      </w:pPr>
      <w:r w:rsidRPr="00B7740A">
        <w:rPr>
          <w:b/>
        </w:rPr>
        <w:t xml:space="preserve">                                                                                           ПРЕДСЕДНИК СКУПШТИНЕ</w:t>
      </w:r>
    </w:p>
    <w:p w:rsidR="00DB7884" w:rsidRPr="00B7740A" w:rsidRDefault="00DB7884" w:rsidP="00DB7884">
      <w:pPr>
        <w:jc w:val="both"/>
        <w:rPr>
          <w:b/>
        </w:rPr>
      </w:pPr>
      <w:r w:rsidRPr="00B7740A">
        <w:rPr>
          <w:b/>
        </w:rPr>
        <w:t xml:space="preserve">                                                                                                            ГРАДА ВРАЊА</w:t>
      </w:r>
    </w:p>
    <w:p w:rsidR="00DB7884" w:rsidRPr="00B7740A" w:rsidRDefault="00DB7884" w:rsidP="00DB7884">
      <w:pPr>
        <w:jc w:val="both"/>
        <w:rPr>
          <w:b/>
        </w:rPr>
      </w:pPr>
      <w:r w:rsidRPr="00B7740A">
        <w:rPr>
          <w:b/>
        </w:rPr>
        <w:t xml:space="preserve">                                                                                                          Дејан Тричковић</w:t>
      </w:r>
    </w:p>
    <w:p w:rsidR="00DB7884" w:rsidRPr="00B7740A" w:rsidRDefault="00DB7884" w:rsidP="00DB7884">
      <w:pPr>
        <w:jc w:val="both"/>
        <w:rPr>
          <w:b/>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Default="00DB7884" w:rsidP="005B634F">
      <w:pPr>
        <w:jc w:val="both"/>
        <w:rPr>
          <w:b/>
          <w:sz w:val="26"/>
          <w:szCs w:val="26"/>
        </w:rPr>
      </w:pPr>
    </w:p>
    <w:p w:rsidR="00DB7884" w:rsidRPr="004F413B" w:rsidRDefault="00DB7884" w:rsidP="00DB7884">
      <w:pPr>
        <w:rPr>
          <w:b/>
          <w:sz w:val="26"/>
          <w:szCs w:val="26"/>
          <w:lang w:val="sr-Cyrl-CS"/>
        </w:rPr>
      </w:pPr>
      <w:r w:rsidRPr="004F413B">
        <w:rPr>
          <w:b/>
          <w:sz w:val="26"/>
          <w:szCs w:val="26"/>
          <w:lang w:val="sr-Cyrl-CS"/>
        </w:rPr>
        <w:lastRenderedPageBreak/>
        <w:t>Република Србија</w:t>
      </w:r>
    </w:p>
    <w:p w:rsidR="00DB7884" w:rsidRPr="004F413B" w:rsidRDefault="00DB7884" w:rsidP="00DB7884">
      <w:pPr>
        <w:rPr>
          <w:b/>
          <w:sz w:val="26"/>
          <w:szCs w:val="26"/>
          <w:lang w:val="sr-Cyrl-CS"/>
        </w:rPr>
      </w:pPr>
      <w:r w:rsidRPr="004F413B">
        <w:rPr>
          <w:b/>
          <w:sz w:val="26"/>
          <w:szCs w:val="26"/>
          <w:lang w:val="sr-Cyrl-CS"/>
        </w:rPr>
        <w:t>ГРАД ВРАЊЕ</w:t>
      </w:r>
    </w:p>
    <w:p w:rsidR="00DB7884" w:rsidRPr="004F413B" w:rsidRDefault="00DB7884" w:rsidP="00DB7884">
      <w:pPr>
        <w:rPr>
          <w:b/>
          <w:sz w:val="26"/>
          <w:szCs w:val="26"/>
          <w:lang w:val="sr-Cyrl-CS"/>
        </w:rPr>
      </w:pPr>
      <w:r w:rsidRPr="004F413B">
        <w:rPr>
          <w:b/>
          <w:sz w:val="26"/>
          <w:szCs w:val="26"/>
          <w:lang w:val="sr-Cyrl-CS"/>
        </w:rPr>
        <w:t>ГРАДСКО ВЕЋЕ</w:t>
      </w:r>
    </w:p>
    <w:p w:rsidR="00DB7884" w:rsidRPr="004F413B" w:rsidRDefault="00DB7884" w:rsidP="00DB7884">
      <w:pPr>
        <w:rPr>
          <w:b/>
          <w:sz w:val="26"/>
          <w:szCs w:val="26"/>
          <w:lang w:val="sr-Cyrl-CS"/>
        </w:rPr>
      </w:pPr>
      <w:r w:rsidRPr="004F413B">
        <w:rPr>
          <w:b/>
          <w:sz w:val="26"/>
          <w:szCs w:val="26"/>
          <w:lang w:val="sr-Cyrl-CS"/>
        </w:rPr>
        <w:t>Број: 06-131/2019-04</w:t>
      </w:r>
    </w:p>
    <w:p w:rsidR="00DB7884" w:rsidRPr="004F413B" w:rsidRDefault="00DB7884" w:rsidP="00DB7884">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DB7884" w:rsidRPr="004F413B" w:rsidRDefault="00DB7884" w:rsidP="00DB7884">
      <w:pPr>
        <w:rPr>
          <w:b/>
          <w:sz w:val="26"/>
          <w:szCs w:val="26"/>
        </w:rPr>
      </w:pPr>
      <w:r w:rsidRPr="004F413B">
        <w:rPr>
          <w:b/>
          <w:sz w:val="26"/>
          <w:szCs w:val="26"/>
          <w:lang w:val="sr-Cyrl-CS"/>
        </w:rPr>
        <w:t>В р а њ е</w:t>
      </w:r>
    </w:p>
    <w:p w:rsidR="00DB7884" w:rsidRPr="004F413B" w:rsidRDefault="00DB7884" w:rsidP="00DB7884">
      <w:pPr>
        <w:rPr>
          <w:b/>
          <w:sz w:val="26"/>
          <w:szCs w:val="26"/>
        </w:rPr>
      </w:pPr>
      <w:proofErr w:type="gramStart"/>
      <w:r w:rsidRPr="004F413B">
        <w:rPr>
          <w:b/>
          <w:sz w:val="26"/>
          <w:szCs w:val="26"/>
        </w:rPr>
        <w:t>ул</w:t>
      </w:r>
      <w:proofErr w:type="gramEnd"/>
      <w:r w:rsidRPr="004F413B">
        <w:rPr>
          <w:b/>
          <w:sz w:val="26"/>
          <w:szCs w:val="26"/>
        </w:rPr>
        <w:t>. Краља Милана број 1</w:t>
      </w:r>
    </w:p>
    <w:p w:rsidR="00DB7884" w:rsidRPr="004F413B" w:rsidRDefault="00DB7884" w:rsidP="00DB7884">
      <w:pPr>
        <w:tabs>
          <w:tab w:val="left" w:pos="1125"/>
        </w:tabs>
        <w:rPr>
          <w:b/>
          <w:sz w:val="26"/>
          <w:szCs w:val="26"/>
        </w:rPr>
      </w:pPr>
      <w:r w:rsidRPr="004F413B">
        <w:rPr>
          <w:b/>
          <w:sz w:val="26"/>
          <w:szCs w:val="26"/>
        </w:rPr>
        <w:tab/>
      </w:r>
    </w:p>
    <w:p w:rsidR="00DB7884" w:rsidRPr="004F413B" w:rsidRDefault="00DB7884" w:rsidP="00DB7884">
      <w:pPr>
        <w:rPr>
          <w:b/>
          <w:sz w:val="26"/>
          <w:szCs w:val="26"/>
        </w:rPr>
      </w:pPr>
    </w:p>
    <w:p w:rsidR="00DB7884" w:rsidRPr="004F413B" w:rsidRDefault="00DB7884" w:rsidP="00DB7884">
      <w:pPr>
        <w:rPr>
          <w:b/>
          <w:sz w:val="26"/>
          <w:szCs w:val="26"/>
          <w:lang w:val="sr-Cyrl-CS"/>
        </w:rPr>
      </w:pPr>
      <w:r w:rsidRPr="004F413B">
        <w:rPr>
          <w:b/>
          <w:sz w:val="26"/>
          <w:szCs w:val="26"/>
          <w:lang w:val="sr-Cyrl-CS"/>
        </w:rPr>
        <w:t xml:space="preserve"> </w:t>
      </w:r>
    </w:p>
    <w:p w:rsidR="00DB7884" w:rsidRPr="004F413B" w:rsidRDefault="00DB7884" w:rsidP="00DB7884">
      <w:pPr>
        <w:jc w:val="center"/>
        <w:rPr>
          <w:b/>
          <w:sz w:val="26"/>
          <w:szCs w:val="26"/>
          <w:lang w:val="sr-Cyrl-CS"/>
        </w:rPr>
      </w:pPr>
      <w:r w:rsidRPr="004F413B">
        <w:rPr>
          <w:b/>
          <w:sz w:val="26"/>
          <w:szCs w:val="26"/>
          <w:lang w:val="sr-Cyrl-CS"/>
        </w:rPr>
        <w:t xml:space="preserve">СКУПШТИНА ГРАДА ВРАЊА </w:t>
      </w:r>
    </w:p>
    <w:p w:rsidR="00DB7884" w:rsidRPr="004F413B" w:rsidRDefault="00DB7884" w:rsidP="00DB7884">
      <w:pPr>
        <w:jc w:val="center"/>
        <w:rPr>
          <w:b/>
          <w:sz w:val="26"/>
          <w:szCs w:val="26"/>
          <w:lang w:val="sr-Cyrl-CS"/>
        </w:rPr>
      </w:pPr>
      <w:r w:rsidRPr="004F413B">
        <w:rPr>
          <w:b/>
          <w:sz w:val="26"/>
          <w:szCs w:val="26"/>
          <w:lang w:val="sr-Cyrl-CS"/>
        </w:rPr>
        <w:t>-председнику-</w:t>
      </w:r>
    </w:p>
    <w:p w:rsidR="00DB7884" w:rsidRPr="004F413B" w:rsidRDefault="00DB7884" w:rsidP="00DB7884">
      <w:pPr>
        <w:jc w:val="center"/>
        <w:rPr>
          <w:b/>
          <w:sz w:val="26"/>
          <w:szCs w:val="26"/>
          <w:lang w:val="sr-Cyrl-CS"/>
        </w:rPr>
      </w:pPr>
    </w:p>
    <w:p w:rsidR="00DB7884" w:rsidRPr="004F413B" w:rsidRDefault="00DB7884" w:rsidP="00DB7884">
      <w:pPr>
        <w:pStyle w:val="ListParagraph"/>
        <w:spacing w:after="0" w:line="240" w:lineRule="auto"/>
        <w:ind w:left="0" w:firstLine="720"/>
        <w:jc w:val="both"/>
        <w:rPr>
          <w:rFonts w:ascii="Times New Roman" w:hAnsi="Times New Roman" w:cs="Times New Roman"/>
          <w:sz w:val="26"/>
          <w:szCs w:val="26"/>
        </w:rPr>
      </w:pPr>
      <w:r w:rsidRPr="004F413B">
        <w:rPr>
          <w:rFonts w:ascii="Times New Roman" w:hAnsi="Times New Roman" w:cs="Times New Roman"/>
          <w:sz w:val="26"/>
          <w:szCs w:val="26"/>
          <w:lang w:val="sr-Cyrl-CS"/>
        </w:rPr>
        <w:t xml:space="preserve">На основу члана </w:t>
      </w:r>
      <w:r w:rsidRPr="004F413B">
        <w:rPr>
          <w:rFonts w:ascii="Times New Roman" w:hAnsi="Times New Roman" w:cs="Times New Roman"/>
          <w:sz w:val="26"/>
          <w:szCs w:val="26"/>
        </w:rPr>
        <w:t xml:space="preserve">61. </w:t>
      </w:r>
      <w:r w:rsidRPr="004F413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rFonts w:ascii="Times New Roman" w:hAnsi="Times New Roman" w:cs="Times New Roman"/>
          <w:sz w:val="26"/>
          <w:szCs w:val="26"/>
        </w:rPr>
        <w:t xml:space="preserve"> Нацрт Одлуке о измени  и допуни Одлуке о буџету  града Врања за 2019. </w:t>
      </w:r>
      <w:proofErr w:type="gramStart"/>
      <w:r w:rsidRPr="004F413B">
        <w:rPr>
          <w:rFonts w:ascii="Times New Roman" w:hAnsi="Times New Roman" w:cs="Times New Roman"/>
          <w:sz w:val="26"/>
          <w:szCs w:val="26"/>
        </w:rPr>
        <w:t>годину</w:t>
      </w:r>
      <w:proofErr w:type="gramEnd"/>
      <w:r w:rsidRPr="004F413B">
        <w:rPr>
          <w:rFonts w:ascii="Times New Roman" w:hAnsi="Times New Roman" w:cs="Times New Roman"/>
          <w:sz w:val="26"/>
          <w:szCs w:val="26"/>
        </w:rPr>
        <w:t xml:space="preserve"> </w:t>
      </w:r>
      <w:r w:rsidRPr="004F413B">
        <w:rPr>
          <w:rFonts w:ascii="Times New Roman" w:hAnsi="Times New Roman" w:cs="Times New Roman"/>
          <w:sz w:val="26"/>
          <w:szCs w:val="26"/>
          <w:lang w:val="sr-Cyrl-CS"/>
        </w:rPr>
        <w:t xml:space="preserve">и донело следећи </w:t>
      </w:r>
    </w:p>
    <w:p w:rsidR="00DB7884" w:rsidRPr="004F413B" w:rsidRDefault="00DB7884" w:rsidP="00DB7884">
      <w:pPr>
        <w:ind w:firstLine="706"/>
        <w:rPr>
          <w:b/>
          <w:i/>
          <w:sz w:val="26"/>
          <w:szCs w:val="26"/>
          <w:lang w:val="sr-Cyrl-CS"/>
        </w:rPr>
      </w:pPr>
    </w:p>
    <w:p w:rsidR="00DB7884" w:rsidRPr="004F413B" w:rsidRDefault="00DB7884" w:rsidP="00DB7884">
      <w:pPr>
        <w:jc w:val="center"/>
        <w:rPr>
          <w:b/>
          <w:i/>
          <w:sz w:val="26"/>
          <w:szCs w:val="26"/>
          <w:lang w:val="sr-Cyrl-CS"/>
        </w:rPr>
      </w:pPr>
      <w:r w:rsidRPr="004F413B">
        <w:rPr>
          <w:b/>
          <w:i/>
          <w:sz w:val="26"/>
          <w:szCs w:val="26"/>
          <w:lang w:val="sr-Cyrl-CS"/>
        </w:rPr>
        <w:t>З А К Љ У Ч А К</w:t>
      </w:r>
    </w:p>
    <w:p w:rsidR="00DB7884" w:rsidRPr="004F413B" w:rsidRDefault="00DB7884" w:rsidP="00DB7884">
      <w:pPr>
        <w:jc w:val="center"/>
        <w:rPr>
          <w:b/>
          <w:i/>
          <w:sz w:val="26"/>
          <w:szCs w:val="26"/>
          <w:lang w:val="sr-Cyrl-CS"/>
        </w:rPr>
      </w:pPr>
    </w:p>
    <w:p w:rsidR="00DB7884" w:rsidRPr="004F413B" w:rsidRDefault="00DB7884" w:rsidP="00DB7884">
      <w:pPr>
        <w:ind w:firstLine="708"/>
        <w:jc w:val="both"/>
        <w:rPr>
          <w:sz w:val="26"/>
          <w:szCs w:val="26"/>
        </w:rPr>
      </w:pPr>
      <w:r w:rsidRPr="004F413B">
        <w:rPr>
          <w:sz w:val="26"/>
          <w:szCs w:val="26"/>
        </w:rPr>
        <w:t xml:space="preserve">Утврђује се </w:t>
      </w:r>
      <w:r w:rsidRPr="004F413B">
        <w:rPr>
          <w:sz w:val="26"/>
          <w:szCs w:val="26"/>
          <w:lang w:val="sr-Cyrl-CS"/>
        </w:rPr>
        <w:t>Предлог</w:t>
      </w:r>
      <w:r w:rsidRPr="004F413B">
        <w:rPr>
          <w:sz w:val="26"/>
          <w:szCs w:val="26"/>
        </w:rPr>
        <w:t xml:space="preserve"> Одлуке о </w:t>
      </w:r>
      <w:proofErr w:type="gramStart"/>
      <w:r w:rsidRPr="004F413B">
        <w:rPr>
          <w:sz w:val="26"/>
          <w:szCs w:val="26"/>
        </w:rPr>
        <w:t>измени  и</w:t>
      </w:r>
      <w:proofErr w:type="gramEnd"/>
      <w:r w:rsidRPr="004F413B">
        <w:rPr>
          <w:sz w:val="26"/>
          <w:szCs w:val="26"/>
        </w:rPr>
        <w:t xml:space="preserve"> допуни Одлуке о буџету  града Врања за 2019. </w:t>
      </w:r>
      <w:proofErr w:type="gramStart"/>
      <w:r w:rsidRPr="004F413B">
        <w:rPr>
          <w:sz w:val="26"/>
          <w:szCs w:val="26"/>
        </w:rPr>
        <w:t>годину</w:t>
      </w:r>
      <w:proofErr w:type="gramEnd"/>
      <w:r w:rsidRPr="004F413B">
        <w:rPr>
          <w:sz w:val="26"/>
          <w:szCs w:val="26"/>
        </w:rPr>
        <w:t xml:space="preserve"> и доставља Скупштини на разматрање и усвајање.</w:t>
      </w:r>
    </w:p>
    <w:p w:rsidR="00DB7884" w:rsidRPr="004F413B" w:rsidRDefault="00DB7884" w:rsidP="00DB7884">
      <w:pPr>
        <w:ind w:firstLine="708"/>
        <w:jc w:val="both"/>
        <w:rPr>
          <w:sz w:val="26"/>
          <w:szCs w:val="26"/>
        </w:rPr>
      </w:pPr>
    </w:p>
    <w:p w:rsidR="00DB7884" w:rsidRPr="004F413B" w:rsidRDefault="00DB7884" w:rsidP="00DB7884">
      <w:pPr>
        <w:ind w:firstLine="708"/>
        <w:jc w:val="both"/>
        <w:rPr>
          <w:sz w:val="26"/>
          <w:szCs w:val="26"/>
        </w:rPr>
      </w:pPr>
      <w:r w:rsidRPr="004F413B">
        <w:rPr>
          <w:sz w:val="26"/>
          <w:szCs w:val="26"/>
          <w:lang w:val="sr-Cyrl-CS"/>
        </w:rPr>
        <w:t>Уводне напомене на седници поднеће Бојан Костић, члан Градског већа за ресор буџет и финансије</w:t>
      </w:r>
    </w:p>
    <w:p w:rsidR="00DB7884" w:rsidRPr="004F413B" w:rsidRDefault="00DB7884" w:rsidP="00DB7884">
      <w:pPr>
        <w:jc w:val="both"/>
        <w:rPr>
          <w:sz w:val="26"/>
          <w:szCs w:val="26"/>
        </w:rPr>
      </w:pPr>
      <w:r w:rsidRPr="004F413B">
        <w:rPr>
          <w:sz w:val="26"/>
          <w:szCs w:val="26"/>
          <w:lang w:val="sr-Cyrl-CS"/>
        </w:rPr>
        <w:tab/>
      </w:r>
    </w:p>
    <w:p w:rsidR="00DB7884" w:rsidRPr="004F413B" w:rsidRDefault="00DB7884" w:rsidP="00DB7884">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ПРЕДСЕДНИК </w:t>
      </w:r>
    </w:p>
    <w:p w:rsidR="00DB7884" w:rsidRPr="004F413B" w:rsidRDefault="00DB7884" w:rsidP="00DB7884">
      <w:pPr>
        <w:jc w:val="center"/>
        <w:rPr>
          <w:b/>
          <w:sz w:val="26"/>
          <w:szCs w:val="26"/>
        </w:rPr>
      </w:pPr>
      <w:r w:rsidRPr="004F413B">
        <w:rPr>
          <w:b/>
          <w:sz w:val="26"/>
          <w:szCs w:val="26"/>
        </w:rPr>
        <w:t xml:space="preserve">                                                     </w:t>
      </w:r>
      <w:r w:rsidRPr="004F413B">
        <w:rPr>
          <w:b/>
          <w:sz w:val="26"/>
          <w:szCs w:val="26"/>
        </w:rPr>
        <w:tab/>
        <w:t xml:space="preserve">       ГРАДСКОГ ВЕЋА,</w:t>
      </w:r>
    </w:p>
    <w:p w:rsidR="00DB7884" w:rsidRPr="004F413B" w:rsidRDefault="00DB7884" w:rsidP="00DB7884">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lang w:val="sr-Cyrl-CS"/>
        </w:rPr>
      </w:pPr>
      <w:r w:rsidRPr="004F413B">
        <w:rPr>
          <w:b/>
          <w:sz w:val="26"/>
          <w:szCs w:val="26"/>
          <w:lang w:val="sr-Cyrl-CS"/>
        </w:rPr>
        <w:lastRenderedPageBreak/>
        <w:t>Република Србија</w:t>
      </w:r>
    </w:p>
    <w:p w:rsidR="00DB7884" w:rsidRPr="004F413B" w:rsidRDefault="00DB7884" w:rsidP="00DB7884">
      <w:pPr>
        <w:rPr>
          <w:b/>
          <w:sz w:val="26"/>
          <w:szCs w:val="26"/>
          <w:lang w:val="sr-Cyrl-CS"/>
        </w:rPr>
      </w:pPr>
      <w:r w:rsidRPr="004F413B">
        <w:rPr>
          <w:b/>
          <w:sz w:val="26"/>
          <w:szCs w:val="26"/>
          <w:lang w:val="sr-Cyrl-CS"/>
        </w:rPr>
        <w:t>ГРАД ВРАЊЕ</w:t>
      </w:r>
    </w:p>
    <w:p w:rsidR="00DB7884" w:rsidRPr="004F413B" w:rsidRDefault="00DB7884" w:rsidP="00DB7884">
      <w:pPr>
        <w:rPr>
          <w:b/>
          <w:sz w:val="26"/>
          <w:szCs w:val="26"/>
          <w:lang w:val="sr-Cyrl-CS"/>
        </w:rPr>
      </w:pPr>
      <w:r w:rsidRPr="004F413B">
        <w:rPr>
          <w:b/>
          <w:sz w:val="26"/>
          <w:szCs w:val="26"/>
          <w:lang w:val="sr-Cyrl-CS"/>
        </w:rPr>
        <w:t>ГРАДСКО ВЕЋЕ</w:t>
      </w:r>
    </w:p>
    <w:p w:rsidR="00DB7884" w:rsidRPr="004F413B" w:rsidRDefault="00DB7884" w:rsidP="00DB7884">
      <w:pPr>
        <w:rPr>
          <w:b/>
          <w:sz w:val="26"/>
          <w:szCs w:val="26"/>
          <w:lang w:val="sr-Cyrl-CS"/>
        </w:rPr>
      </w:pPr>
      <w:r w:rsidRPr="004F413B">
        <w:rPr>
          <w:b/>
          <w:sz w:val="26"/>
          <w:szCs w:val="26"/>
          <w:lang w:val="sr-Cyrl-CS"/>
        </w:rPr>
        <w:t>Број: 06-131/2019-04</w:t>
      </w:r>
    </w:p>
    <w:p w:rsidR="00DB7884" w:rsidRPr="004F413B" w:rsidRDefault="00DB7884" w:rsidP="00DB7884">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DB7884" w:rsidRPr="004F413B" w:rsidRDefault="00DB7884" w:rsidP="00DB7884">
      <w:pPr>
        <w:rPr>
          <w:b/>
          <w:sz w:val="26"/>
          <w:szCs w:val="26"/>
        </w:rPr>
      </w:pPr>
      <w:r w:rsidRPr="004F413B">
        <w:rPr>
          <w:b/>
          <w:sz w:val="26"/>
          <w:szCs w:val="26"/>
          <w:lang w:val="sr-Cyrl-CS"/>
        </w:rPr>
        <w:t>В р а њ е</w:t>
      </w:r>
    </w:p>
    <w:p w:rsidR="00DB7884" w:rsidRPr="004F413B" w:rsidRDefault="00DB7884" w:rsidP="00DB7884">
      <w:pPr>
        <w:rPr>
          <w:b/>
          <w:sz w:val="26"/>
          <w:szCs w:val="26"/>
        </w:rPr>
      </w:pPr>
      <w:proofErr w:type="gramStart"/>
      <w:r w:rsidRPr="004F413B">
        <w:rPr>
          <w:b/>
          <w:sz w:val="26"/>
          <w:szCs w:val="26"/>
        </w:rPr>
        <w:t>ул</w:t>
      </w:r>
      <w:proofErr w:type="gramEnd"/>
      <w:r w:rsidRPr="004F413B">
        <w:rPr>
          <w:b/>
          <w:sz w:val="26"/>
          <w:szCs w:val="26"/>
        </w:rPr>
        <w:t>. Краља Милана број 1</w:t>
      </w:r>
    </w:p>
    <w:p w:rsidR="00DB7884" w:rsidRPr="004F413B" w:rsidRDefault="00DB7884" w:rsidP="00DB7884">
      <w:pPr>
        <w:tabs>
          <w:tab w:val="left" w:pos="1125"/>
        </w:tabs>
        <w:rPr>
          <w:b/>
          <w:sz w:val="26"/>
          <w:szCs w:val="26"/>
        </w:rPr>
      </w:pPr>
      <w:r w:rsidRPr="004F413B">
        <w:rPr>
          <w:b/>
          <w:sz w:val="26"/>
          <w:szCs w:val="26"/>
        </w:rPr>
        <w:tab/>
      </w:r>
    </w:p>
    <w:p w:rsidR="00DB7884" w:rsidRPr="004F413B" w:rsidRDefault="00DB7884" w:rsidP="00DB7884">
      <w:pPr>
        <w:rPr>
          <w:b/>
          <w:sz w:val="26"/>
          <w:szCs w:val="26"/>
        </w:rPr>
      </w:pPr>
    </w:p>
    <w:p w:rsidR="00DB7884" w:rsidRPr="004F413B" w:rsidRDefault="00DB7884" w:rsidP="00DB7884">
      <w:pPr>
        <w:rPr>
          <w:b/>
          <w:sz w:val="26"/>
          <w:szCs w:val="26"/>
          <w:lang w:val="sr-Cyrl-CS"/>
        </w:rPr>
      </w:pPr>
      <w:r w:rsidRPr="004F413B">
        <w:rPr>
          <w:b/>
          <w:sz w:val="26"/>
          <w:szCs w:val="26"/>
          <w:lang w:val="sr-Cyrl-CS"/>
        </w:rPr>
        <w:t xml:space="preserve"> </w:t>
      </w:r>
    </w:p>
    <w:p w:rsidR="00DB7884" w:rsidRPr="004F413B" w:rsidRDefault="00DB7884" w:rsidP="00DB7884">
      <w:pPr>
        <w:jc w:val="center"/>
        <w:rPr>
          <w:b/>
          <w:sz w:val="26"/>
          <w:szCs w:val="26"/>
          <w:lang w:val="sr-Cyrl-CS"/>
        </w:rPr>
      </w:pPr>
      <w:r w:rsidRPr="004F413B">
        <w:rPr>
          <w:b/>
          <w:sz w:val="26"/>
          <w:szCs w:val="26"/>
          <w:lang w:val="sr-Cyrl-CS"/>
        </w:rPr>
        <w:t xml:space="preserve">СКУПШТИНА ГРАДА ВРАЊА </w:t>
      </w:r>
    </w:p>
    <w:p w:rsidR="00DB7884" w:rsidRPr="004F413B" w:rsidRDefault="00DB7884" w:rsidP="00DB7884">
      <w:pPr>
        <w:jc w:val="center"/>
        <w:rPr>
          <w:b/>
          <w:sz w:val="26"/>
          <w:szCs w:val="26"/>
          <w:lang w:val="sr-Cyrl-CS"/>
        </w:rPr>
      </w:pPr>
      <w:r w:rsidRPr="004F413B">
        <w:rPr>
          <w:b/>
          <w:sz w:val="26"/>
          <w:szCs w:val="26"/>
          <w:lang w:val="sr-Cyrl-CS"/>
        </w:rPr>
        <w:t>-председнику-</w:t>
      </w:r>
    </w:p>
    <w:p w:rsidR="00DB7884" w:rsidRPr="004F413B" w:rsidRDefault="00DB7884" w:rsidP="00DB7884">
      <w:pPr>
        <w:jc w:val="center"/>
        <w:rPr>
          <w:b/>
          <w:sz w:val="26"/>
          <w:szCs w:val="26"/>
          <w:lang w:val="sr-Cyrl-CS"/>
        </w:rPr>
      </w:pPr>
    </w:p>
    <w:p w:rsidR="00DB7884" w:rsidRPr="004F413B" w:rsidRDefault="00DB7884" w:rsidP="00DB7884">
      <w:pPr>
        <w:ind w:firstLine="708"/>
        <w:jc w:val="both"/>
        <w:rPr>
          <w:sz w:val="26"/>
          <w:szCs w:val="26"/>
        </w:rPr>
      </w:pPr>
      <w:r w:rsidRPr="004F413B">
        <w:rPr>
          <w:sz w:val="26"/>
          <w:szCs w:val="26"/>
          <w:lang w:val="sr-Cyrl-CS"/>
        </w:rPr>
        <w:t xml:space="preserve">На основу члана </w:t>
      </w:r>
      <w:r w:rsidRPr="004F413B">
        <w:rPr>
          <w:sz w:val="26"/>
          <w:szCs w:val="26"/>
        </w:rPr>
        <w:t xml:space="preserve">61. </w:t>
      </w:r>
      <w:r w:rsidRPr="004F413B">
        <w:rPr>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sz w:val="26"/>
          <w:szCs w:val="26"/>
        </w:rPr>
        <w:t xml:space="preserve"> Информацију о степену усклађености планираних и реализованих активности из програма пословања јавних предузећа </w:t>
      </w:r>
      <w:r w:rsidRPr="004F413B">
        <w:rPr>
          <w:sz w:val="26"/>
          <w:szCs w:val="26"/>
          <w:lang w:val="sr-Cyrl-CS"/>
        </w:rPr>
        <w:t xml:space="preserve">и донело следећи </w:t>
      </w:r>
    </w:p>
    <w:p w:rsidR="00DB7884" w:rsidRPr="004F413B" w:rsidRDefault="00DB7884" w:rsidP="00DB7884">
      <w:pPr>
        <w:ind w:firstLine="706"/>
        <w:rPr>
          <w:b/>
          <w:i/>
          <w:sz w:val="26"/>
          <w:szCs w:val="26"/>
          <w:lang w:val="sr-Cyrl-CS"/>
        </w:rPr>
      </w:pPr>
    </w:p>
    <w:p w:rsidR="00DB7884" w:rsidRPr="004F413B" w:rsidRDefault="00DB7884" w:rsidP="00DB7884">
      <w:pPr>
        <w:jc w:val="center"/>
        <w:rPr>
          <w:b/>
          <w:i/>
          <w:sz w:val="26"/>
          <w:szCs w:val="26"/>
          <w:lang w:val="sr-Cyrl-CS"/>
        </w:rPr>
      </w:pPr>
      <w:r w:rsidRPr="004F413B">
        <w:rPr>
          <w:b/>
          <w:i/>
          <w:sz w:val="26"/>
          <w:szCs w:val="26"/>
          <w:lang w:val="sr-Cyrl-CS"/>
        </w:rPr>
        <w:t>З А К Љ У Ч А К</w:t>
      </w:r>
    </w:p>
    <w:p w:rsidR="00DB7884" w:rsidRPr="004F413B" w:rsidRDefault="00DB7884" w:rsidP="00DB7884">
      <w:pPr>
        <w:jc w:val="center"/>
        <w:rPr>
          <w:b/>
          <w:i/>
          <w:sz w:val="26"/>
          <w:szCs w:val="26"/>
          <w:lang w:val="sr-Cyrl-CS"/>
        </w:rPr>
      </w:pPr>
    </w:p>
    <w:p w:rsidR="00DB7884" w:rsidRPr="004F413B" w:rsidRDefault="00DB7884" w:rsidP="00DB7884">
      <w:pPr>
        <w:ind w:firstLine="708"/>
        <w:jc w:val="both"/>
        <w:rPr>
          <w:sz w:val="26"/>
          <w:szCs w:val="26"/>
        </w:rPr>
      </w:pPr>
      <w:r w:rsidRPr="004F413B">
        <w:rPr>
          <w:sz w:val="26"/>
          <w:szCs w:val="26"/>
        </w:rPr>
        <w:t>Прихвата се Информација о степену усклађености планираних и реализованих активности из програма пословања јавних предузећа и доставља Скупштини на размарање и усвајање.</w:t>
      </w:r>
    </w:p>
    <w:p w:rsidR="00DB7884" w:rsidRPr="004F413B" w:rsidRDefault="00DB7884" w:rsidP="00DB7884">
      <w:pPr>
        <w:ind w:firstLine="708"/>
        <w:jc w:val="both"/>
        <w:rPr>
          <w:sz w:val="26"/>
          <w:szCs w:val="26"/>
        </w:rPr>
      </w:pPr>
    </w:p>
    <w:p w:rsidR="00DB7884" w:rsidRPr="004F413B" w:rsidRDefault="00DB7884" w:rsidP="00DB7884">
      <w:pPr>
        <w:ind w:firstLine="708"/>
        <w:jc w:val="both"/>
        <w:rPr>
          <w:sz w:val="26"/>
          <w:szCs w:val="26"/>
          <w:lang w:val="sr-Cyrl-CS"/>
        </w:rPr>
      </w:pPr>
      <w:r w:rsidRPr="004F413B">
        <w:rPr>
          <w:sz w:val="26"/>
          <w:szCs w:val="26"/>
          <w:lang w:val="sr-Cyrl-CS"/>
        </w:rPr>
        <w:tab/>
        <w:t>Уводне напомене на седници Скупштине поднеће Предраг Стошић, представник Одсека за комуналне делатности.</w:t>
      </w:r>
    </w:p>
    <w:p w:rsidR="00DB7884" w:rsidRPr="004F413B" w:rsidRDefault="00DB7884" w:rsidP="00DB7884">
      <w:pPr>
        <w:jc w:val="both"/>
        <w:rPr>
          <w:sz w:val="26"/>
          <w:szCs w:val="26"/>
        </w:rPr>
      </w:pPr>
    </w:p>
    <w:p w:rsidR="00DB7884" w:rsidRPr="004F413B" w:rsidRDefault="00DB7884" w:rsidP="00DB7884">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ПРЕДСЕДНИК </w:t>
      </w:r>
    </w:p>
    <w:p w:rsidR="00DB7884" w:rsidRPr="004F413B" w:rsidRDefault="00DB7884" w:rsidP="00DB7884">
      <w:pPr>
        <w:jc w:val="center"/>
        <w:rPr>
          <w:b/>
          <w:sz w:val="26"/>
          <w:szCs w:val="26"/>
        </w:rPr>
      </w:pPr>
      <w:r w:rsidRPr="004F413B">
        <w:rPr>
          <w:b/>
          <w:sz w:val="26"/>
          <w:szCs w:val="26"/>
        </w:rPr>
        <w:t xml:space="preserve">                                                     </w:t>
      </w:r>
      <w:r w:rsidRPr="004F413B">
        <w:rPr>
          <w:b/>
          <w:sz w:val="26"/>
          <w:szCs w:val="26"/>
        </w:rPr>
        <w:tab/>
        <w:t xml:space="preserve">       ГРАДСКОГ ВЕЋА,</w:t>
      </w:r>
    </w:p>
    <w:p w:rsidR="00DB7884" w:rsidRPr="004F413B" w:rsidRDefault="00DB7884" w:rsidP="00DB7884">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rPr>
          <w:b/>
          <w:sz w:val="26"/>
          <w:szCs w:val="26"/>
        </w:rPr>
      </w:pPr>
    </w:p>
    <w:p w:rsidR="00DB7884" w:rsidRPr="004F413B" w:rsidRDefault="00DB7884" w:rsidP="00DB7884">
      <w:pPr>
        <w:jc w:val="both"/>
        <w:rPr>
          <w:b/>
          <w:sz w:val="26"/>
          <w:szCs w:val="26"/>
        </w:rPr>
      </w:pPr>
    </w:p>
    <w:p w:rsidR="00DB7884" w:rsidRPr="004F413B" w:rsidRDefault="00DB7884" w:rsidP="00DB7884">
      <w:pPr>
        <w:rPr>
          <w:b/>
          <w:sz w:val="26"/>
          <w:szCs w:val="26"/>
          <w:lang w:val="sr-Cyrl-CS"/>
        </w:rPr>
      </w:pPr>
      <w:r w:rsidRPr="004F413B">
        <w:rPr>
          <w:b/>
          <w:sz w:val="26"/>
          <w:szCs w:val="26"/>
          <w:lang w:val="sr-Cyrl-CS"/>
        </w:rPr>
        <w:lastRenderedPageBreak/>
        <w:t>Република Србија</w:t>
      </w:r>
    </w:p>
    <w:p w:rsidR="00DB7884" w:rsidRPr="004F413B" w:rsidRDefault="00DB7884" w:rsidP="00DB7884">
      <w:pPr>
        <w:rPr>
          <w:b/>
          <w:sz w:val="26"/>
          <w:szCs w:val="26"/>
          <w:lang w:val="sr-Cyrl-CS"/>
        </w:rPr>
      </w:pPr>
      <w:r w:rsidRPr="004F413B">
        <w:rPr>
          <w:b/>
          <w:sz w:val="26"/>
          <w:szCs w:val="26"/>
          <w:lang w:val="sr-Cyrl-CS"/>
        </w:rPr>
        <w:t>ГРАД ВРАЊЕ</w:t>
      </w:r>
    </w:p>
    <w:p w:rsidR="00DB7884" w:rsidRPr="004F413B" w:rsidRDefault="00DB7884" w:rsidP="00DB7884">
      <w:pPr>
        <w:rPr>
          <w:b/>
          <w:sz w:val="26"/>
          <w:szCs w:val="26"/>
          <w:lang w:val="sr-Cyrl-CS"/>
        </w:rPr>
      </w:pPr>
      <w:r w:rsidRPr="004F413B">
        <w:rPr>
          <w:b/>
          <w:sz w:val="26"/>
          <w:szCs w:val="26"/>
          <w:lang w:val="sr-Cyrl-CS"/>
        </w:rPr>
        <w:t>ГРАДСКО ВЕЋЕ</w:t>
      </w:r>
    </w:p>
    <w:p w:rsidR="00DB7884" w:rsidRPr="004F413B" w:rsidRDefault="00DB7884" w:rsidP="00DB7884">
      <w:pPr>
        <w:rPr>
          <w:b/>
          <w:sz w:val="26"/>
          <w:szCs w:val="26"/>
          <w:lang w:val="sr-Cyrl-CS"/>
        </w:rPr>
      </w:pPr>
      <w:r w:rsidRPr="004F413B">
        <w:rPr>
          <w:b/>
          <w:sz w:val="26"/>
          <w:szCs w:val="26"/>
          <w:lang w:val="sr-Cyrl-CS"/>
        </w:rPr>
        <w:t>Број: 06-131/2019-04</w:t>
      </w:r>
    </w:p>
    <w:p w:rsidR="00DB7884" w:rsidRPr="004F413B" w:rsidRDefault="00DB7884" w:rsidP="00DB7884">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DB7884" w:rsidRPr="004F413B" w:rsidRDefault="00DB7884" w:rsidP="00DB7884">
      <w:pPr>
        <w:rPr>
          <w:b/>
          <w:sz w:val="26"/>
          <w:szCs w:val="26"/>
        </w:rPr>
      </w:pPr>
      <w:r w:rsidRPr="004F413B">
        <w:rPr>
          <w:b/>
          <w:sz w:val="26"/>
          <w:szCs w:val="26"/>
          <w:lang w:val="sr-Cyrl-CS"/>
        </w:rPr>
        <w:t>В р а њ е</w:t>
      </w:r>
    </w:p>
    <w:p w:rsidR="00DB7884" w:rsidRPr="004F413B" w:rsidRDefault="00DB7884" w:rsidP="00DB7884">
      <w:pPr>
        <w:rPr>
          <w:b/>
          <w:sz w:val="26"/>
          <w:szCs w:val="26"/>
        </w:rPr>
      </w:pPr>
      <w:proofErr w:type="gramStart"/>
      <w:r w:rsidRPr="004F413B">
        <w:rPr>
          <w:b/>
          <w:sz w:val="26"/>
          <w:szCs w:val="26"/>
        </w:rPr>
        <w:t>ул</w:t>
      </w:r>
      <w:proofErr w:type="gramEnd"/>
      <w:r w:rsidRPr="004F413B">
        <w:rPr>
          <w:b/>
          <w:sz w:val="26"/>
          <w:szCs w:val="26"/>
        </w:rPr>
        <w:t>. Краља Милана број 1</w:t>
      </w:r>
    </w:p>
    <w:p w:rsidR="00DB7884" w:rsidRPr="004F413B" w:rsidRDefault="00DB7884" w:rsidP="00DB7884">
      <w:pPr>
        <w:tabs>
          <w:tab w:val="left" w:pos="1125"/>
        </w:tabs>
        <w:rPr>
          <w:b/>
          <w:sz w:val="26"/>
          <w:szCs w:val="26"/>
        </w:rPr>
      </w:pPr>
      <w:r w:rsidRPr="004F413B">
        <w:rPr>
          <w:b/>
          <w:sz w:val="26"/>
          <w:szCs w:val="26"/>
        </w:rPr>
        <w:tab/>
      </w:r>
    </w:p>
    <w:p w:rsidR="00DB7884" w:rsidRPr="004F413B" w:rsidRDefault="00DB7884" w:rsidP="00DB7884">
      <w:pPr>
        <w:rPr>
          <w:b/>
          <w:sz w:val="26"/>
          <w:szCs w:val="26"/>
        </w:rPr>
      </w:pPr>
    </w:p>
    <w:p w:rsidR="00DB7884" w:rsidRPr="004F413B" w:rsidRDefault="00DB7884" w:rsidP="00DB7884">
      <w:pPr>
        <w:rPr>
          <w:b/>
          <w:sz w:val="26"/>
          <w:szCs w:val="26"/>
          <w:lang w:val="sr-Cyrl-CS"/>
        </w:rPr>
      </w:pPr>
      <w:r w:rsidRPr="004F413B">
        <w:rPr>
          <w:b/>
          <w:sz w:val="26"/>
          <w:szCs w:val="26"/>
          <w:lang w:val="sr-Cyrl-CS"/>
        </w:rPr>
        <w:t xml:space="preserve"> </w:t>
      </w:r>
    </w:p>
    <w:p w:rsidR="00DB7884" w:rsidRPr="004F413B" w:rsidRDefault="00DB7884" w:rsidP="00DB7884">
      <w:pPr>
        <w:pStyle w:val="ListParagraph"/>
        <w:spacing w:after="0" w:line="240" w:lineRule="auto"/>
        <w:ind w:left="0" w:firstLine="720"/>
        <w:jc w:val="both"/>
        <w:rPr>
          <w:rFonts w:ascii="Times New Roman" w:hAnsi="Times New Roman" w:cs="Times New Roman"/>
          <w:sz w:val="26"/>
          <w:szCs w:val="26"/>
        </w:rPr>
      </w:pPr>
      <w:r w:rsidRPr="004F413B">
        <w:rPr>
          <w:rFonts w:ascii="Times New Roman" w:hAnsi="Times New Roman" w:cs="Times New Roman"/>
          <w:sz w:val="26"/>
          <w:szCs w:val="26"/>
          <w:lang w:val="sr-Cyrl-CS"/>
        </w:rPr>
        <w:t xml:space="preserve">На основу члана </w:t>
      </w:r>
      <w:r w:rsidRPr="004F413B">
        <w:rPr>
          <w:rFonts w:ascii="Times New Roman" w:hAnsi="Times New Roman" w:cs="Times New Roman"/>
          <w:sz w:val="26"/>
          <w:szCs w:val="26"/>
        </w:rPr>
        <w:t xml:space="preserve">61. </w:t>
      </w:r>
      <w:r w:rsidRPr="004F413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rFonts w:ascii="Times New Roman" w:hAnsi="Times New Roman" w:cs="Times New Roman"/>
          <w:sz w:val="26"/>
          <w:szCs w:val="26"/>
        </w:rPr>
        <w:t xml:space="preserve"> </w:t>
      </w:r>
      <w:r w:rsidRPr="004F413B">
        <w:rPr>
          <w:rFonts w:ascii="Times New Roman" w:hAnsi="Times New Roman" w:cs="Times New Roman"/>
          <w:sz w:val="26"/>
          <w:szCs w:val="26"/>
          <w:lang w:val="sr-Cyrl-CS"/>
        </w:rPr>
        <w:t>Извештајо раду Интересорне комисије за процену потребе за додатном  образовном, здравстеном и социјалном подршком  детету, ученику и одраслом и предложеним и пруженим подршкама</w:t>
      </w:r>
      <w:r w:rsidRPr="004F413B">
        <w:rPr>
          <w:rFonts w:ascii="Times New Roman" w:hAnsi="Times New Roman" w:cs="Times New Roman"/>
          <w:sz w:val="26"/>
          <w:szCs w:val="26"/>
        </w:rPr>
        <w:t xml:space="preserve"> </w:t>
      </w:r>
      <w:r w:rsidRPr="004F413B">
        <w:rPr>
          <w:rFonts w:ascii="Times New Roman" w:hAnsi="Times New Roman" w:cs="Times New Roman"/>
          <w:sz w:val="26"/>
          <w:szCs w:val="26"/>
          <w:lang w:val="sr-Cyrl-CS"/>
        </w:rPr>
        <w:t xml:space="preserve">и донело следећи </w:t>
      </w:r>
    </w:p>
    <w:p w:rsidR="00DB7884" w:rsidRPr="004F413B" w:rsidRDefault="00DB7884" w:rsidP="00DB7884">
      <w:pPr>
        <w:ind w:firstLine="706"/>
        <w:rPr>
          <w:b/>
          <w:i/>
          <w:sz w:val="26"/>
          <w:szCs w:val="26"/>
          <w:lang w:val="sr-Cyrl-CS"/>
        </w:rPr>
      </w:pPr>
    </w:p>
    <w:p w:rsidR="00DB7884" w:rsidRPr="004F413B" w:rsidRDefault="00DB7884" w:rsidP="00DB7884">
      <w:pPr>
        <w:jc w:val="center"/>
        <w:rPr>
          <w:b/>
          <w:i/>
          <w:sz w:val="26"/>
          <w:szCs w:val="26"/>
          <w:lang w:val="sr-Cyrl-CS"/>
        </w:rPr>
      </w:pPr>
      <w:r w:rsidRPr="004F413B">
        <w:rPr>
          <w:b/>
          <w:i/>
          <w:sz w:val="26"/>
          <w:szCs w:val="26"/>
          <w:lang w:val="sr-Cyrl-CS"/>
        </w:rPr>
        <w:t>З А К Љ У Ч А К</w:t>
      </w:r>
    </w:p>
    <w:p w:rsidR="00DB7884" w:rsidRPr="004F413B" w:rsidRDefault="00DB7884" w:rsidP="00DB7884">
      <w:pPr>
        <w:jc w:val="center"/>
        <w:rPr>
          <w:b/>
          <w:i/>
          <w:sz w:val="26"/>
          <w:szCs w:val="26"/>
          <w:lang w:val="sr-Cyrl-CS"/>
        </w:rPr>
      </w:pPr>
    </w:p>
    <w:p w:rsidR="00A66933" w:rsidRPr="004F413B" w:rsidRDefault="00A66933" w:rsidP="00A66933">
      <w:pPr>
        <w:ind w:firstLine="708"/>
        <w:jc w:val="both"/>
        <w:rPr>
          <w:sz w:val="26"/>
          <w:szCs w:val="26"/>
          <w:lang w:val="sr-Cyrl-CS"/>
        </w:rPr>
      </w:pPr>
      <w:r w:rsidRPr="004F413B">
        <w:rPr>
          <w:sz w:val="26"/>
          <w:szCs w:val="26"/>
          <w:lang w:val="sr-Cyrl-CS"/>
        </w:rPr>
        <w:t>Прихвати се Извештај о раду Интерресорне комисије за процену потребе за додатном  образовном, здравстеном и социјалном подршком  детету, ученику и одраслом и предложеним и пруженим подршкама.</w:t>
      </w:r>
    </w:p>
    <w:p w:rsidR="00DB7884" w:rsidRPr="004F413B" w:rsidRDefault="00DB7884" w:rsidP="00DB7884">
      <w:pPr>
        <w:ind w:firstLine="708"/>
        <w:jc w:val="both"/>
        <w:rPr>
          <w:sz w:val="26"/>
          <w:szCs w:val="26"/>
        </w:rPr>
      </w:pPr>
    </w:p>
    <w:p w:rsidR="00DB7884" w:rsidRPr="004F413B" w:rsidRDefault="00DB7884" w:rsidP="00DB7884">
      <w:pPr>
        <w:jc w:val="both"/>
        <w:rPr>
          <w:sz w:val="26"/>
          <w:szCs w:val="26"/>
          <w:lang w:val="sr-Cyrl-CS"/>
        </w:rPr>
      </w:pPr>
      <w:r w:rsidRPr="004F413B">
        <w:rPr>
          <w:sz w:val="26"/>
          <w:szCs w:val="26"/>
          <w:lang w:val="sr-Cyrl-CS"/>
        </w:rPr>
        <w:tab/>
      </w:r>
      <w:r w:rsidR="00A66933" w:rsidRPr="004F413B">
        <w:rPr>
          <w:sz w:val="26"/>
          <w:szCs w:val="26"/>
          <w:lang w:val="sr-Cyrl-CS"/>
        </w:rPr>
        <w:t>Закључак доставити:</w:t>
      </w:r>
      <w:r w:rsidR="00A66933" w:rsidRPr="004F413B">
        <w:rPr>
          <w:sz w:val="26"/>
          <w:szCs w:val="26"/>
        </w:rPr>
        <w:t xml:space="preserve"> др Јадранки Ајановић</w:t>
      </w:r>
      <w:r w:rsidR="00A66933" w:rsidRPr="004F413B">
        <w:rPr>
          <w:sz w:val="26"/>
          <w:szCs w:val="26"/>
          <w:lang w:val="sr-Cyrl-CS"/>
        </w:rPr>
        <w:t xml:space="preserve"> управници Дома здравља у Врању и Писрници града Врања.</w:t>
      </w:r>
    </w:p>
    <w:p w:rsidR="00A66933" w:rsidRPr="004F413B" w:rsidRDefault="00A66933" w:rsidP="00DB7884">
      <w:pPr>
        <w:jc w:val="both"/>
        <w:rPr>
          <w:sz w:val="26"/>
          <w:szCs w:val="26"/>
        </w:rPr>
      </w:pPr>
    </w:p>
    <w:p w:rsidR="00DB7884" w:rsidRPr="004F413B" w:rsidRDefault="00DB7884" w:rsidP="00DB7884">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ПРЕДСЕДНИК </w:t>
      </w:r>
    </w:p>
    <w:p w:rsidR="00DB7884" w:rsidRPr="004F413B" w:rsidRDefault="00DB7884" w:rsidP="00DB7884">
      <w:pPr>
        <w:jc w:val="center"/>
        <w:rPr>
          <w:b/>
          <w:sz w:val="26"/>
          <w:szCs w:val="26"/>
        </w:rPr>
      </w:pPr>
      <w:r w:rsidRPr="004F413B">
        <w:rPr>
          <w:b/>
          <w:sz w:val="26"/>
          <w:szCs w:val="26"/>
        </w:rPr>
        <w:t xml:space="preserve">                                                     </w:t>
      </w:r>
      <w:r w:rsidRPr="004F413B">
        <w:rPr>
          <w:b/>
          <w:sz w:val="26"/>
          <w:szCs w:val="26"/>
        </w:rPr>
        <w:tab/>
        <w:t xml:space="preserve">       ГРАДСКОГ ВЕЋА,</w:t>
      </w:r>
    </w:p>
    <w:p w:rsidR="002305A6" w:rsidRDefault="00DB7884" w:rsidP="002305A6">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r w:rsidR="002305A6">
        <w:rPr>
          <w:b/>
          <w:sz w:val="26"/>
          <w:szCs w:val="26"/>
        </w:rPr>
        <w:t>,с.р.</w:t>
      </w:r>
    </w:p>
    <w:p w:rsidR="002305A6" w:rsidRDefault="002305A6" w:rsidP="002305A6">
      <w:pPr>
        <w:rPr>
          <w:b/>
          <w:sz w:val="26"/>
          <w:szCs w:val="26"/>
        </w:rPr>
      </w:pPr>
    </w:p>
    <w:p w:rsidR="002305A6" w:rsidRPr="00EB1F87" w:rsidRDefault="002305A6" w:rsidP="002305A6">
      <w:pPr>
        <w:rPr>
          <w:b/>
          <w:sz w:val="26"/>
          <w:szCs w:val="26"/>
        </w:rPr>
      </w:pPr>
      <w:r>
        <w:rPr>
          <w:b/>
          <w:sz w:val="26"/>
          <w:szCs w:val="26"/>
        </w:rPr>
        <w:t>ТСАЧНОСТ ПРЕПИСА ОВЕРАВА:</w:t>
      </w:r>
      <w:r>
        <w:rPr>
          <w:b/>
          <w:sz w:val="26"/>
          <w:szCs w:val="26"/>
        </w:rPr>
        <w:tab/>
      </w:r>
      <w:r>
        <w:rPr>
          <w:b/>
          <w:sz w:val="26"/>
          <w:szCs w:val="26"/>
        </w:rPr>
        <w:tab/>
      </w:r>
      <w:r>
        <w:rPr>
          <w:b/>
          <w:sz w:val="26"/>
          <w:szCs w:val="26"/>
        </w:rPr>
        <w:tab/>
        <w:t xml:space="preserve">        СЕКРЕТАР</w:t>
      </w:r>
    </w:p>
    <w:p w:rsidR="002305A6" w:rsidRDefault="002305A6" w:rsidP="002305A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ГРАДСКОГ ВЕЋА,</w:t>
      </w:r>
    </w:p>
    <w:p w:rsidR="002305A6" w:rsidRPr="00EB1F87" w:rsidRDefault="002305A6" w:rsidP="002305A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2305A6" w:rsidRPr="00656AEA" w:rsidRDefault="002305A6" w:rsidP="002305A6">
      <w:pPr>
        <w:jc w:val="both"/>
        <w:rPr>
          <w:b/>
          <w:sz w:val="26"/>
          <w:szCs w:val="26"/>
        </w:rPr>
      </w:pPr>
    </w:p>
    <w:p w:rsidR="00DB7884" w:rsidRPr="004F413B" w:rsidRDefault="00DB7884"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DB7884">
      <w:pPr>
        <w:rPr>
          <w:b/>
          <w:sz w:val="26"/>
          <w:szCs w:val="26"/>
        </w:rPr>
      </w:pPr>
    </w:p>
    <w:p w:rsidR="00A66933" w:rsidRPr="004F413B" w:rsidRDefault="00A66933" w:rsidP="00A66933">
      <w:pPr>
        <w:rPr>
          <w:b/>
          <w:sz w:val="26"/>
          <w:szCs w:val="26"/>
          <w:lang w:val="sr-Cyrl-CS"/>
        </w:rPr>
      </w:pPr>
      <w:r w:rsidRPr="004F413B">
        <w:rPr>
          <w:b/>
          <w:sz w:val="26"/>
          <w:szCs w:val="26"/>
          <w:lang w:val="sr-Cyrl-CS"/>
        </w:rPr>
        <w:lastRenderedPageBreak/>
        <w:t>Република Србија</w:t>
      </w:r>
    </w:p>
    <w:p w:rsidR="00A66933" w:rsidRPr="004F413B" w:rsidRDefault="00A66933" w:rsidP="00A66933">
      <w:pPr>
        <w:rPr>
          <w:b/>
          <w:sz w:val="26"/>
          <w:szCs w:val="26"/>
          <w:lang w:val="sr-Cyrl-CS"/>
        </w:rPr>
      </w:pPr>
      <w:r w:rsidRPr="004F413B">
        <w:rPr>
          <w:b/>
          <w:sz w:val="26"/>
          <w:szCs w:val="26"/>
          <w:lang w:val="sr-Cyrl-CS"/>
        </w:rPr>
        <w:t>ГРАД ВРАЊЕ</w:t>
      </w:r>
    </w:p>
    <w:p w:rsidR="00A66933" w:rsidRPr="004F413B" w:rsidRDefault="00A66933" w:rsidP="00A66933">
      <w:pPr>
        <w:rPr>
          <w:b/>
          <w:sz w:val="26"/>
          <w:szCs w:val="26"/>
          <w:lang w:val="sr-Cyrl-CS"/>
        </w:rPr>
      </w:pPr>
      <w:r w:rsidRPr="004F413B">
        <w:rPr>
          <w:b/>
          <w:sz w:val="26"/>
          <w:szCs w:val="26"/>
          <w:lang w:val="sr-Cyrl-CS"/>
        </w:rPr>
        <w:t>ГРАДСКО ВЕЋЕ</w:t>
      </w:r>
    </w:p>
    <w:p w:rsidR="00A66933" w:rsidRPr="004F413B" w:rsidRDefault="00A66933" w:rsidP="00A66933">
      <w:pPr>
        <w:rPr>
          <w:b/>
          <w:sz w:val="26"/>
          <w:szCs w:val="26"/>
          <w:lang w:val="sr-Cyrl-CS"/>
        </w:rPr>
      </w:pPr>
      <w:r w:rsidRPr="004F413B">
        <w:rPr>
          <w:b/>
          <w:sz w:val="26"/>
          <w:szCs w:val="26"/>
          <w:lang w:val="sr-Cyrl-CS"/>
        </w:rPr>
        <w:t>Број: 06-131/2019-04</w:t>
      </w:r>
    </w:p>
    <w:p w:rsidR="00A66933" w:rsidRPr="004F413B" w:rsidRDefault="00A66933" w:rsidP="00A66933">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A66933" w:rsidRPr="004F413B" w:rsidRDefault="00A66933" w:rsidP="00A66933">
      <w:pPr>
        <w:rPr>
          <w:b/>
          <w:sz w:val="26"/>
          <w:szCs w:val="26"/>
        </w:rPr>
      </w:pPr>
      <w:r w:rsidRPr="004F413B">
        <w:rPr>
          <w:b/>
          <w:sz w:val="26"/>
          <w:szCs w:val="26"/>
          <w:lang w:val="sr-Cyrl-CS"/>
        </w:rPr>
        <w:t>В р а њ е</w:t>
      </w:r>
    </w:p>
    <w:p w:rsidR="00A66933" w:rsidRPr="004F413B" w:rsidRDefault="00A66933" w:rsidP="00A66933">
      <w:pPr>
        <w:rPr>
          <w:b/>
          <w:sz w:val="26"/>
          <w:szCs w:val="26"/>
        </w:rPr>
      </w:pPr>
      <w:proofErr w:type="gramStart"/>
      <w:r w:rsidRPr="004F413B">
        <w:rPr>
          <w:b/>
          <w:sz w:val="26"/>
          <w:szCs w:val="26"/>
        </w:rPr>
        <w:t>ул</w:t>
      </w:r>
      <w:proofErr w:type="gramEnd"/>
      <w:r w:rsidRPr="004F413B">
        <w:rPr>
          <w:b/>
          <w:sz w:val="26"/>
          <w:szCs w:val="26"/>
        </w:rPr>
        <w:t>. Краља Милана број 1</w:t>
      </w:r>
    </w:p>
    <w:p w:rsidR="00A66933" w:rsidRPr="004F413B" w:rsidRDefault="00A66933" w:rsidP="00A66933">
      <w:pPr>
        <w:tabs>
          <w:tab w:val="left" w:pos="1125"/>
        </w:tabs>
        <w:rPr>
          <w:b/>
          <w:sz w:val="26"/>
          <w:szCs w:val="26"/>
        </w:rPr>
      </w:pPr>
      <w:r w:rsidRPr="004F413B">
        <w:rPr>
          <w:b/>
          <w:sz w:val="26"/>
          <w:szCs w:val="26"/>
        </w:rPr>
        <w:tab/>
      </w:r>
    </w:p>
    <w:p w:rsidR="00A66933" w:rsidRPr="004F413B" w:rsidRDefault="00A66933" w:rsidP="00A66933">
      <w:pPr>
        <w:rPr>
          <w:b/>
          <w:sz w:val="26"/>
          <w:szCs w:val="26"/>
        </w:rPr>
      </w:pPr>
    </w:p>
    <w:p w:rsidR="00A66933" w:rsidRPr="004F413B" w:rsidRDefault="00A66933" w:rsidP="00A66933">
      <w:pPr>
        <w:rPr>
          <w:b/>
          <w:sz w:val="26"/>
          <w:szCs w:val="26"/>
          <w:lang w:val="sr-Cyrl-CS"/>
        </w:rPr>
      </w:pPr>
      <w:r w:rsidRPr="004F413B">
        <w:rPr>
          <w:b/>
          <w:sz w:val="26"/>
          <w:szCs w:val="26"/>
          <w:lang w:val="sr-Cyrl-CS"/>
        </w:rPr>
        <w:t xml:space="preserve"> </w:t>
      </w:r>
    </w:p>
    <w:p w:rsidR="00A66933" w:rsidRPr="004F413B" w:rsidRDefault="00A66933" w:rsidP="00A66933">
      <w:pPr>
        <w:pStyle w:val="ListParagraph"/>
        <w:spacing w:after="0" w:line="240" w:lineRule="auto"/>
        <w:ind w:left="0" w:firstLine="720"/>
        <w:jc w:val="both"/>
        <w:rPr>
          <w:rFonts w:ascii="Times New Roman" w:hAnsi="Times New Roman" w:cs="Times New Roman"/>
          <w:sz w:val="26"/>
          <w:szCs w:val="26"/>
        </w:rPr>
      </w:pPr>
      <w:r w:rsidRPr="004F413B">
        <w:rPr>
          <w:rFonts w:ascii="Times New Roman" w:hAnsi="Times New Roman" w:cs="Times New Roman"/>
          <w:sz w:val="26"/>
          <w:szCs w:val="26"/>
          <w:lang w:val="sr-Cyrl-CS"/>
        </w:rPr>
        <w:t xml:space="preserve">На основу члана </w:t>
      </w:r>
      <w:r w:rsidRPr="004F413B">
        <w:rPr>
          <w:rFonts w:ascii="Times New Roman" w:hAnsi="Times New Roman" w:cs="Times New Roman"/>
          <w:sz w:val="26"/>
          <w:szCs w:val="26"/>
        </w:rPr>
        <w:t xml:space="preserve">61. </w:t>
      </w:r>
      <w:r w:rsidRPr="004F413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rFonts w:ascii="Times New Roman" w:hAnsi="Times New Roman" w:cs="Times New Roman"/>
          <w:sz w:val="26"/>
          <w:szCs w:val="26"/>
        </w:rPr>
        <w:t xml:space="preserve"> </w:t>
      </w:r>
      <w:r w:rsidRPr="004F413B">
        <w:rPr>
          <w:rFonts w:ascii="Times New Roman" w:hAnsi="Times New Roman" w:cs="Times New Roman"/>
          <w:sz w:val="26"/>
          <w:szCs w:val="26"/>
          <w:lang w:val="sr-Cyrl-CS"/>
        </w:rPr>
        <w:t xml:space="preserve">текст огласа о  отуђењу  неизграђеног грађевинског земљишта у јавној својини јавним надметањем и донело следећи </w:t>
      </w:r>
    </w:p>
    <w:p w:rsidR="00A66933" w:rsidRPr="004F413B" w:rsidRDefault="00A66933" w:rsidP="00A66933">
      <w:pPr>
        <w:ind w:firstLine="706"/>
        <w:rPr>
          <w:b/>
          <w:i/>
          <w:sz w:val="26"/>
          <w:szCs w:val="26"/>
          <w:lang w:val="sr-Cyrl-CS"/>
        </w:rPr>
      </w:pPr>
    </w:p>
    <w:p w:rsidR="00A66933" w:rsidRPr="004F413B" w:rsidRDefault="00A66933" w:rsidP="00A66933">
      <w:pPr>
        <w:jc w:val="center"/>
        <w:rPr>
          <w:b/>
          <w:i/>
          <w:sz w:val="26"/>
          <w:szCs w:val="26"/>
          <w:lang w:val="sr-Cyrl-CS"/>
        </w:rPr>
      </w:pPr>
      <w:r w:rsidRPr="004F413B">
        <w:rPr>
          <w:b/>
          <w:i/>
          <w:sz w:val="26"/>
          <w:szCs w:val="26"/>
          <w:lang w:val="sr-Cyrl-CS"/>
        </w:rPr>
        <w:t>З А К Љ У Ч А К</w:t>
      </w:r>
    </w:p>
    <w:p w:rsidR="00A66933" w:rsidRPr="004F413B" w:rsidRDefault="00A66933" w:rsidP="00A66933">
      <w:pPr>
        <w:jc w:val="center"/>
        <w:rPr>
          <w:b/>
          <w:i/>
          <w:sz w:val="26"/>
          <w:szCs w:val="26"/>
          <w:lang w:val="sr-Cyrl-CS"/>
        </w:rPr>
      </w:pPr>
    </w:p>
    <w:p w:rsidR="00A66933" w:rsidRPr="004F413B" w:rsidRDefault="004F413B" w:rsidP="00A66933">
      <w:pPr>
        <w:ind w:firstLine="708"/>
        <w:jc w:val="both"/>
        <w:rPr>
          <w:sz w:val="26"/>
          <w:szCs w:val="26"/>
          <w:lang w:val="sr-Cyrl-CS"/>
        </w:rPr>
      </w:pPr>
      <w:r w:rsidRPr="004F413B">
        <w:rPr>
          <w:sz w:val="26"/>
          <w:szCs w:val="26"/>
        </w:rPr>
        <w:t>Утврђу</w:t>
      </w:r>
      <w:r w:rsidR="00A66933" w:rsidRPr="004F413B">
        <w:rPr>
          <w:sz w:val="26"/>
          <w:szCs w:val="26"/>
        </w:rPr>
        <w:t xml:space="preserve">је се </w:t>
      </w:r>
      <w:r w:rsidR="00A66933" w:rsidRPr="004F413B">
        <w:rPr>
          <w:sz w:val="26"/>
          <w:szCs w:val="26"/>
          <w:lang w:val="sr-Cyrl-CS"/>
        </w:rPr>
        <w:t>текст огласа о  отуђењу  неизграђеног грађевинског земљишта у јавној својини јавним надметањем и даје сагласност за расписивање истог.</w:t>
      </w:r>
    </w:p>
    <w:p w:rsidR="00A66933" w:rsidRPr="004F413B" w:rsidRDefault="00A66933" w:rsidP="00A66933">
      <w:pPr>
        <w:ind w:firstLine="708"/>
        <w:jc w:val="both"/>
        <w:rPr>
          <w:sz w:val="26"/>
          <w:szCs w:val="26"/>
        </w:rPr>
      </w:pPr>
    </w:p>
    <w:p w:rsidR="00A66933" w:rsidRPr="004F413B" w:rsidRDefault="00A66933" w:rsidP="00A66933">
      <w:pPr>
        <w:jc w:val="both"/>
        <w:rPr>
          <w:sz w:val="26"/>
          <w:szCs w:val="26"/>
          <w:lang w:val="sr-Cyrl-CS"/>
        </w:rPr>
      </w:pPr>
      <w:r w:rsidRPr="004F413B">
        <w:rPr>
          <w:sz w:val="26"/>
          <w:szCs w:val="26"/>
          <w:lang w:val="sr-Cyrl-CS"/>
        </w:rPr>
        <w:tab/>
        <w:t>Закључак доставити:</w:t>
      </w:r>
      <w:r w:rsidRPr="004F413B">
        <w:rPr>
          <w:sz w:val="26"/>
          <w:szCs w:val="26"/>
        </w:rPr>
        <w:t xml:space="preserve"> </w:t>
      </w:r>
      <w:r w:rsidRPr="004F413B">
        <w:rPr>
          <w:sz w:val="26"/>
          <w:szCs w:val="26"/>
          <w:lang w:val="sr-Cyrl-CS"/>
        </w:rPr>
        <w:t>Писрници града Врања.</w:t>
      </w:r>
    </w:p>
    <w:p w:rsidR="00A66933" w:rsidRPr="004F413B" w:rsidRDefault="00A66933" w:rsidP="00A66933">
      <w:pPr>
        <w:jc w:val="both"/>
        <w:rPr>
          <w:sz w:val="26"/>
          <w:szCs w:val="26"/>
        </w:rPr>
      </w:pPr>
    </w:p>
    <w:p w:rsidR="00A66933" w:rsidRPr="004F413B" w:rsidRDefault="00A66933" w:rsidP="00A66933">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ПРЕДСЕДНИК </w:t>
      </w:r>
    </w:p>
    <w:p w:rsidR="00A66933" w:rsidRPr="004F413B" w:rsidRDefault="00A66933" w:rsidP="00A66933">
      <w:pPr>
        <w:jc w:val="center"/>
        <w:rPr>
          <w:b/>
          <w:sz w:val="26"/>
          <w:szCs w:val="26"/>
        </w:rPr>
      </w:pPr>
      <w:r w:rsidRPr="004F413B">
        <w:rPr>
          <w:b/>
          <w:sz w:val="26"/>
          <w:szCs w:val="26"/>
        </w:rPr>
        <w:t xml:space="preserve">                                                     </w:t>
      </w:r>
      <w:r w:rsidRPr="004F413B">
        <w:rPr>
          <w:b/>
          <w:sz w:val="26"/>
          <w:szCs w:val="26"/>
        </w:rPr>
        <w:tab/>
        <w:t xml:space="preserve">       ГРАДСКОГ ВЕЋА,</w:t>
      </w:r>
    </w:p>
    <w:p w:rsidR="00A66933" w:rsidRPr="004F413B" w:rsidRDefault="00A66933" w:rsidP="00A66933">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A66933" w:rsidRDefault="00A66933" w:rsidP="00A66933">
      <w:pPr>
        <w:rPr>
          <w:b/>
          <w:sz w:val="26"/>
          <w:szCs w:val="26"/>
        </w:rPr>
      </w:pPr>
    </w:p>
    <w:p w:rsidR="008A5DF9" w:rsidRDefault="008A5DF9" w:rsidP="00A66933">
      <w:pPr>
        <w:rPr>
          <w:b/>
          <w:sz w:val="26"/>
          <w:szCs w:val="26"/>
        </w:rPr>
      </w:pPr>
    </w:p>
    <w:p w:rsidR="008A5DF9" w:rsidRPr="008A5DF9" w:rsidRDefault="008A5DF9" w:rsidP="00A66933">
      <w:pPr>
        <w:rPr>
          <w:b/>
          <w:sz w:val="26"/>
          <w:szCs w:val="26"/>
        </w:rPr>
      </w:pPr>
    </w:p>
    <w:p w:rsidR="00A66933" w:rsidRPr="004F413B" w:rsidRDefault="00A66933" w:rsidP="00A66933">
      <w:pPr>
        <w:rPr>
          <w:b/>
          <w:sz w:val="26"/>
          <w:szCs w:val="26"/>
        </w:rPr>
      </w:pPr>
    </w:p>
    <w:p w:rsidR="00A66933" w:rsidRPr="004F413B" w:rsidRDefault="00A66933" w:rsidP="00A66933">
      <w:pPr>
        <w:rPr>
          <w:b/>
          <w:sz w:val="26"/>
          <w:szCs w:val="26"/>
        </w:rPr>
      </w:pPr>
    </w:p>
    <w:p w:rsidR="00DB7884" w:rsidRPr="004F413B" w:rsidRDefault="00DB7884" w:rsidP="00DB7884">
      <w:pPr>
        <w:rPr>
          <w:b/>
          <w:sz w:val="26"/>
          <w:szCs w:val="26"/>
          <w:lang w:val="sr-Cyrl-CS"/>
        </w:rPr>
      </w:pPr>
      <w:r w:rsidRPr="004F413B">
        <w:rPr>
          <w:b/>
          <w:sz w:val="26"/>
          <w:szCs w:val="26"/>
          <w:lang w:val="sr-Cyrl-CS"/>
        </w:rPr>
        <w:lastRenderedPageBreak/>
        <w:t>Република Србија</w:t>
      </w:r>
    </w:p>
    <w:p w:rsidR="00DB7884" w:rsidRPr="004F413B" w:rsidRDefault="00DB7884" w:rsidP="00DB7884">
      <w:pPr>
        <w:rPr>
          <w:b/>
          <w:sz w:val="26"/>
          <w:szCs w:val="26"/>
          <w:lang w:val="sr-Cyrl-CS"/>
        </w:rPr>
      </w:pPr>
      <w:r w:rsidRPr="004F413B">
        <w:rPr>
          <w:b/>
          <w:sz w:val="26"/>
          <w:szCs w:val="26"/>
          <w:lang w:val="sr-Cyrl-CS"/>
        </w:rPr>
        <w:t>ГРАД ВРАЊЕ</w:t>
      </w:r>
    </w:p>
    <w:p w:rsidR="00DB7884" w:rsidRPr="004F413B" w:rsidRDefault="00DB7884" w:rsidP="00DB7884">
      <w:pPr>
        <w:rPr>
          <w:b/>
          <w:sz w:val="26"/>
          <w:szCs w:val="26"/>
          <w:lang w:val="sr-Cyrl-CS"/>
        </w:rPr>
      </w:pPr>
      <w:r w:rsidRPr="004F413B">
        <w:rPr>
          <w:b/>
          <w:sz w:val="26"/>
          <w:szCs w:val="26"/>
          <w:lang w:val="sr-Cyrl-CS"/>
        </w:rPr>
        <w:t>ГРАДСКО ВЕЋЕ</w:t>
      </w:r>
    </w:p>
    <w:p w:rsidR="00DB7884" w:rsidRPr="004F413B" w:rsidRDefault="00DB7884" w:rsidP="00DB7884">
      <w:pPr>
        <w:rPr>
          <w:b/>
          <w:sz w:val="26"/>
          <w:szCs w:val="26"/>
          <w:lang w:val="sr-Cyrl-CS"/>
        </w:rPr>
      </w:pPr>
      <w:r w:rsidRPr="004F413B">
        <w:rPr>
          <w:b/>
          <w:sz w:val="26"/>
          <w:szCs w:val="26"/>
          <w:lang w:val="sr-Cyrl-CS"/>
        </w:rPr>
        <w:t>Број: 06-131/2019-04</w:t>
      </w:r>
    </w:p>
    <w:p w:rsidR="00DB7884" w:rsidRPr="004F413B" w:rsidRDefault="00DB7884" w:rsidP="00DB7884">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DB7884" w:rsidRPr="004F413B" w:rsidRDefault="00DB7884" w:rsidP="00DB7884">
      <w:pPr>
        <w:rPr>
          <w:b/>
          <w:sz w:val="26"/>
          <w:szCs w:val="26"/>
        </w:rPr>
      </w:pPr>
      <w:r w:rsidRPr="004F413B">
        <w:rPr>
          <w:b/>
          <w:sz w:val="26"/>
          <w:szCs w:val="26"/>
          <w:lang w:val="sr-Cyrl-CS"/>
        </w:rPr>
        <w:t>В р а њ е</w:t>
      </w:r>
    </w:p>
    <w:p w:rsidR="00DB7884" w:rsidRPr="004F413B" w:rsidRDefault="00DB7884" w:rsidP="00DB7884">
      <w:pPr>
        <w:rPr>
          <w:b/>
          <w:sz w:val="26"/>
          <w:szCs w:val="26"/>
        </w:rPr>
      </w:pPr>
      <w:proofErr w:type="gramStart"/>
      <w:r w:rsidRPr="004F413B">
        <w:rPr>
          <w:b/>
          <w:sz w:val="26"/>
          <w:szCs w:val="26"/>
        </w:rPr>
        <w:t>ул</w:t>
      </w:r>
      <w:proofErr w:type="gramEnd"/>
      <w:r w:rsidRPr="004F413B">
        <w:rPr>
          <w:b/>
          <w:sz w:val="26"/>
          <w:szCs w:val="26"/>
        </w:rPr>
        <w:t>. Краља Милана број 1</w:t>
      </w:r>
    </w:p>
    <w:p w:rsidR="00DB7884" w:rsidRPr="004F413B" w:rsidRDefault="00DB7884" w:rsidP="00DB7884">
      <w:pPr>
        <w:tabs>
          <w:tab w:val="left" w:pos="1125"/>
        </w:tabs>
        <w:rPr>
          <w:b/>
          <w:sz w:val="26"/>
          <w:szCs w:val="26"/>
        </w:rPr>
      </w:pPr>
      <w:r w:rsidRPr="004F413B">
        <w:rPr>
          <w:b/>
          <w:sz w:val="26"/>
          <w:szCs w:val="26"/>
        </w:rPr>
        <w:tab/>
      </w:r>
    </w:p>
    <w:p w:rsidR="00DB7884" w:rsidRPr="004F413B" w:rsidRDefault="00DB7884" w:rsidP="00DB7884">
      <w:pPr>
        <w:rPr>
          <w:b/>
          <w:sz w:val="26"/>
          <w:szCs w:val="26"/>
        </w:rPr>
      </w:pPr>
    </w:p>
    <w:p w:rsidR="00DB7884" w:rsidRPr="004F413B" w:rsidRDefault="00DB7884" w:rsidP="00DB7884">
      <w:pPr>
        <w:rPr>
          <w:b/>
          <w:sz w:val="26"/>
          <w:szCs w:val="26"/>
          <w:lang w:val="sr-Cyrl-CS"/>
        </w:rPr>
      </w:pPr>
      <w:r w:rsidRPr="004F413B">
        <w:rPr>
          <w:b/>
          <w:sz w:val="26"/>
          <w:szCs w:val="26"/>
          <w:lang w:val="sr-Cyrl-CS"/>
        </w:rPr>
        <w:t xml:space="preserve"> </w:t>
      </w:r>
    </w:p>
    <w:p w:rsidR="00DB7884" w:rsidRPr="004F413B" w:rsidRDefault="00DB7884" w:rsidP="00DB7884">
      <w:pPr>
        <w:jc w:val="center"/>
        <w:rPr>
          <w:b/>
          <w:sz w:val="26"/>
          <w:szCs w:val="26"/>
          <w:lang w:val="sr-Cyrl-CS"/>
        </w:rPr>
      </w:pPr>
      <w:r w:rsidRPr="004F413B">
        <w:rPr>
          <w:b/>
          <w:sz w:val="26"/>
          <w:szCs w:val="26"/>
          <w:lang w:val="sr-Cyrl-CS"/>
        </w:rPr>
        <w:t xml:space="preserve">СКУПШТИНА ГРАДА ВРАЊА </w:t>
      </w:r>
    </w:p>
    <w:p w:rsidR="00DB7884" w:rsidRPr="004F413B" w:rsidRDefault="00DB7884" w:rsidP="00DB7884">
      <w:pPr>
        <w:jc w:val="center"/>
        <w:rPr>
          <w:b/>
          <w:sz w:val="26"/>
          <w:szCs w:val="26"/>
          <w:lang w:val="sr-Cyrl-CS"/>
        </w:rPr>
      </w:pPr>
      <w:r w:rsidRPr="004F413B">
        <w:rPr>
          <w:b/>
          <w:sz w:val="26"/>
          <w:szCs w:val="26"/>
          <w:lang w:val="sr-Cyrl-CS"/>
        </w:rPr>
        <w:t>-председнику-</w:t>
      </w:r>
    </w:p>
    <w:p w:rsidR="00DB7884" w:rsidRPr="004F413B" w:rsidRDefault="00DB7884" w:rsidP="00DB7884">
      <w:pPr>
        <w:jc w:val="center"/>
        <w:rPr>
          <w:b/>
          <w:sz w:val="26"/>
          <w:szCs w:val="26"/>
          <w:lang w:val="sr-Cyrl-CS"/>
        </w:rPr>
      </w:pPr>
    </w:p>
    <w:p w:rsidR="00DB7884" w:rsidRPr="004F413B" w:rsidRDefault="00DB7884" w:rsidP="00DB7884">
      <w:pPr>
        <w:pStyle w:val="ListParagraph"/>
        <w:spacing w:after="0" w:line="240" w:lineRule="auto"/>
        <w:ind w:left="0" w:firstLine="720"/>
        <w:jc w:val="both"/>
        <w:rPr>
          <w:rFonts w:ascii="Times New Roman" w:hAnsi="Times New Roman" w:cs="Times New Roman"/>
          <w:sz w:val="26"/>
          <w:szCs w:val="26"/>
        </w:rPr>
      </w:pPr>
      <w:r w:rsidRPr="004F413B">
        <w:rPr>
          <w:rFonts w:ascii="Times New Roman" w:hAnsi="Times New Roman" w:cs="Times New Roman"/>
          <w:sz w:val="26"/>
          <w:szCs w:val="26"/>
          <w:lang w:val="sr-Cyrl-CS"/>
        </w:rPr>
        <w:t xml:space="preserve">На основу члана </w:t>
      </w:r>
      <w:r w:rsidRPr="004F413B">
        <w:rPr>
          <w:rFonts w:ascii="Times New Roman" w:hAnsi="Times New Roman" w:cs="Times New Roman"/>
          <w:sz w:val="26"/>
          <w:szCs w:val="26"/>
        </w:rPr>
        <w:t xml:space="preserve">61. </w:t>
      </w:r>
      <w:r w:rsidRPr="004F413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rFonts w:ascii="Times New Roman" w:hAnsi="Times New Roman" w:cs="Times New Roman"/>
          <w:sz w:val="26"/>
          <w:szCs w:val="26"/>
        </w:rPr>
        <w:t xml:space="preserve"> Нацрт </w:t>
      </w:r>
      <w:r w:rsidR="00A66933" w:rsidRPr="004F413B">
        <w:rPr>
          <w:rFonts w:ascii="Times New Roman" w:hAnsi="Times New Roman" w:cs="Times New Roman"/>
          <w:sz w:val="26"/>
          <w:szCs w:val="26"/>
          <w:lang w:val="sr-Cyrl-CS"/>
        </w:rPr>
        <w:t xml:space="preserve">Одлуке о измени и допуни Одлуке о социјалној заштити </w:t>
      </w:r>
      <w:r w:rsidRPr="004F413B">
        <w:rPr>
          <w:rFonts w:ascii="Times New Roman" w:hAnsi="Times New Roman" w:cs="Times New Roman"/>
          <w:sz w:val="26"/>
          <w:szCs w:val="26"/>
          <w:lang w:val="sr-Cyrl-CS"/>
        </w:rPr>
        <w:t xml:space="preserve">и донело следећи </w:t>
      </w:r>
    </w:p>
    <w:p w:rsidR="00DB7884" w:rsidRPr="004F413B" w:rsidRDefault="00DB7884" w:rsidP="00DB7884">
      <w:pPr>
        <w:ind w:firstLine="706"/>
        <w:rPr>
          <w:b/>
          <w:i/>
          <w:sz w:val="26"/>
          <w:szCs w:val="26"/>
          <w:lang w:val="sr-Cyrl-CS"/>
        </w:rPr>
      </w:pPr>
    </w:p>
    <w:p w:rsidR="00DB7884" w:rsidRPr="004F413B" w:rsidRDefault="00DB7884" w:rsidP="00DB7884">
      <w:pPr>
        <w:jc w:val="center"/>
        <w:rPr>
          <w:b/>
          <w:i/>
          <w:sz w:val="26"/>
          <w:szCs w:val="26"/>
          <w:lang w:val="sr-Cyrl-CS"/>
        </w:rPr>
      </w:pPr>
      <w:r w:rsidRPr="004F413B">
        <w:rPr>
          <w:b/>
          <w:i/>
          <w:sz w:val="26"/>
          <w:szCs w:val="26"/>
          <w:lang w:val="sr-Cyrl-CS"/>
        </w:rPr>
        <w:t>З А К Љ У Ч А К</w:t>
      </w:r>
    </w:p>
    <w:p w:rsidR="00DB7884" w:rsidRPr="004F413B" w:rsidRDefault="00DB7884" w:rsidP="00DB7884">
      <w:pPr>
        <w:jc w:val="center"/>
        <w:rPr>
          <w:b/>
          <w:i/>
          <w:sz w:val="26"/>
          <w:szCs w:val="26"/>
          <w:lang w:val="sr-Cyrl-CS"/>
        </w:rPr>
      </w:pPr>
    </w:p>
    <w:p w:rsidR="00DB7884" w:rsidRPr="004F413B" w:rsidRDefault="00DB7884" w:rsidP="00DB7884">
      <w:pPr>
        <w:ind w:firstLine="708"/>
        <w:jc w:val="both"/>
        <w:rPr>
          <w:sz w:val="26"/>
          <w:szCs w:val="26"/>
        </w:rPr>
      </w:pPr>
      <w:proofErr w:type="gramStart"/>
      <w:r w:rsidRPr="004F413B">
        <w:rPr>
          <w:sz w:val="26"/>
          <w:szCs w:val="26"/>
        </w:rPr>
        <w:t xml:space="preserve">Утврђује се </w:t>
      </w:r>
      <w:r w:rsidRPr="004F413B">
        <w:rPr>
          <w:sz w:val="26"/>
          <w:szCs w:val="26"/>
          <w:lang w:val="sr-Cyrl-CS"/>
        </w:rPr>
        <w:t>Предлог</w:t>
      </w:r>
      <w:r w:rsidR="00A66933" w:rsidRPr="004F413B">
        <w:rPr>
          <w:sz w:val="26"/>
          <w:szCs w:val="26"/>
          <w:lang w:val="sr-Cyrl-CS"/>
        </w:rPr>
        <w:t xml:space="preserve"> Одлуке о измени и допуни Одлуке о социјалној заштити</w:t>
      </w:r>
      <w:r w:rsidR="00A66933" w:rsidRPr="004F413B">
        <w:rPr>
          <w:sz w:val="26"/>
          <w:szCs w:val="26"/>
        </w:rPr>
        <w:t xml:space="preserve"> </w:t>
      </w:r>
      <w:r w:rsidRPr="004F413B">
        <w:rPr>
          <w:sz w:val="26"/>
          <w:szCs w:val="26"/>
        </w:rPr>
        <w:t>и доставља Скупштини на разматрање и усвајање.</w:t>
      </w:r>
      <w:proofErr w:type="gramEnd"/>
    </w:p>
    <w:p w:rsidR="00DB7884" w:rsidRPr="004F413B" w:rsidRDefault="00DB7884" w:rsidP="00DB7884">
      <w:pPr>
        <w:ind w:firstLine="708"/>
        <w:jc w:val="both"/>
        <w:rPr>
          <w:sz w:val="26"/>
          <w:szCs w:val="26"/>
        </w:rPr>
      </w:pPr>
    </w:p>
    <w:p w:rsidR="00DB7884" w:rsidRPr="004F413B" w:rsidRDefault="00DB7884" w:rsidP="00DB7884">
      <w:pPr>
        <w:jc w:val="both"/>
        <w:rPr>
          <w:sz w:val="26"/>
          <w:szCs w:val="26"/>
          <w:lang w:val="sr-Cyrl-CS"/>
        </w:rPr>
      </w:pPr>
      <w:r w:rsidRPr="004F413B">
        <w:rPr>
          <w:sz w:val="26"/>
          <w:szCs w:val="26"/>
          <w:lang w:val="sr-Cyrl-CS"/>
        </w:rPr>
        <w:tab/>
      </w:r>
      <w:r w:rsidR="00A66933" w:rsidRPr="004F413B">
        <w:rPr>
          <w:sz w:val="26"/>
          <w:szCs w:val="26"/>
          <w:lang w:val="sr-Cyrl-CS"/>
        </w:rPr>
        <w:t>Уводне напомене на седници  Скупштине поднеће Данијела Милосављевић, члан Градског већа за ресор социјална питања и локална самоуправа</w:t>
      </w:r>
      <w:r w:rsidR="004F413B" w:rsidRPr="004F413B">
        <w:rPr>
          <w:sz w:val="26"/>
          <w:szCs w:val="26"/>
          <w:lang w:val="sr-Cyrl-CS"/>
        </w:rPr>
        <w:t>.</w:t>
      </w:r>
    </w:p>
    <w:p w:rsidR="004F413B" w:rsidRPr="004F413B" w:rsidRDefault="004F413B" w:rsidP="00DB7884">
      <w:pPr>
        <w:jc w:val="both"/>
        <w:rPr>
          <w:sz w:val="26"/>
          <w:szCs w:val="26"/>
          <w:lang w:val="sr-Cyrl-CS"/>
        </w:rPr>
      </w:pPr>
    </w:p>
    <w:p w:rsidR="004F413B" w:rsidRPr="004F413B" w:rsidRDefault="004F413B" w:rsidP="00DB7884">
      <w:pPr>
        <w:jc w:val="both"/>
        <w:rPr>
          <w:sz w:val="26"/>
          <w:szCs w:val="26"/>
        </w:rPr>
      </w:pPr>
    </w:p>
    <w:p w:rsidR="00DB7884" w:rsidRPr="004F413B" w:rsidRDefault="00DB7884" w:rsidP="00DB7884">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ПРЕДСЕДНИК </w:t>
      </w:r>
    </w:p>
    <w:p w:rsidR="00DB7884" w:rsidRPr="004F413B" w:rsidRDefault="00DB7884" w:rsidP="00DB7884">
      <w:pPr>
        <w:jc w:val="center"/>
        <w:rPr>
          <w:b/>
          <w:sz w:val="26"/>
          <w:szCs w:val="26"/>
        </w:rPr>
      </w:pPr>
      <w:r w:rsidRPr="004F413B">
        <w:rPr>
          <w:b/>
          <w:sz w:val="26"/>
          <w:szCs w:val="26"/>
        </w:rPr>
        <w:t xml:space="preserve">                                                     </w:t>
      </w:r>
      <w:r w:rsidRPr="004F413B">
        <w:rPr>
          <w:b/>
          <w:sz w:val="26"/>
          <w:szCs w:val="26"/>
        </w:rPr>
        <w:tab/>
        <w:t xml:space="preserve">       ГРАДСКОГ ВЕЋА,</w:t>
      </w:r>
    </w:p>
    <w:p w:rsidR="00DB7884" w:rsidRPr="004F413B" w:rsidRDefault="00DB7884" w:rsidP="00DB7884">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p>
    <w:p w:rsidR="00DB7884" w:rsidRPr="004F413B" w:rsidRDefault="00DB7884" w:rsidP="00DB7884">
      <w:pPr>
        <w:jc w:val="both"/>
        <w:rPr>
          <w:b/>
          <w:sz w:val="26"/>
          <w:szCs w:val="26"/>
        </w:rPr>
      </w:pPr>
    </w:p>
    <w:p w:rsidR="004F413B" w:rsidRPr="004F413B" w:rsidRDefault="004F413B" w:rsidP="00DB7884">
      <w:pPr>
        <w:jc w:val="both"/>
        <w:rPr>
          <w:b/>
          <w:sz w:val="26"/>
          <w:szCs w:val="26"/>
        </w:rPr>
      </w:pPr>
    </w:p>
    <w:p w:rsidR="004F413B" w:rsidRP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Default="004F413B" w:rsidP="00DB7884">
      <w:pPr>
        <w:jc w:val="both"/>
        <w:rPr>
          <w:b/>
          <w:sz w:val="26"/>
          <w:szCs w:val="26"/>
        </w:rPr>
      </w:pPr>
    </w:p>
    <w:p w:rsidR="004F413B" w:rsidRPr="00DB7884" w:rsidRDefault="004F413B" w:rsidP="00DB7884">
      <w:pPr>
        <w:jc w:val="both"/>
        <w:rPr>
          <w:b/>
          <w:sz w:val="26"/>
          <w:szCs w:val="26"/>
        </w:rPr>
      </w:pPr>
    </w:p>
    <w:p w:rsidR="00DB7884" w:rsidRPr="00446AD1" w:rsidRDefault="00DB7884" w:rsidP="00DB7884">
      <w:pPr>
        <w:rPr>
          <w:b/>
          <w:sz w:val="26"/>
          <w:szCs w:val="26"/>
          <w:lang w:val="sr-Cyrl-CS"/>
        </w:rPr>
      </w:pPr>
      <w:r w:rsidRPr="00446AD1">
        <w:rPr>
          <w:b/>
          <w:sz w:val="26"/>
          <w:szCs w:val="26"/>
          <w:lang w:val="sr-Cyrl-CS"/>
        </w:rPr>
        <w:lastRenderedPageBreak/>
        <w:t>Република Србија</w:t>
      </w:r>
    </w:p>
    <w:p w:rsidR="00DB7884" w:rsidRPr="00446AD1" w:rsidRDefault="00DB7884" w:rsidP="00DB7884">
      <w:pPr>
        <w:rPr>
          <w:b/>
          <w:sz w:val="26"/>
          <w:szCs w:val="26"/>
          <w:lang w:val="sr-Cyrl-CS"/>
        </w:rPr>
      </w:pPr>
      <w:r w:rsidRPr="00446AD1">
        <w:rPr>
          <w:b/>
          <w:sz w:val="26"/>
          <w:szCs w:val="26"/>
          <w:lang w:val="sr-Cyrl-CS"/>
        </w:rPr>
        <w:t>ГРАД ВРАЊЕ</w:t>
      </w:r>
    </w:p>
    <w:p w:rsidR="00DB7884" w:rsidRPr="00446AD1" w:rsidRDefault="00DB7884" w:rsidP="00DB7884">
      <w:pPr>
        <w:rPr>
          <w:b/>
          <w:sz w:val="26"/>
          <w:szCs w:val="26"/>
          <w:lang w:val="sr-Cyrl-CS"/>
        </w:rPr>
      </w:pPr>
      <w:r w:rsidRPr="00446AD1">
        <w:rPr>
          <w:b/>
          <w:sz w:val="26"/>
          <w:szCs w:val="26"/>
          <w:lang w:val="sr-Cyrl-CS"/>
        </w:rPr>
        <w:t>ГРАДСКО ВЕЋЕ</w:t>
      </w:r>
    </w:p>
    <w:p w:rsidR="00DB7884" w:rsidRPr="00446AD1" w:rsidRDefault="00DB7884" w:rsidP="00DB7884">
      <w:pPr>
        <w:rPr>
          <w:b/>
          <w:sz w:val="26"/>
          <w:szCs w:val="26"/>
          <w:lang w:val="sr-Cyrl-CS"/>
        </w:rPr>
      </w:pPr>
      <w:r>
        <w:rPr>
          <w:b/>
          <w:sz w:val="26"/>
          <w:szCs w:val="26"/>
          <w:lang w:val="sr-Cyrl-CS"/>
        </w:rPr>
        <w:t>Број: 06-131</w:t>
      </w:r>
      <w:r w:rsidRPr="00446AD1">
        <w:rPr>
          <w:b/>
          <w:sz w:val="26"/>
          <w:szCs w:val="26"/>
          <w:lang w:val="sr-Cyrl-CS"/>
        </w:rPr>
        <w:t>/2019-04</w:t>
      </w:r>
    </w:p>
    <w:p w:rsidR="00DB7884" w:rsidRPr="00446AD1" w:rsidRDefault="00DB7884" w:rsidP="00DB7884">
      <w:pPr>
        <w:rPr>
          <w:b/>
          <w:sz w:val="26"/>
          <w:szCs w:val="26"/>
          <w:lang w:val="sr-Cyrl-CS"/>
        </w:rPr>
      </w:pPr>
      <w:r w:rsidRPr="00446AD1">
        <w:rPr>
          <w:b/>
          <w:sz w:val="26"/>
          <w:szCs w:val="26"/>
          <w:lang w:val="sr-Cyrl-CS"/>
        </w:rPr>
        <w:t xml:space="preserve">Дана: </w:t>
      </w:r>
      <w:r>
        <w:rPr>
          <w:b/>
          <w:sz w:val="26"/>
          <w:szCs w:val="26"/>
        </w:rPr>
        <w:t>01.07</w:t>
      </w:r>
      <w:r w:rsidRPr="00446AD1">
        <w:rPr>
          <w:b/>
          <w:sz w:val="26"/>
          <w:szCs w:val="26"/>
          <w:lang w:val="sr-Cyrl-CS"/>
        </w:rPr>
        <w:t>.</w:t>
      </w:r>
      <w:r w:rsidRPr="00446AD1">
        <w:rPr>
          <w:b/>
          <w:sz w:val="26"/>
          <w:szCs w:val="26"/>
        </w:rPr>
        <w:t>2019</w:t>
      </w:r>
      <w:r w:rsidRPr="00446AD1">
        <w:rPr>
          <w:b/>
          <w:sz w:val="26"/>
          <w:szCs w:val="26"/>
          <w:lang w:val="sr-Cyrl-CS"/>
        </w:rPr>
        <w:t>. године</w:t>
      </w:r>
    </w:p>
    <w:p w:rsidR="00DB7884" w:rsidRPr="00446AD1" w:rsidRDefault="00DB7884" w:rsidP="00DB7884">
      <w:pPr>
        <w:rPr>
          <w:b/>
          <w:sz w:val="26"/>
          <w:szCs w:val="26"/>
        </w:rPr>
      </w:pPr>
      <w:r w:rsidRPr="00446AD1">
        <w:rPr>
          <w:b/>
          <w:sz w:val="26"/>
          <w:szCs w:val="26"/>
          <w:lang w:val="sr-Cyrl-CS"/>
        </w:rPr>
        <w:t>В р а њ е</w:t>
      </w:r>
    </w:p>
    <w:p w:rsidR="00DB7884" w:rsidRPr="00446AD1" w:rsidRDefault="00DB7884" w:rsidP="00DB7884">
      <w:pPr>
        <w:rPr>
          <w:b/>
          <w:sz w:val="26"/>
          <w:szCs w:val="26"/>
        </w:rPr>
      </w:pPr>
      <w:proofErr w:type="gramStart"/>
      <w:r w:rsidRPr="00446AD1">
        <w:rPr>
          <w:b/>
          <w:sz w:val="26"/>
          <w:szCs w:val="26"/>
        </w:rPr>
        <w:t>ул</w:t>
      </w:r>
      <w:proofErr w:type="gramEnd"/>
      <w:r w:rsidRPr="00446AD1">
        <w:rPr>
          <w:b/>
          <w:sz w:val="26"/>
          <w:szCs w:val="26"/>
        </w:rPr>
        <w:t>. Краља Милана број 1</w:t>
      </w:r>
    </w:p>
    <w:p w:rsidR="00DB7884" w:rsidRPr="00446AD1" w:rsidRDefault="00DB7884" w:rsidP="00DB7884">
      <w:pPr>
        <w:tabs>
          <w:tab w:val="left" w:pos="1125"/>
        </w:tabs>
        <w:rPr>
          <w:b/>
          <w:sz w:val="26"/>
          <w:szCs w:val="26"/>
        </w:rPr>
      </w:pPr>
      <w:r w:rsidRPr="00446AD1">
        <w:rPr>
          <w:b/>
          <w:sz w:val="26"/>
          <w:szCs w:val="26"/>
        </w:rPr>
        <w:tab/>
      </w:r>
    </w:p>
    <w:p w:rsidR="00DB7884" w:rsidRPr="00446AD1" w:rsidRDefault="00DB7884" w:rsidP="00DB7884">
      <w:pPr>
        <w:rPr>
          <w:b/>
          <w:sz w:val="26"/>
          <w:szCs w:val="26"/>
        </w:rPr>
      </w:pPr>
    </w:p>
    <w:p w:rsidR="00DB7884" w:rsidRPr="00446AD1" w:rsidRDefault="00DB7884" w:rsidP="00DB7884">
      <w:pPr>
        <w:rPr>
          <w:b/>
          <w:sz w:val="26"/>
          <w:szCs w:val="26"/>
          <w:lang w:val="sr-Cyrl-CS"/>
        </w:rPr>
      </w:pPr>
      <w:r w:rsidRPr="00446AD1">
        <w:rPr>
          <w:b/>
          <w:sz w:val="26"/>
          <w:szCs w:val="26"/>
          <w:lang w:val="sr-Cyrl-CS"/>
        </w:rPr>
        <w:t xml:space="preserve"> </w:t>
      </w:r>
    </w:p>
    <w:p w:rsidR="00DB7884" w:rsidRPr="00446AD1" w:rsidRDefault="00DB7884" w:rsidP="00DB7884">
      <w:pPr>
        <w:jc w:val="center"/>
        <w:rPr>
          <w:b/>
          <w:sz w:val="26"/>
          <w:szCs w:val="26"/>
          <w:lang w:val="sr-Cyrl-CS"/>
        </w:rPr>
      </w:pPr>
      <w:r w:rsidRPr="00446AD1">
        <w:rPr>
          <w:b/>
          <w:sz w:val="26"/>
          <w:szCs w:val="26"/>
          <w:lang w:val="sr-Cyrl-CS"/>
        </w:rPr>
        <w:t xml:space="preserve">СКУПШТИНА ГРАДА ВРАЊА </w:t>
      </w:r>
    </w:p>
    <w:p w:rsidR="00DB7884" w:rsidRPr="00446AD1" w:rsidRDefault="00DB7884" w:rsidP="00DB7884">
      <w:pPr>
        <w:jc w:val="center"/>
        <w:rPr>
          <w:b/>
          <w:sz w:val="26"/>
          <w:szCs w:val="26"/>
          <w:lang w:val="sr-Cyrl-CS"/>
        </w:rPr>
      </w:pPr>
      <w:r w:rsidRPr="00446AD1">
        <w:rPr>
          <w:b/>
          <w:sz w:val="26"/>
          <w:szCs w:val="26"/>
          <w:lang w:val="sr-Cyrl-CS"/>
        </w:rPr>
        <w:t>-председнику-</w:t>
      </w:r>
    </w:p>
    <w:p w:rsidR="00DB7884" w:rsidRPr="00446AD1" w:rsidRDefault="00DB7884" w:rsidP="00DB7884">
      <w:pPr>
        <w:jc w:val="center"/>
        <w:rPr>
          <w:b/>
          <w:sz w:val="26"/>
          <w:szCs w:val="26"/>
          <w:lang w:val="sr-Cyrl-CS"/>
        </w:rPr>
      </w:pPr>
    </w:p>
    <w:p w:rsidR="00DB7884" w:rsidRPr="00446AD1" w:rsidRDefault="00DB7884" w:rsidP="00DB7884">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01.07</w:t>
      </w:r>
      <w:r w:rsidRPr="00446AD1">
        <w:rPr>
          <w:rFonts w:ascii="Times New Roman" w:hAnsi="Times New Roman" w:cs="Times New Roman"/>
          <w:sz w:val="26"/>
          <w:szCs w:val="26"/>
          <w:lang w:val="sr-Cyrl-CS"/>
        </w:rPr>
        <w:t>.2019. године, разматрало је</w:t>
      </w:r>
      <w:r w:rsidRPr="00446AD1">
        <w:rPr>
          <w:rFonts w:ascii="Times New Roman" w:hAnsi="Times New Roman" w:cs="Times New Roman"/>
          <w:sz w:val="26"/>
          <w:szCs w:val="26"/>
        </w:rPr>
        <w:t xml:space="preserve"> </w:t>
      </w:r>
      <w:r w:rsidRPr="004F413B">
        <w:rPr>
          <w:rFonts w:ascii="Times New Roman" w:hAnsi="Times New Roman" w:cs="Times New Roman"/>
          <w:sz w:val="26"/>
          <w:szCs w:val="26"/>
        </w:rPr>
        <w:t xml:space="preserve">Нацрт </w:t>
      </w:r>
      <w:r w:rsidR="004F413B" w:rsidRPr="004F413B">
        <w:rPr>
          <w:rFonts w:ascii="Times New Roman" w:hAnsi="Times New Roman" w:cs="Times New Roman"/>
          <w:sz w:val="26"/>
          <w:szCs w:val="26"/>
        </w:rPr>
        <w:t>Решења но отуђењу из јавне својине стан број</w:t>
      </w:r>
      <w:r w:rsidR="004F413B" w:rsidRPr="004F413B">
        <w:rPr>
          <w:rFonts w:ascii="Times New Roman" w:eastAsia="Times New Roman" w:hAnsi="Times New Roman" w:cs="Times New Roman"/>
          <w:sz w:val="26"/>
          <w:szCs w:val="26"/>
        </w:rPr>
        <w:t>5 у Врању, ул. М</w:t>
      </w:r>
      <w:r w:rsidR="004F413B" w:rsidRPr="004F413B">
        <w:rPr>
          <w:rFonts w:ascii="Times New Roman" w:hAnsi="Times New Roman" w:cs="Times New Roman"/>
          <w:sz w:val="26"/>
          <w:szCs w:val="26"/>
        </w:rPr>
        <w:t xml:space="preserve">илентија Поповића ламела 1 д(5), </w:t>
      </w:r>
      <w:r w:rsidR="004F413B" w:rsidRPr="004F413B">
        <w:rPr>
          <w:rFonts w:ascii="Times New Roman" w:eastAsia="Times New Roman" w:hAnsi="Times New Roman" w:cs="Times New Roman"/>
          <w:sz w:val="26"/>
          <w:szCs w:val="26"/>
        </w:rPr>
        <w:t>Ђорђевић Јагоди из Врања, ул. Виде Стојковић</w:t>
      </w:r>
      <w:r w:rsidR="004F413B">
        <w:rPr>
          <w:rFonts w:ascii="Calibri" w:eastAsia="Times New Roman" w:hAnsi="Calibri" w:cs="Times New Roman"/>
        </w:rPr>
        <w:t xml:space="preserve"> </w:t>
      </w:r>
      <w:r w:rsidRPr="00446AD1">
        <w:rPr>
          <w:rFonts w:ascii="Times New Roman" w:hAnsi="Times New Roman" w:cs="Times New Roman"/>
          <w:sz w:val="26"/>
          <w:szCs w:val="26"/>
          <w:lang w:val="sr-Cyrl-CS"/>
        </w:rPr>
        <w:t xml:space="preserve">и донело следећи </w:t>
      </w:r>
    </w:p>
    <w:p w:rsidR="00DB7884" w:rsidRPr="00446AD1" w:rsidRDefault="00DB7884" w:rsidP="00DB7884">
      <w:pPr>
        <w:ind w:firstLine="706"/>
        <w:rPr>
          <w:b/>
          <w:i/>
          <w:sz w:val="26"/>
          <w:szCs w:val="26"/>
          <w:lang w:val="sr-Cyrl-CS"/>
        </w:rPr>
      </w:pPr>
    </w:p>
    <w:p w:rsidR="00DB7884" w:rsidRPr="00446AD1" w:rsidRDefault="00DB7884" w:rsidP="00DB7884">
      <w:pPr>
        <w:jc w:val="center"/>
        <w:rPr>
          <w:b/>
          <w:i/>
          <w:sz w:val="26"/>
          <w:szCs w:val="26"/>
          <w:lang w:val="sr-Cyrl-CS"/>
        </w:rPr>
      </w:pPr>
      <w:r w:rsidRPr="00446AD1">
        <w:rPr>
          <w:b/>
          <w:i/>
          <w:sz w:val="26"/>
          <w:szCs w:val="26"/>
          <w:lang w:val="sr-Cyrl-CS"/>
        </w:rPr>
        <w:t>З А К Љ У Ч А К</w:t>
      </w:r>
    </w:p>
    <w:p w:rsidR="00DB7884" w:rsidRPr="00446AD1" w:rsidRDefault="00DB7884" w:rsidP="00DB7884">
      <w:pPr>
        <w:jc w:val="center"/>
        <w:rPr>
          <w:b/>
          <w:i/>
          <w:sz w:val="26"/>
          <w:szCs w:val="26"/>
          <w:lang w:val="sr-Cyrl-CS"/>
        </w:rPr>
      </w:pPr>
    </w:p>
    <w:p w:rsidR="00DB7884" w:rsidRPr="004F413B" w:rsidRDefault="004F413B" w:rsidP="004F413B">
      <w:pPr>
        <w:jc w:val="both"/>
        <w:rPr>
          <w:sz w:val="26"/>
          <w:szCs w:val="26"/>
        </w:rPr>
      </w:pPr>
      <w:r>
        <w:rPr>
          <w:sz w:val="26"/>
          <w:szCs w:val="26"/>
        </w:rPr>
        <w:tab/>
      </w:r>
      <w:r w:rsidR="00DB7884" w:rsidRPr="004F413B">
        <w:rPr>
          <w:sz w:val="26"/>
          <w:szCs w:val="26"/>
        </w:rPr>
        <w:t xml:space="preserve">Утврђује се </w:t>
      </w:r>
      <w:r w:rsidR="00DB7884" w:rsidRPr="004F413B">
        <w:rPr>
          <w:sz w:val="26"/>
          <w:szCs w:val="26"/>
          <w:lang w:val="sr-Cyrl-CS"/>
        </w:rPr>
        <w:t>Предлог</w:t>
      </w:r>
      <w:r w:rsidRPr="004F413B">
        <w:rPr>
          <w:sz w:val="26"/>
          <w:szCs w:val="26"/>
        </w:rPr>
        <w:t xml:space="preserve"> Решења о отуђењу из јавне својине стан број 5 у Врању, у улици Милентија Поповића ламела 1 д(5,) површине 30 м2, на к.п. 7805/39, уписане у Лист непокретности бр. 14976 КО Врање 1,  најповољнијем понуђачу у поступку јавног надметања – купцу Ђорђевић Јагоди из Врања, ул. Виде Стојковић број 4</w:t>
      </w:r>
      <w:r w:rsidR="00DB7884" w:rsidRPr="004F413B">
        <w:rPr>
          <w:sz w:val="26"/>
          <w:szCs w:val="26"/>
        </w:rPr>
        <w:t xml:space="preserve"> и доставља Скупштини на разматрање и усвајање.</w:t>
      </w:r>
    </w:p>
    <w:p w:rsidR="00DB7884" w:rsidRPr="00DB7884" w:rsidRDefault="00DB7884" w:rsidP="00DB7884">
      <w:pPr>
        <w:ind w:firstLine="708"/>
        <w:jc w:val="both"/>
        <w:rPr>
          <w:sz w:val="26"/>
          <w:szCs w:val="26"/>
        </w:rPr>
      </w:pPr>
    </w:p>
    <w:p w:rsidR="00DB7884" w:rsidRDefault="00DB7884" w:rsidP="00DB7884">
      <w:pPr>
        <w:jc w:val="both"/>
        <w:rPr>
          <w:sz w:val="26"/>
          <w:szCs w:val="26"/>
        </w:rPr>
      </w:pPr>
      <w:r w:rsidRPr="00446AD1">
        <w:rPr>
          <w:sz w:val="26"/>
          <w:szCs w:val="26"/>
          <w:lang w:val="sr-Cyrl-CS"/>
        </w:rPr>
        <w:tab/>
      </w:r>
      <w:r w:rsidR="004F413B">
        <w:rPr>
          <w:sz w:val="26"/>
          <w:szCs w:val="26"/>
          <w:lang w:val="sr-Cyrl-CS"/>
        </w:rPr>
        <w:t>Уводне напомене на седници  поднеће Данијела Милосављевић, члан Градског већа за ресор -</w:t>
      </w:r>
      <w:r w:rsidR="004F413B" w:rsidRPr="00AA70D8">
        <w:t xml:space="preserve"> </w:t>
      </w:r>
      <w:r w:rsidR="004F413B" w:rsidRPr="00AA70D8">
        <w:rPr>
          <w:sz w:val="26"/>
          <w:szCs w:val="26"/>
        </w:rPr>
        <w:t>социјална питања и локална самоуправа</w:t>
      </w:r>
      <w:r w:rsidR="004F413B">
        <w:rPr>
          <w:sz w:val="26"/>
          <w:szCs w:val="26"/>
        </w:rPr>
        <w:t>.</w:t>
      </w:r>
    </w:p>
    <w:p w:rsidR="004F413B" w:rsidRPr="004F413B" w:rsidRDefault="004F413B" w:rsidP="00DB7884">
      <w:pPr>
        <w:jc w:val="both"/>
        <w:rPr>
          <w:sz w:val="26"/>
          <w:szCs w:val="26"/>
        </w:rPr>
      </w:pPr>
    </w:p>
    <w:p w:rsidR="00DB7884" w:rsidRPr="00446AD1" w:rsidRDefault="00DB7884" w:rsidP="00DB7884">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DB7884" w:rsidRPr="00446AD1" w:rsidRDefault="00DB7884" w:rsidP="00DB7884">
      <w:pPr>
        <w:jc w:val="center"/>
        <w:rPr>
          <w:b/>
          <w:sz w:val="26"/>
          <w:szCs w:val="26"/>
        </w:rPr>
      </w:pPr>
      <w:r w:rsidRPr="00446AD1">
        <w:rPr>
          <w:b/>
          <w:sz w:val="26"/>
          <w:szCs w:val="26"/>
        </w:rPr>
        <w:t xml:space="preserve">                                                     </w:t>
      </w:r>
      <w:r w:rsidRPr="00446AD1">
        <w:rPr>
          <w:b/>
          <w:sz w:val="26"/>
          <w:szCs w:val="26"/>
        </w:rPr>
        <w:tab/>
        <w:t xml:space="preserve">       ГРАДСКОГ ВЕЋА,</w:t>
      </w:r>
    </w:p>
    <w:p w:rsidR="00DB7884" w:rsidRPr="00446AD1" w:rsidRDefault="00DB7884" w:rsidP="00DB7884">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DB7884" w:rsidRPr="00DB7884" w:rsidRDefault="00DB7884" w:rsidP="00DB7884">
      <w:pPr>
        <w:jc w:val="both"/>
        <w:rPr>
          <w:b/>
          <w:sz w:val="26"/>
          <w:szCs w:val="26"/>
        </w:rPr>
      </w:pPr>
    </w:p>
    <w:p w:rsidR="00DB7884" w:rsidRDefault="00DB7884"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56AEA" w:rsidRDefault="00656AEA" w:rsidP="005B634F">
      <w:pPr>
        <w:jc w:val="both"/>
        <w:rPr>
          <w:b/>
          <w:sz w:val="26"/>
          <w:szCs w:val="26"/>
        </w:rPr>
      </w:pPr>
    </w:p>
    <w:p w:rsidR="00685FA8" w:rsidRPr="00CA6CEA" w:rsidRDefault="00685FA8" w:rsidP="005B634F">
      <w:pPr>
        <w:jc w:val="both"/>
        <w:rPr>
          <w:b/>
          <w:sz w:val="26"/>
          <w:szCs w:val="26"/>
        </w:rPr>
      </w:pPr>
    </w:p>
    <w:p w:rsidR="00685FA8" w:rsidRPr="00CA6CEA" w:rsidRDefault="00656AEA" w:rsidP="00CA6CEA">
      <w:pPr>
        <w:spacing w:after="200" w:line="276" w:lineRule="auto"/>
        <w:ind w:firstLine="720"/>
        <w:jc w:val="both"/>
        <w:rPr>
          <w:sz w:val="26"/>
          <w:szCs w:val="26"/>
          <w:lang w:val="sr-Cyrl-CS"/>
        </w:rPr>
      </w:pPr>
      <w:r w:rsidRPr="008379E4">
        <w:rPr>
          <w:sz w:val="26"/>
          <w:szCs w:val="26"/>
          <w:lang w:val="sr-Cyrl-CS"/>
        </w:rPr>
        <w:lastRenderedPageBreak/>
        <w:t>На основу члана 167. став 2  Закона о општем управном поступку („Службени гласник Републике Србије бр.18/2016  и 95/18 ), члана 46 став 1. тачка 5. Закона о локалној самоуправи (Службени гласник РС  бр.  129/07 и 83/2014</w:t>
      </w:r>
      <w:r w:rsidRPr="008379E4">
        <w:rPr>
          <w:sz w:val="26"/>
          <w:szCs w:val="26"/>
        </w:rPr>
        <w:t>, 101/2016  I 48/17</w:t>
      </w:r>
      <w:r w:rsidRPr="008379E4">
        <w:rPr>
          <w:sz w:val="26"/>
          <w:szCs w:val="26"/>
          <w:lang w:val="sr-Cyrl-CS"/>
        </w:rPr>
        <w:t xml:space="preserve">), члана </w:t>
      </w:r>
      <w:r w:rsidRPr="008379E4">
        <w:rPr>
          <w:sz w:val="26"/>
          <w:szCs w:val="26"/>
        </w:rPr>
        <w:t xml:space="preserve">6. </w:t>
      </w:r>
      <w:r w:rsidRPr="008379E4">
        <w:rPr>
          <w:sz w:val="26"/>
          <w:szCs w:val="26"/>
          <w:lang w:val="sr-Cyrl-CS"/>
        </w:rPr>
        <w:t xml:space="preserve">става 1 тачка 5 и  члана </w:t>
      </w:r>
      <w:r w:rsidRPr="008379E4">
        <w:rPr>
          <w:sz w:val="26"/>
          <w:szCs w:val="26"/>
        </w:rPr>
        <w:t xml:space="preserve">61. </w:t>
      </w:r>
      <w:r w:rsidRPr="008379E4">
        <w:rPr>
          <w:sz w:val="26"/>
          <w:szCs w:val="26"/>
          <w:lang w:val="sr-Cyrl-CS"/>
        </w:rPr>
        <w:t>Пословника Градског већа града Врања („Сл. гласник града Врања, број: 20/2016), Градско веће града Врања</w:t>
      </w:r>
      <w:r w:rsidRPr="008379E4">
        <w:rPr>
          <w:sz w:val="26"/>
          <w:szCs w:val="26"/>
        </w:rPr>
        <w:t xml:space="preserve"> разматрало је  жалбу  Милошевић Анице, из Врања,  Ново насеље Бунушевац, изјављену на Решење Одељења за инспекцијске послове  број 323 – 61/2019-13</w:t>
      </w:r>
      <w:r w:rsidRPr="008379E4">
        <w:rPr>
          <w:sz w:val="26"/>
          <w:szCs w:val="26"/>
          <w:lang w:val="sr-Cyrl-CS"/>
        </w:rPr>
        <w:t>, на седници одржаној 01.07.2019.  године,  и донело:</w:t>
      </w:r>
    </w:p>
    <w:p w:rsidR="00656AEA" w:rsidRPr="008379E4" w:rsidRDefault="00656AEA" w:rsidP="00656AEA">
      <w:pPr>
        <w:ind w:firstLine="720"/>
        <w:jc w:val="center"/>
        <w:rPr>
          <w:sz w:val="26"/>
          <w:szCs w:val="26"/>
        </w:rPr>
      </w:pPr>
      <w:r w:rsidRPr="008379E4">
        <w:rPr>
          <w:b/>
          <w:sz w:val="26"/>
          <w:szCs w:val="26"/>
          <w:lang w:val="sr-Cyrl-CS"/>
        </w:rPr>
        <w:t>Р е ш е њ е</w:t>
      </w:r>
    </w:p>
    <w:p w:rsidR="00656AEA" w:rsidRPr="008379E4" w:rsidRDefault="00656AEA" w:rsidP="00656AEA">
      <w:pPr>
        <w:ind w:firstLine="720"/>
        <w:jc w:val="both"/>
        <w:rPr>
          <w:b/>
          <w:sz w:val="26"/>
          <w:szCs w:val="26"/>
        </w:rPr>
      </w:pPr>
      <w:r w:rsidRPr="008379E4">
        <w:rPr>
          <w:b/>
          <w:sz w:val="26"/>
          <w:szCs w:val="26"/>
          <w:lang w:val="sr-Cyrl-CS"/>
        </w:rPr>
        <w:t>ПОНИШТАВА СЕ</w:t>
      </w:r>
      <w:r w:rsidRPr="008379E4">
        <w:rPr>
          <w:sz w:val="26"/>
          <w:szCs w:val="26"/>
          <w:lang w:val="sr-Cyrl-CS"/>
        </w:rPr>
        <w:t xml:space="preserve"> </w:t>
      </w:r>
      <w:r w:rsidRPr="008379E4">
        <w:rPr>
          <w:sz w:val="26"/>
          <w:szCs w:val="26"/>
        </w:rPr>
        <w:t xml:space="preserve">Решење Одељења за инспекцијске послове  број 323 – 61/2019-13 од 25.03.2019. </w:t>
      </w:r>
      <w:proofErr w:type="gramStart"/>
      <w:r w:rsidRPr="008379E4">
        <w:rPr>
          <w:sz w:val="26"/>
          <w:szCs w:val="26"/>
        </w:rPr>
        <w:t>године</w:t>
      </w:r>
      <w:proofErr w:type="gramEnd"/>
      <w:r w:rsidRPr="008379E4">
        <w:rPr>
          <w:sz w:val="26"/>
          <w:szCs w:val="26"/>
        </w:rPr>
        <w:t xml:space="preserve">, и </w:t>
      </w:r>
      <w:r w:rsidRPr="008379E4">
        <w:rPr>
          <w:b/>
          <w:sz w:val="26"/>
          <w:szCs w:val="26"/>
        </w:rPr>
        <w:t>предмет враћа првостепеном органу на поновно одлучивање.</w:t>
      </w:r>
    </w:p>
    <w:p w:rsidR="00685FA8" w:rsidRDefault="00685FA8" w:rsidP="00656AEA">
      <w:pPr>
        <w:ind w:firstLine="720"/>
        <w:jc w:val="center"/>
        <w:rPr>
          <w:b/>
          <w:sz w:val="26"/>
          <w:szCs w:val="26"/>
        </w:rPr>
      </w:pPr>
    </w:p>
    <w:p w:rsidR="00CA6CEA" w:rsidRPr="00CA6CEA" w:rsidRDefault="00656AEA" w:rsidP="00CA6CEA">
      <w:pPr>
        <w:ind w:firstLine="720"/>
        <w:jc w:val="center"/>
        <w:rPr>
          <w:b/>
          <w:sz w:val="26"/>
          <w:szCs w:val="26"/>
        </w:rPr>
      </w:pPr>
      <w:r w:rsidRPr="008379E4">
        <w:rPr>
          <w:b/>
          <w:sz w:val="26"/>
          <w:szCs w:val="26"/>
        </w:rPr>
        <w:t>Образложење</w:t>
      </w:r>
    </w:p>
    <w:p w:rsidR="00685FA8" w:rsidRPr="00CA6CEA" w:rsidRDefault="00656AEA" w:rsidP="00CA6CEA">
      <w:pPr>
        <w:ind w:firstLine="720"/>
        <w:jc w:val="both"/>
        <w:rPr>
          <w:sz w:val="26"/>
          <w:szCs w:val="26"/>
        </w:rPr>
      </w:pPr>
      <w:proofErr w:type="gramStart"/>
      <w:r w:rsidRPr="008379E4">
        <w:rPr>
          <w:sz w:val="26"/>
          <w:szCs w:val="26"/>
        </w:rPr>
        <w:t>Одељење  за</w:t>
      </w:r>
      <w:proofErr w:type="gramEnd"/>
      <w:r w:rsidRPr="008379E4">
        <w:rPr>
          <w:sz w:val="26"/>
          <w:szCs w:val="26"/>
        </w:rPr>
        <w:t xml:space="preserve"> инспекцијске послове донело је Решење   број 323 – 61/2019-13 од 25.03.2019. године, којим се налаже држаоцу домаћић животиња Милошевић Аници, н.н. Бунушевац да обезбеди с</w:t>
      </w:r>
      <w:r>
        <w:rPr>
          <w:sz w:val="26"/>
          <w:szCs w:val="26"/>
        </w:rPr>
        <w:t>анитарно хигијенске услове, одн</w:t>
      </w:r>
      <w:r w:rsidRPr="008379E4">
        <w:rPr>
          <w:sz w:val="26"/>
          <w:szCs w:val="26"/>
        </w:rPr>
        <w:t xml:space="preserve">осно не </w:t>
      </w:r>
      <w:r>
        <w:rPr>
          <w:sz w:val="26"/>
          <w:szCs w:val="26"/>
        </w:rPr>
        <w:t>у</w:t>
      </w:r>
      <w:r w:rsidRPr="008379E4">
        <w:rPr>
          <w:sz w:val="26"/>
          <w:szCs w:val="26"/>
        </w:rPr>
        <w:t xml:space="preserve">грожава хигијенске услове суседних парцела и не загађује околину и успостави прописане услове за држање домаћих животииња и то да објекте </w:t>
      </w:r>
      <w:proofErr w:type="gramStart"/>
      <w:r w:rsidRPr="008379E4">
        <w:rPr>
          <w:sz w:val="26"/>
          <w:szCs w:val="26"/>
        </w:rPr>
        <w:t>у  којима</w:t>
      </w:r>
      <w:proofErr w:type="gramEnd"/>
      <w:r w:rsidRPr="008379E4">
        <w:rPr>
          <w:sz w:val="26"/>
          <w:szCs w:val="26"/>
        </w:rPr>
        <w:t xml:space="preserve"> држи домаће животиње удаљи најмање 20 метара од регулационе линије и другог објекта за, а најмање 15 метара од стамбених  зграда, изгради прописано ђубриште и врши редовно пражњење прихватне јаме и ђубришта.</w:t>
      </w:r>
    </w:p>
    <w:p w:rsidR="00685FA8" w:rsidRPr="00CA6CEA" w:rsidRDefault="00656AEA" w:rsidP="00CA6CEA">
      <w:pPr>
        <w:ind w:firstLine="720"/>
        <w:jc w:val="both"/>
        <w:rPr>
          <w:sz w:val="26"/>
          <w:szCs w:val="26"/>
        </w:rPr>
      </w:pPr>
      <w:proofErr w:type="gramStart"/>
      <w:r w:rsidRPr="008379E4">
        <w:rPr>
          <w:sz w:val="26"/>
          <w:szCs w:val="26"/>
        </w:rPr>
        <w:t>Против наведеног Решења преко свог пуномоћника, адвоката Горана Стошића</w:t>
      </w:r>
      <w:r w:rsidR="00CA6CEA">
        <w:rPr>
          <w:sz w:val="26"/>
          <w:szCs w:val="26"/>
        </w:rPr>
        <w:t>,</w:t>
      </w:r>
      <w:r w:rsidRPr="008379E4">
        <w:rPr>
          <w:sz w:val="26"/>
          <w:szCs w:val="26"/>
        </w:rPr>
        <w:t xml:space="preserve"> жалбу је изјавила Аница Милоштевић због битне повреде одредаба Закона о инспекцијском надзору и погрешне примене материјалног права.</w:t>
      </w:r>
      <w:proofErr w:type="gramEnd"/>
      <w:r w:rsidRPr="008379E4">
        <w:rPr>
          <w:sz w:val="26"/>
          <w:szCs w:val="26"/>
        </w:rPr>
        <w:t xml:space="preserve"> У жалби се истиче да је првостепени орган приликом вршења инспекцијског надзора учинио битне повреде одредаба Закона  о инспекцијском надору, јер је инспектор пропустио да предузме превентивне мере у складу са чланом 26 Закона  о инспекцијском надору</w:t>
      </w:r>
      <w:r>
        <w:rPr>
          <w:sz w:val="26"/>
          <w:szCs w:val="26"/>
        </w:rPr>
        <w:t>, односно н</w:t>
      </w:r>
      <w:r w:rsidRPr="008379E4">
        <w:rPr>
          <w:sz w:val="26"/>
          <w:szCs w:val="26"/>
        </w:rPr>
        <w:t>ије упо</w:t>
      </w:r>
      <w:r>
        <w:rPr>
          <w:sz w:val="26"/>
          <w:szCs w:val="26"/>
        </w:rPr>
        <w:t>з</w:t>
      </w:r>
      <w:r w:rsidRPr="008379E4">
        <w:rPr>
          <w:sz w:val="26"/>
          <w:szCs w:val="26"/>
        </w:rPr>
        <w:t xml:space="preserve">орио Аницу Милошевић о њеним обавезама из закона и других прописа и није указивано на могућност наступања штетних последица њеног поступања.  </w:t>
      </w:r>
      <w:r>
        <w:rPr>
          <w:sz w:val="26"/>
          <w:szCs w:val="26"/>
        </w:rPr>
        <w:t>У жалби се даљ</w:t>
      </w:r>
      <w:r w:rsidRPr="008379E4">
        <w:rPr>
          <w:sz w:val="26"/>
          <w:szCs w:val="26"/>
        </w:rPr>
        <w:t>е наводи да инспектор зоохигијене  није  сачинио записн</w:t>
      </w:r>
      <w:r>
        <w:rPr>
          <w:sz w:val="26"/>
          <w:szCs w:val="26"/>
        </w:rPr>
        <w:t>ик о инспекцијсом надзору  у ск</w:t>
      </w:r>
      <w:r w:rsidRPr="008379E4">
        <w:rPr>
          <w:sz w:val="26"/>
          <w:szCs w:val="26"/>
        </w:rPr>
        <w:t>ладу са чланом  35 Закона о инспекцијслом надзору, нити је  у образложењу  решења наведен  записни</w:t>
      </w:r>
      <w:r>
        <w:rPr>
          <w:sz w:val="26"/>
          <w:szCs w:val="26"/>
        </w:rPr>
        <w:t>к</w:t>
      </w:r>
      <w:r w:rsidRPr="008379E4">
        <w:rPr>
          <w:sz w:val="26"/>
          <w:szCs w:val="26"/>
        </w:rPr>
        <w:t xml:space="preserve"> о инспекцијском надзору да је проведен као доказ</w:t>
      </w:r>
      <w:r w:rsidR="00CA6CEA">
        <w:rPr>
          <w:sz w:val="26"/>
          <w:szCs w:val="26"/>
        </w:rPr>
        <w:t>,</w:t>
      </w:r>
      <w:r w:rsidRPr="008379E4">
        <w:rPr>
          <w:sz w:val="26"/>
          <w:szCs w:val="26"/>
        </w:rPr>
        <w:t xml:space="preserve">  на основу  кога је утврђено постојање објекта.     </w:t>
      </w:r>
    </w:p>
    <w:p w:rsidR="00685FA8" w:rsidRPr="00CA6CEA" w:rsidRDefault="00656AEA" w:rsidP="00CA6CEA">
      <w:pPr>
        <w:ind w:firstLine="720"/>
        <w:jc w:val="both"/>
        <w:rPr>
          <w:sz w:val="26"/>
          <w:szCs w:val="26"/>
        </w:rPr>
      </w:pPr>
      <w:r w:rsidRPr="008379E4">
        <w:rPr>
          <w:sz w:val="26"/>
          <w:szCs w:val="26"/>
        </w:rPr>
        <w:t xml:space="preserve"> </w:t>
      </w:r>
      <w:proofErr w:type="gramStart"/>
      <w:r w:rsidRPr="008379E4">
        <w:rPr>
          <w:sz w:val="26"/>
          <w:szCs w:val="26"/>
        </w:rPr>
        <w:t>Градско веће разматрало је наводе у жалби и целокупне списе предмета, те на основу тога закључило да је жалба основана.</w:t>
      </w:r>
      <w:proofErr w:type="gramEnd"/>
    </w:p>
    <w:p w:rsidR="00685FA8" w:rsidRPr="00CA6CEA" w:rsidRDefault="00656AEA" w:rsidP="00CA6CEA">
      <w:pPr>
        <w:ind w:firstLine="720"/>
        <w:jc w:val="both"/>
        <w:rPr>
          <w:sz w:val="26"/>
          <w:szCs w:val="26"/>
        </w:rPr>
      </w:pPr>
      <w:r w:rsidRPr="008379E4">
        <w:rPr>
          <w:sz w:val="26"/>
          <w:szCs w:val="26"/>
        </w:rPr>
        <w:t xml:space="preserve">Градско веће прихвата у потпуности наводе из жалбе којима се истиче да у </w:t>
      </w:r>
      <w:proofErr w:type="gramStart"/>
      <w:r w:rsidRPr="008379E4">
        <w:rPr>
          <w:sz w:val="26"/>
          <w:szCs w:val="26"/>
        </w:rPr>
        <w:t>образложењу  решења</w:t>
      </w:r>
      <w:proofErr w:type="gramEnd"/>
      <w:r w:rsidRPr="008379E4">
        <w:rPr>
          <w:sz w:val="26"/>
          <w:szCs w:val="26"/>
        </w:rPr>
        <w:t xml:space="preserve"> нигде нема наведеног записника о инспекцијском н</w:t>
      </w:r>
      <w:r>
        <w:rPr>
          <w:sz w:val="26"/>
          <w:szCs w:val="26"/>
        </w:rPr>
        <w:t xml:space="preserve">адзору да је проведен као доказ, а </w:t>
      </w:r>
      <w:r w:rsidRPr="008379E4">
        <w:rPr>
          <w:sz w:val="26"/>
          <w:szCs w:val="26"/>
        </w:rPr>
        <w:t>на основу чега је утврђено постојање објекта, те да је  постојање записника  у образложењу  нужно из разлога  што је неопходно утврдити из чега су закључене  и утврђене чињенице, као и то да је  позивање на записник нужно прилоком  извођења доказних радњи.</w:t>
      </w:r>
    </w:p>
    <w:p w:rsidR="00656AEA" w:rsidRDefault="00656AEA" w:rsidP="00656AEA">
      <w:pPr>
        <w:ind w:firstLine="720"/>
        <w:jc w:val="both"/>
        <w:rPr>
          <w:sz w:val="26"/>
          <w:szCs w:val="26"/>
        </w:rPr>
      </w:pPr>
      <w:r w:rsidRPr="008379E4">
        <w:rPr>
          <w:sz w:val="26"/>
          <w:szCs w:val="26"/>
        </w:rPr>
        <w:lastRenderedPageBreak/>
        <w:t xml:space="preserve">У конкретном случају из образложења оспореног решења није могуће утврдити  на који начин  је првостепени орган  утврдио  одлучне чињенице због којих је наложио мере,  а посебно чињеницу да Аница Миленковић, као држалац дамаћих животиња  није обезбедила санитарно хигијенске услове, нити </w:t>
      </w:r>
      <w:r>
        <w:rPr>
          <w:sz w:val="26"/>
          <w:szCs w:val="26"/>
        </w:rPr>
        <w:t xml:space="preserve">се могу утврдити </w:t>
      </w:r>
      <w:r w:rsidRPr="008379E4">
        <w:rPr>
          <w:sz w:val="26"/>
          <w:szCs w:val="26"/>
        </w:rPr>
        <w:t xml:space="preserve"> разло</w:t>
      </w:r>
      <w:r>
        <w:rPr>
          <w:sz w:val="26"/>
          <w:szCs w:val="26"/>
        </w:rPr>
        <w:t xml:space="preserve">зи </w:t>
      </w:r>
      <w:r w:rsidRPr="008379E4">
        <w:rPr>
          <w:sz w:val="26"/>
          <w:szCs w:val="26"/>
        </w:rPr>
        <w:t xml:space="preserve"> који с обзиром на утврђено  чињенично стање упућују на решење какво је дато у диспозитиву. </w:t>
      </w:r>
    </w:p>
    <w:p w:rsidR="00685FA8" w:rsidRPr="00CA6CEA" w:rsidRDefault="00CA6CEA" w:rsidP="00CA6CEA">
      <w:pPr>
        <w:ind w:firstLine="720"/>
        <w:jc w:val="both"/>
        <w:rPr>
          <w:sz w:val="26"/>
          <w:szCs w:val="26"/>
        </w:rPr>
      </w:pPr>
      <w:r>
        <w:rPr>
          <w:sz w:val="26"/>
          <w:szCs w:val="26"/>
        </w:rPr>
        <w:t>Првостепени огран није  дао довољне, јасне  и убедљиве разлоге  на који начин је утврдио чињенице које су биле одлучујуће приликом решавања ове управне ствари, због чега се стиче утисак да релевантне чињенице нису утврђене на поуздан начин, јер првостепени орган  у оспореном решењу није   приложио доказ да је</w:t>
      </w:r>
      <w:r w:rsidR="00E30B02">
        <w:rPr>
          <w:sz w:val="26"/>
          <w:szCs w:val="26"/>
        </w:rPr>
        <w:t xml:space="preserve"> ове чињенице утврдио </w:t>
      </w:r>
      <w:r>
        <w:rPr>
          <w:sz w:val="26"/>
          <w:szCs w:val="26"/>
        </w:rPr>
        <w:t xml:space="preserve"> на неспоран начин</w:t>
      </w:r>
      <w:r w:rsidR="00E30B02">
        <w:rPr>
          <w:sz w:val="26"/>
          <w:szCs w:val="26"/>
        </w:rPr>
        <w:t>,</w:t>
      </w:r>
      <w:r>
        <w:rPr>
          <w:sz w:val="26"/>
          <w:szCs w:val="26"/>
        </w:rPr>
        <w:t xml:space="preserve"> </w:t>
      </w:r>
      <w:r w:rsidR="00E30B02">
        <w:rPr>
          <w:sz w:val="26"/>
          <w:szCs w:val="26"/>
        </w:rPr>
        <w:t xml:space="preserve">а које </w:t>
      </w:r>
      <w:r>
        <w:rPr>
          <w:sz w:val="26"/>
          <w:szCs w:val="26"/>
        </w:rPr>
        <w:t>чињенице су биле одлучујуће код  изрицања предметних мера.</w:t>
      </w:r>
    </w:p>
    <w:p w:rsidR="00685FA8" w:rsidRPr="00CA6CEA" w:rsidRDefault="00656AEA" w:rsidP="00CA6CEA">
      <w:pPr>
        <w:ind w:firstLine="720"/>
        <w:jc w:val="both"/>
        <w:rPr>
          <w:sz w:val="26"/>
          <w:szCs w:val="26"/>
        </w:rPr>
      </w:pPr>
      <w:r>
        <w:rPr>
          <w:sz w:val="26"/>
          <w:szCs w:val="26"/>
        </w:rPr>
        <w:t>Н</w:t>
      </w:r>
      <w:r w:rsidRPr="008379E4">
        <w:rPr>
          <w:sz w:val="26"/>
          <w:szCs w:val="26"/>
        </w:rPr>
        <w:t xml:space="preserve">а </w:t>
      </w:r>
      <w:proofErr w:type="gramStart"/>
      <w:r w:rsidRPr="008379E4">
        <w:rPr>
          <w:sz w:val="26"/>
          <w:szCs w:val="26"/>
        </w:rPr>
        <w:t>основу  овако</w:t>
      </w:r>
      <w:proofErr w:type="gramEnd"/>
      <w:r w:rsidRPr="008379E4">
        <w:rPr>
          <w:sz w:val="26"/>
          <w:szCs w:val="26"/>
        </w:rPr>
        <w:t xml:space="preserve"> сачињеног оберазложења закључује се, да орган у поступку који је претходио доношењу оспреног решења није  сачинио записник о инспекцијском надзору и  утврђеном чињеничном стању,  нити је омогућио жалиоцу да  уложи примедбе на записник о инспекцијском надзору. Стога је оспорено решење донето уз битне </w:t>
      </w:r>
      <w:proofErr w:type="gramStart"/>
      <w:r w:rsidRPr="008379E4">
        <w:rPr>
          <w:sz w:val="26"/>
          <w:szCs w:val="26"/>
        </w:rPr>
        <w:t>повреде  правила</w:t>
      </w:r>
      <w:proofErr w:type="gramEnd"/>
      <w:r w:rsidRPr="008379E4">
        <w:rPr>
          <w:sz w:val="26"/>
          <w:szCs w:val="26"/>
        </w:rPr>
        <w:t xml:space="preserve"> поступка из члана 35 и члана 36  Закона о инспекцијском надзору. </w:t>
      </w:r>
    </w:p>
    <w:p w:rsidR="00656AEA" w:rsidRDefault="00656AEA" w:rsidP="00656AEA">
      <w:pPr>
        <w:ind w:firstLine="720"/>
        <w:jc w:val="both"/>
        <w:rPr>
          <w:sz w:val="26"/>
          <w:szCs w:val="26"/>
        </w:rPr>
      </w:pPr>
      <w:r w:rsidRPr="008379E4">
        <w:rPr>
          <w:sz w:val="26"/>
          <w:szCs w:val="26"/>
        </w:rPr>
        <w:t>Образложење  оспореног решења садржи само  утврђено чињенично стање  и  набрајање прописа који се односе на материју која је</w:t>
      </w:r>
      <w:r w:rsidR="00CA6CEA">
        <w:rPr>
          <w:sz w:val="26"/>
          <w:szCs w:val="26"/>
        </w:rPr>
        <w:t xml:space="preserve"> предмет управне ствари, због чега </w:t>
      </w:r>
      <w:r w:rsidRPr="008379E4">
        <w:rPr>
          <w:sz w:val="26"/>
          <w:szCs w:val="26"/>
        </w:rPr>
        <w:t>је оспорено решење незаконито, јер је донето супротно одредби члана 141 став 4 Закона о општем управном поступку (Службени гласник Републике Србије број 18/16 и 95/18),  кој</w:t>
      </w:r>
      <w:r>
        <w:rPr>
          <w:sz w:val="26"/>
          <w:szCs w:val="26"/>
        </w:rPr>
        <w:t>о</w:t>
      </w:r>
      <w:r w:rsidRPr="008379E4">
        <w:rPr>
          <w:sz w:val="26"/>
          <w:szCs w:val="26"/>
        </w:rPr>
        <w:t>м је прописано да образложење решења између осталог садржи утврђено чињенично стање, и доказе на основу којих је оно утврђено, разлоге који су били одлучујући код оцене сваког</w:t>
      </w:r>
      <w:r>
        <w:rPr>
          <w:sz w:val="26"/>
          <w:szCs w:val="26"/>
        </w:rPr>
        <w:t xml:space="preserve"> доказа</w:t>
      </w:r>
      <w:r w:rsidRPr="008379E4">
        <w:rPr>
          <w:sz w:val="26"/>
          <w:szCs w:val="26"/>
        </w:rPr>
        <w:t>, правне прописе и разлоге који с обзиром на утврђено чињеничноо стање упућују  на решење какво је дато у диспозитиву.</w:t>
      </w:r>
    </w:p>
    <w:p w:rsidR="00685FA8" w:rsidRPr="00685FA8" w:rsidRDefault="00685FA8" w:rsidP="00656AEA">
      <w:pPr>
        <w:ind w:firstLine="720"/>
        <w:jc w:val="both"/>
        <w:rPr>
          <w:sz w:val="26"/>
          <w:szCs w:val="26"/>
        </w:rPr>
      </w:pPr>
    </w:p>
    <w:p w:rsidR="00685FA8" w:rsidRDefault="00656AEA" w:rsidP="00CA6CEA">
      <w:pPr>
        <w:ind w:firstLine="720"/>
        <w:jc w:val="both"/>
        <w:rPr>
          <w:sz w:val="26"/>
          <w:szCs w:val="26"/>
          <w:lang w:val="sr-Cyrl-CS"/>
        </w:rPr>
      </w:pPr>
      <w:r>
        <w:rPr>
          <w:sz w:val="26"/>
          <w:szCs w:val="26"/>
        </w:rPr>
        <w:t xml:space="preserve">Са изнетих разлога, налазећи да је оспореним </w:t>
      </w:r>
      <w:proofErr w:type="gramStart"/>
      <w:r>
        <w:rPr>
          <w:sz w:val="26"/>
          <w:szCs w:val="26"/>
        </w:rPr>
        <w:t>решењем  повређен</w:t>
      </w:r>
      <w:proofErr w:type="gramEnd"/>
      <w:r>
        <w:rPr>
          <w:sz w:val="26"/>
          <w:szCs w:val="26"/>
        </w:rPr>
        <w:t xml:space="preserve"> закон  на штету </w:t>
      </w:r>
      <w:r w:rsidR="00CA6CEA">
        <w:rPr>
          <w:sz w:val="26"/>
          <w:szCs w:val="26"/>
        </w:rPr>
        <w:t>Милошевић Анице</w:t>
      </w:r>
      <w:r>
        <w:rPr>
          <w:sz w:val="26"/>
          <w:szCs w:val="26"/>
        </w:rPr>
        <w:t xml:space="preserve">, Градско веће је применом одредбе члана </w:t>
      </w:r>
      <w:r w:rsidRPr="008379E4">
        <w:rPr>
          <w:sz w:val="26"/>
          <w:szCs w:val="26"/>
          <w:lang w:val="sr-Cyrl-CS"/>
        </w:rPr>
        <w:t>167. став 2  Закона о општем управном поступку</w:t>
      </w:r>
      <w:r w:rsidR="00685FA8">
        <w:rPr>
          <w:sz w:val="26"/>
          <w:szCs w:val="26"/>
          <w:lang w:val="sr-Cyrl-CS"/>
        </w:rPr>
        <w:t>,</w:t>
      </w:r>
      <w:r>
        <w:rPr>
          <w:sz w:val="26"/>
          <w:szCs w:val="26"/>
          <w:lang w:val="sr-Cyrl-CS"/>
        </w:rPr>
        <w:t xml:space="preserve"> одлучило као  у диспозитиву овог решења.</w:t>
      </w:r>
    </w:p>
    <w:p w:rsidR="00685FA8" w:rsidRPr="00CA6CEA" w:rsidRDefault="00656AEA" w:rsidP="00CA6CEA">
      <w:pPr>
        <w:ind w:firstLine="720"/>
        <w:jc w:val="both"/>
        <w:rPr>
          <w:sz w:val="26"/>
          <w:szCs w:val="26"/>
          <w:lang w:val="sr-Cyrl-CS"/>
        </w:rPr>
      </w:pPr>
      <w:r>
        <w:rPr>
          <w:sz w:val="26"/>
          <w:szCs w:val="26"/>
          <w:lang w:val="sr-Cyrl-CS"/>
        </w:rPr>
        <w:t>У изврешњу овог решења, првостепени орган  је дужан  да донесе ново и на закону засновано решење, придржавајући се примедаба Градског већа изнетих у решењу, у року и начин прописан одредбама члана 171 став 3 Закона о општем управном поступку.</w:t>
      </w:r>
      <w:r w:rsidR="00685FA8">
        <w:rPr>
          <w:sz w:val="26"/>
          <w:szCs w:val="26"/>
          <w:lang w:val="sr-Cyrl-CS"/>
        </w:rPr>
        <w:t xml:space="preserve"> У поновљеном поступку првостепени орган одлучиће о трошковима поступка.</w:t>
      </w:r>
    </w:p>
    <w:p w:rsidR="00656AEA" w:rsidRPr="00CA6CEA" w:rsidRDefault="00656AEA" w:rsidP="00CA6CEA">
      <w:pPr>
        <w:ind w:firstLine="720"/>
        <w:jc w:val="both"/>
        <w:rPr>
          <w:sz w:val="26"/>
          <w:szCs w:val="26"/>
          <w:lang w:val="sr-Cyrl-CS"/>
        </w:rPr>
      </w:pPr>
      <w:r w:rsidRPr="008379E4">
        <w:rPr>
          <w:b/>
          <w:sz w:val="26"/>
          <w:szCs w:val="26"/>
          <w:lang w:val="sr-Cyrl-CS"/>
        </w:rPr>
        <w:t>ПОУКА О ПРАВНОМ ЛЕКУ</w:t>
      </w:r>
      <w:r w:rsidRPr="008379E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56AEA" w:rsidRPr="008379E4" w:rsidRDefault="00656AEA" w:rsidP="00656AEA">
      <w:pPr>
        <w:jc w:val="center"/>
        <w:rPr>
          <w:b/>
          <w:sz w:val="26"/>
          <w:szCs w:val="26"/>
        </w:rPr>
      </w:pPr>
      <w:proofErr w:type="gramStart"/>
      <w:r w:rsidRPr="008379E4">
        <w:rPr>
          <w:b/>
          <w:sz w:val="26"/>
          <w:szCs w:val="26"/>
        </w:rPr>
        <w:t>ГРАДСКО  ВЕЋЕ</w:t>
      </w:r>
      <w:proofErr w:type="gramEnd"/>
      <w:r w:rsidRPr="008379E4">
        <w:rPr>
          <w:b/>
          <w:sz w:val="26"/>
          <w:szCs w:val="26"/>
        </w:rPr>
        <w:t xml:space="preserve"> ГРАДА  ВРАЊА</w:t>
      </w:r>
    </w:p>
    <w:p w:rsidR="00656AEA" w:rsidRPr="008379E4" w:rsidRDefault="00656AEA" w:rsidP="00656AEA">
      <w:pPr>
        <w:jc w:val="center"/>
        <w:rPr>
          <w:b/>
          <w:sz w:val="26"/>
          <w:szCs w:val="26"/>
        </w:rPr>
      </w:pPr>
      <w:r w:rsidRPr="008379E4">
        <w:rPr>
          <w:b/>
          <w:sz w:val="26"/>
          <w:szCs w:val="26"/>
        </w:rPr>
        <w:t>Број: 06-</w:t>
      </w:r>
      <w:r w:rsidR="00685FA8">
        <w:rPr>
          <w:b/>
          <w:sz w:val="26"/>
          <w:szCs w:val="26"/>
        </w:rPr>
        <w:t>131/3</w:t>
      </w:r>
      <w:r w:rsidRPr="008379E4">
        <w:rPr>
          <w:b/>
          <w:sz w:val="26"/>
          <w:szCs w:val="26"/>
        </w:rPr>
        <w:t>/201</w:t>
      </w:r>
      <w:r>
        <w:rPr>
          <w:b/>
          <w:sz w:val="26"/>
          <w:szCs w:val="26"/>
        </w:rPr>
        <w:t>9</w:t>
      </w:r>
      <w:r w:rsidRPr="008379E4">
        <w:rPr>
          <w:b/>
          <w:sz w:val="26"/>
          <w:szCs w:val="26"/>
        </w:rPr>
        <w:t xml:space="preserve">-04, дана </w:t>
      </w:r>
      <w:r>
        <w:rPr>
          <w:b/>
          <w:sz w:val="26"/>
          <w:szCs w:val="26"/>
        </w:rPr>
        <w:t>01.07.2019</w:t>
      </w:r>
      <w:r w:rsidRPr="008379E4">
        <w:rPr>
          <w:b/>
          <w:sz w:val="26"/>
          <w:szCs w:val="26"/>
        </w:rPr>
        <w:t xml:space="preserve">. </w:t>
      </w:r>
      <w:proofErr w:type="gramStart"/>
      <w:r w:rsidRPr="008379E4">
        <w:rPr>
          <w:b/>
          <w:sz w:val="26"/>
          <w:szCs w:val="26"/>
        </w:rPr>
        <w:t>године</w:t>
      </w:r>
      <w:proofErr w:type="gramEnd"/>
    </w:p>
    <w:p w:rsidR="00656AEA" w:rsidRPr="00CA6CEA" w:rsidRDefault="00656AEA" w:rsidP="00656AEA">
      <w:pPr>
        <w:rPr>
          <w:sz w:val="26"/>
          <w:szCs w:val="26"/>
        </w:rPr>
      </w:pPr>
    </w:p>
    <w:p w:rsidR="00656AEA" w:rsidRPr="008379E4" w:rsidRDefault="00656AEA" w:rsidP="00656AEA">
      <w:pPr>
        <w:rPr>
          <w:b/>
          <w:sz w:val="26"/>
          <w:szCs w:val="26"/>
        </w:rPr>
      </w:pPr>
      <w:r w:rsidRPr="008379E4">
        <w:rPr>
          <w:sz w:val="26"/>
          <w:szCs w:val="26"/>
        </w:rPr>
        <w:t xml:space="preserve">                                                                                                 </w:t>
      </w:r>
      <w:r w:rsidRPr="008379E4">
        <w:rPr>
          <w:b/>
          <w:sz w:val="26"/>
          <w:szCs w:val="26"/>
        </w:rPr>
        <w:t>ПРЕДСЕДНИК</w:t>
      </w:r>
    </w:p>
    <w:p w:rsidR="00656AEA" w:rsidRPr="008379E4" w:rsidRDefault="00656AEA" w:rsidP="00656AEA">
      <w:pPr>
        <w:rPr>
          <w:b/>
          <w:sz w:val="26"/>
          <w:szCs w:val="26"/>
        </w:rPr>
      </w:pPr>
      <w:r w:rsidRPr="008379E4">
        <w:rPr>
          <w:b/>
          <w:sz w:val="26"/>
          <w:szCs w:val="26"/>
        </w:rPr>
        <w:t xml:space="preserve">                                                                                               </w:t>
      </w:r>
      <w:proofErr w:type="gramStart"/>
      <w:r w:rsidRPr="008379E4">
        <w:rPr>
          <w:b/>
          <w:sz w:val="26"/>
          <w:szCs w:val="26"/>
        </w:rPr>
        <w:t>ГРАДСКОГ  ВЕЋА</w:t>
      </w:r>
      <w:proofErr w:type="gramEnd"/>
    </w:p>
    <w:p w:rsidR="00656AEA" w:rsidRPr="008379E4" w:rsidRDefault="00656AEA" w:rsidP="00656AEA">
      <w:pPr>
        <w:pStyle w:val="ListParagraph"/>
        <w:ind w:left="90"/>
        <w:jc w:val="both"/>
        <w:rPr>
          <w:rFonts w:ascii="Times New Roman" w:hAnsi="Times New Roman" w:cs="Times New Roman"/>
          <w:sz w:val="26"/>
          <w:szCs w:val="26"/>
        </w:rPr>
      </w:pPr>
      <w:r w:rsidRPr="008379E4">
        <w:rPr>
          <w:rFonts w:ascii="Times New Roman" w:hAnsi="Times New Roman" w:cs="Times New Roman"/>
          <w:b/>
          <w:sz w:val="26"/>
          <w:szCs w:val="26"/>
        </w:rPr>
        <w:t xml:space="preserve">                                                                              </w:t>
      </w:r>
      <w:r w:rsidR="00685FA8">
        <w:rPr>
          <w:rFonts w:ascii="Times New Roman" w:hAnsi="Times New Roman" w:cs="Times New Roman"/>
          <w:b/>
          <w:sz w:val="26"/>
          <w:szCs w:val="26"/>
        </w:rPr>
        <w:t xml:space="preserve">       </w:t>
      </w:r>
      <w:r w:rsidRPr="008379E4">
        <w:rPr>
          <w:rFonts w:ascii="Times New Roman" w:hAnsi="Times New Roman" w:cs="Times New Roman"/>
          <w:b/>
          <w:sz w:val="26"/>
          <w:szCs w:val="26"/>
        </w:rPr>
        <w:t xml:space="preserve">  </w:t>
      </w:r>
      <w:proofErr w:type="gramStart"/>
      <w:r w:rsidRPr="008379E4">
        <w:rPr>
          <w:rFonts w:ascii="Times New Roman" w:hAnsi="Times New Roman" w:cs="Times New Roman"/>
          <w:b/>
          <w:sz w:val="26"/>
          <w:szCs w:val="26"/>
        </w:rPr>
        <w:t>др</w:t>
      </w:r>
      <w:proofErr w:type="gramEnd"/>
      <w:r w:rsidRPr="008379E4">
        <w:rPr>
          <w:rFonts w:ascii="Times New Roman" w:hAnsi="Times New Roman" w:cs="Times New Roman"/>
          <w:b/>
          <w:sz w:val="26"/>
          <w:szCs w:val="26"/>
        </w:rPr>
        <w:t xml:space="preserve"> Слободан Миленковић</w:t>
      </w:r>
    </w:p>
    <w:p w:rsidR="00656AEA" w:rsidRPr="008379E4" w:rsidRDefault="00656AEA" w:rsidP="00656AEA">
      <w:pPr>
        <w:jc w:val="both"/>
        <w:rPr>
          <w:sz w:val="26"/>
          <w:szCs w:val="26"/>
        </w:rPr>
      </w:pPr>
    </w:p>
    <w:p w:rsidR="00EB1F87" w:rsidRPr="004F413B" w:rsidRDefault="00EB1F87" w:rsidP="00EB1F87">
      <w:pPr>
        <w:rPr>
          <w:b/>
          <w:sz w:val="26"/>
          <w:szCs w:val="26"/>
          <w:lang w:val="sr-Cyrl-CS"/>
        </w:rPr>
      </w:pPr>
      <w:r w:rsidRPr="004F413B">
        <w:rPr>
          <w:b/>
          <w:sz w:val="26"/>
          <w:szCs w:val="26"/>
          <w:lang w:val="sr-Cyrl-CS"/>
        </w:rPr>
        <w:t>Република Србија</w:t>
      </w:r>
    </w:p>
    <w:p w:rsidR="00EB1F87" w:rsidRPr="004F413B" w:rsidRDefault="00EB1F87" w:rsidP="00EB1F87">
      <w:pPr>
        <w:rPr>
          <w:b/>
          <w:sz w:val="26"/>
          <w:szCs w:val="26"/>
          <w:lang w:val="sr-Cyrl-CS"/>
        </w:rPr>
      </w:pPr>
      <w:r w:rsidRPr="004F413B">
        <w:rPr>
          <w:b/>
          <w:sz w:val="26"/>
          <w:szCs w:val="26"/>
          <w:lang w:val="sr-Cyrl-CS"/>
        </w:rPr>
        <w:t>ГРАД ВРАЊЕ</w:t>
      </w:r>
    </w:p>
    <w:p w:rsidR="00EB1F87" w:rsidRPr="004F413B" w:rsidRDefault="00EB1F87" w:rsidP="00EB1F87">
      <w:pPr>
        <w:rPr>
          <w:b/>
          <w:sz w:val="26"/>
          <w:szCs w:val="26"/>
          <w:lang w:val="sr-Cyrl-CS"/>
        </w:rPr>
      </w:pPr>
      <w:r w:rsidRPr="004F413B">
        <w:rPr>
          <w:b/>
          <w:sz w:val="26"/>
          <w:szCs w:val="26"/>
          <w:lang w:val="sr-Cyrl-CS"/>
        </w:rPr>
        <w:t>ГРАДСКО ВЕЋЕ</w:t>
      </w:r>
    </w:p>
    <w:p w:rsidR="00EB1F87" w:rsidRPr="004F413B" w:rsidRDefault="00EB1F87" w:rsidP="00EB1F87">
      <w:pPr>
        <w:rPr>
          <w:b/>
          <w:sz w:val="26"/>
          <w:szCs w:val="26"/>
          <w:lang w:val="sr-Cyrl-CS"/>
        </w:rPr>
      </w:pPr>
      <w:r w:rsidRPr="004F413B">
        <w:rPr>
          <w:b/>
          <w:sz w:val="26"/>
          <w:szCs w:val="26"/>
          <w:lang w:val="sr-Cyrl-CS"/>
        </w:rPr>
        <w:t>Број: 06-131/2019-04</w:t>
      </w:r>
    </w:p>
    <w:p w:rsidR="00EB1F87" w:rsidRPr="004F413B" w:rsidRDefault="00EB1F87" w:rsidP="00EB1F87">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EB1F87" w:rsidRPr="004F413B" w:rsidRDefault="00EB1F87" w:rsidP="00EB1F87">
      <w:pPr>
        <w:rPr>
          <w:b/>
          <w:sz w:val="26"/>
          <w:szCs w:val="26"/>
        </w:rPr>
      </w:pPr>
      <w:r w:rsidRPr="004F413B">
        <w:rPr>
          <w:b/>
          <w:sz w:val="26"/>
          <w:szCs w:val="26"/>
          <w:lang w:val="sr-Cyrl-CS"/>
        </w:rPr>
        <w:t>В р а њ е</w:t>
      </w:r>
    </w:p>
    <w:p w:rsidR="00EB1F87" w:rsidRPr="004F413B" w:rsidRDefault="00EB1F87" w:rsidP="00EB1F87">
      <w:pPr>
        <w:rPr>
          <w:b/>
          <w:sz w:val="26"/>
          <w:szCs w:val="26"/>
        </w:rPr>
      </w:pPr>
      <w:proofErr w:type="gramStart"/>
      <w:r w:rsidRPr="004F413B">
        <w:rPr>
          <w:b/>
          <w:sz w:val="26"/>
          <w:szCs w:val="26"/>
        </w:rPr>
        <w:t>ул</w:t>
      </w:r>
      <w:proofErr w:type="gramEnd"/>
      <w:r w:rsidRPr="004F413B">
        <w:rPr>
          <w:b/>
          <w:sz w:val="26"/>
          <w:szCs w:val="26"/>
        </w:rPr>
        <w:t>. Краља Милана број 1</w:t>
      </w:r>
    </w:p>
    <w:p w:rsidR="00EB1F87" w:rsidRPr="004F413B" w:rsidRDefault="00EB1F87" w:rsidP="00EB1F87">
      <w:pPr>
        <w:tabs>
          <w:tab w:val="left" w:pos="1125"/>
        </w:tabs>
        <w:rPr>
          <w:b/>
          <w:sz w:val="26"/>
          <w:szCs w:val="26"/>
        </w:rPr>
      </w:pPr>
      <w:r w:rsidRPr="004F413B">
        <w:rPr>
          <w:b/>
          <w:sz w:val="26"/>
          <w:szCs w:val="26"/>
        </w:rPr>
        <w:tab/>
      </w:r>
    </w:p>
    <w:p w:rsidR="00EB1F87" w:rsidRPr="004F413B" w:rsidRDefault="00EB1F87" w:rsidP="00EB1F87">
      <w:pPr>
        <w:rPr>
          <w:b/>
          <w:sz w:val="26"/>
          <w:szCs w:val="26"/>
        </w:rPr>
      </w:pPr>
    </w:p>
    <w:p w:rsidR="00EB1F87" w:rsidRPr="004F413B" w:rsidRDefault="00EB1F87" w:rsidP="00EB1F87">
      <w:pPr>
        <w:rPr>
          <w:b/>
          <w:sz w:val="26"/>
          <w:szCs w:val="26"/>
          <w:lang w:val="sr-Cyrl-CS"/>
        </w:rPr>
      </w:pPr>
      <w:r w:rsidRPr="004F413B">
        <w:rPr>
          <w:b/>
          <w:sz w:val="26"/>
          <w:szCs w:val="26"/>
          <w:lang w:val="sr-Cyrl-CS"/>
        </w:rPr>
        <w:t xml:space="preserve"> </w:t>
      </w:r>
    </w:p>
    <w:p w:rsidR="00EB1F87" w:rsidRPr="004F413B" w:rsidRDefault="00EB1F87" w:rsidP="00EB1F87">
      <w:pPr>
        <w:pStyle w:val="ListParagraph"/>
        <w:spacing w:after="0" w:line="240" w:lineRule="auto"/>
        <w:ind w:left="0" w:firstLine="720"/>
        <w:jc w:val="both"/>
        <w:rPr>
          <w:rFonts w:ascii="Times New Roman" w:hAnsi="Times New Roman" w:cs="Times New Roman"/>
          <w:sz w:val="26"/>
          <w:szCs w:val="26"/>
        </w:rPr>
      </w:pPr>
      <w:r w:rsidRPr="004F413B">
        <w:rPr>
          <w:rFonts w:ascii="Times New Roman" w:hAnsi="Times New Roman" w:cs="Times New Roman"/>
          <w:sz w:val="26"/>
          <w:szCs w:val="26"/>
          <w:lang w:val="sr-Cyrl-CS"/>
        </w:rPr>
        <w:t xml:space="preserve">На основу члана </w:t>
      </w:r>
      <w:r w:rsidRPr="004F413B">
        <w:rPr>
          <w:rFonts w:ascii="Times New Roman" w:hAnsi="Times New Roman" w:cs="Times New Roman"/>
          <w:sz w:val="26"/>
          <w:szCs w:val="26"/>
        </w:rPr>
        <w:t xml:space="preserve">61. </w:t>
      </w:r>
      <w:r w:rsidRPr="004F413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rFonts w:ascii="Times New Roman" w:hAnsi="Times New Roman" w:cs="Times New Roman"/>
          <w:sz w:val="26"/>
          <w:szCs w:val="26"/>
        </w:rPr>
        <w:t xml:space="preserve"> </w:t>
      </w:r>
      <w:r>
        <w:rPr>
          <w:rFonts w:ascii="Times New Roman" w:hAnsi="Times New Roman" w:cs="Times New Roman"/>
          <w:sz w:val="26"/>
          <w:szCs w:val="26"/>
        </w:rPr>
        <w:t>захтев професионалног управника Михајловић Јовице, за уклањање боровог дрвета испред зграде Партизанки пут број 4</w:t>
      </w:r>
      <w:r w:rsidRPr="004F413B">
        <w:rPr>
          <w:rFonts w:ascii="Times New Roman" w:hAnsi="Times New Roman" w:cs="Times New Roman"/>
          <w:sz w:val="26"/>
          <w:szCs w:val="26"/>
          <w:lang w:val="sr-Cyrl-CS"/>
        </w:rPr>
        <w:t xml:space="preserve"> и донело следећи </w:t>
      </w:r>
    </w:p>
    <w:p w:rsidR="00EB1F87" w:rsidRPr="004F413B" w:rsidRDefault="00EB1F87" w:rsidP="00EB1F87">
      <w:pPr>
        <w:ind w:firstLine="706"/>
        <w:rPr>
          <w:b/>
          <w:i/>
          <w:sz w:val="26"/>
          <w:szCs w:val="26"/>
          <w:lang w:val="sr-Cyrl-CS"/>
        </w:rPr>
      </w:pPr>
    </w:p>
    <w:p w:rsidR="00EB1F87" w:rsidRPr="004F413B" w:rsidRDefault="00EB1F87" w:rsidP="00EB1F87">
      <w:pPr>
        <w:jc w:val="center"/>
        <w:rPr>
          <w:b/>
          <w:i/>
          <w:sz w:val="26"/>
          <w:szCs w:val="26"/>
          <w:lang w:val="sr-Cyrl-CS"/>
        </w:rPr>
      </w:pPr>
      <w:r w:rsidRPr="004F413B">
        <w:rPr>
          <w:b/>
          <w:i/>
          <w:sz w:val="26"/>
          <w:szCs w:val="26"/>
          <w:lang w:val="sr-Cyrl-CS"/>
        </w:rPr>
        <w:t>З А К Љ У Ч А К</w:t>
      </w:r>
    </w:p>
    <w:p w:rsidR="00EB1F87" w:rsidRPr="004F413B" w:rsidRDefault="00EB1F87" w:rsidP="00EB1F87">
      <w:pPr>
        <w:jc w:val="center"/>
        <w:rPr>
          <w:b/>
          <w:i/>
          <w:sz w:val="26"/>
          <w:szCs w:val="26"/>
          <w:lang w:val="sr-Cyrl-CS"/>
        </w:rPr>
      </w:pPr>
    </w:p>
    <w:p w:rsidR="00EB1F87" w:rsidRPr="00EB1F87" w:rsidRDefault="00EB1F87" w:rsidP="00EB1F87">
      <w:pPr>
        <w:ind w:firstLine="708"/>
        <w:jc w:val="both"/>
        <w:rPr>
          <w:sz w:val="26"/>
          <w:szCs w:val="26"/>
        </w:rPr>
      </w:pPr>
      <w:r>
        <w:rPr>
          <w:sz w:val="26"/>
          <w:szCs w:val="26"/>
        </w:rPr>
        <w:t>Усваја се захтев професионалног управника Михајловић Јовице и даје сагланост Јавном комуналном предузећу „Комрад“  да изврши сечу боровог дрвета испред зграде Партизанки пут број 4.</w:t>
      </w:r>
    </w:p>
    <w:p w:rsidR="00EB1F87" w:rsidRPr="004F413B" w:rsidRDefault="00EB1F87" w:rsidP="00EB1F87">
      <w:pPr>
        <w:ind w:firstLine="708"/>
        <w:jc w:val="both"/>
        <w:rPr>
          <w:sz w:val="26"/>
          <w:szCs w:val="26"/>
        </w:rPr>
      </w:pPr>
    </w:p>
    <w:p w:rsidR="00EB1F87" w:rsidRPr="004F413B" w:rsidRDefault="00EB1F87" w:rsidP="00EB1F87">
      <w:pPr>
        <w:jc w:val="both"/>
        <w:rPr>
          <w:sz w:val="26"/>
          <w:szCs w:val="26"/>
          <w:lang w:val="sr-Cyrl-CS"/>
        </w:rPr>
      </w:pPr>
      <w:r w:rsidRPr="004F413B">
        <w:rPr>
          <w:sz w:val="26"/>
          <w:szCs w:val="26"/>
          <w:lang w:val="sr-Cyrl-CS"/>
        </w:rPr>
        <w:tab/>
        <w:t>Закључак доставити:</w:t>
      </w:r>
      <w:r>
        <w:rPr>
          <w:sz w:val="26"/>
          <w:szCs w:val="26"/>
          <w:lang w:val="sr-Cyrl-CS"/>
        </w:rPr>
        <w:t xml:space="preserve">Михајловић Јовици, професионалном управнику, ЈКП „Комрад“ и </w:t>
      </w:r>
      <w:r w:rsidRPr="004F413B">
        <w:rPr>
          <w:sz w:val="26"/>
          <w:szCs w:val="26"/>
        </w:rPr>
        <w:t xml:space="preserve"> </w:t>
      </w:r>
      <w:r w:rsidRPr="004F413B">
        <w:rPr>
          <w:sz w:val="26"/>
          <w:szCs w:val="26"/>
          <w:lang w:val="sr-Cyrl-CS"/>
        </w:rPr>
        <w:t>Писрници града Врања.</w:t>
      </w:r>
    </w:p>
    <w:p w:rsidR="00EB1F87" w:rsidRPr="004F413B" w:rsidRDefault="00EB1F87" w:rsidP="00EB1F87">
      <w:pPr>
        <w:jc w:val="both"/>
        <w:rPr>
          <w:sz w:val="26"/>
          <w:szCs w:val="26"/>
        </w:rPr>
      </w:pPr>
    </w:p>
    <w:p w:rsidR="00EB1F87" w:rsidRPr="004F413B" w:rsidRDefault="00EB1F87" w:rsidP="00EB1F87">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w:t>
      </w:r>
      <w:r>
        <w:rPr>
          <w:b/>
          <w:sz w:val="26"/>
          <w:szCs w:val="26"/>
        </w:rPr>
        <w:t xml:space="preserve">  </w:t>
      </w:r>
      <w:r w:rsidRPr="004F413B">
        <w:rPr>
          <w:b/>
          <w:sz w:val="26"/>
          <w:szCs w:val="26"/>
        </w:rPr>
        <w:t xml:space="preserve">ПРЕДСЕДНИК </w:t>
      </w:r>
    </w:p>
    <w:p w:rsidR="00EB1F87" w:rsidRPr="004F413B" w:rsidRDefault="00EB1F87" w:rsidP="00EB1F87">
      <w:pPr>
        <w:jc w:val="center"/>
        <w:rPr>
          <w:b/>
          <w:sz w:val="26"/>
          <w:szCs w:val="26"/>
        </w:rPr>
      </w:pPr>
      <w:r w:rsidRPr="004F413B">
        <w:rPr>
          <w:b/>
          <w:sz w:val="26"/>
          <w:szCs w:val="26"/>
        </w:rPr>
        <w:t xml:space="preserve">                                                     </w:t>
      </w:r>
      <w:r w:rsidRPr="004F413B">
        <w:rPr>
          <w:b/>
          <w:sz w:val="26"/>
          <w:szCs w:val="26"/>
        </w:rPr>
        <w:tab/>
        <w:t xml:space="preserve">       ГРАДСКОГ ВЕЋА,</w:t>
      </w:r>
    </w:p>
    <w:p w:rsidR="00EB1F87" w:rsidRDefault="00EB1F87" w:rsidP="00EB1F87">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r>
        <w:rPr>
          <w:b/>
          <w:sz w:val="26"/>
          <w:szCs w:val="26"/>
        </w:rPr>
        <w:t>,с.р.</w:t>
      </w:r>
    </w:p>
    <w:p w:rsidR="00EB1F87" w:rsidRDefault="00EB1F87" w:rsidP="00EB1F87">
      <w:pPr>
        <w:rPr>
          <w:b/>
          <w:sz w:val="26"/>
          <w:szCs w:val="26"/>
        </w:rPr>
      </w:pPr>
    </w:p>
    <w:p w:rsidR="00EB1F87" w:rsidRPr="00EB1F87" w:rsidRDefault="00EB1F87" w:rsidP="00EB1F87">
      <w:pPr>
        <w:rPr>
          <w:b/>
          <w:sz w:val="26"/>
          <w:szCs w:val="26"/>
        </w:rPr>
      </w:pPr>
      <w:r>
        <w:rPr>
          <w:b/>
          <w:sz w:val="26"/>
          <w:szCs w:val="26"/>
        </w:rPr>
        <w:t>ТСАЧНОСТ ПРЕПИСА ОВЕРАВА:</w:t>
      </w:r>
      <w:r>
        <w:rPr>
          <w:b/>
          <w:sz w:val="26"/>
          <w:szCs w:val="26"/>
        </w:rPr>
        <w:tab/>
      </w:r>
      <w:r>
        <w:rPr>
          <w:b/>
          <w:sz w:val="26"/>
          <w:szCs w:val="26"/>
        </w:rPr>
        <w:tab/>
      </w:r>
      <w:r>
        <w:rPr>
          <w:b/>
          <w:sz w:val="26"/>
          <w:szCs w:val="26"/>
        </w:rPr>
        <w:tab/>
        <w:t xml:space="preserve">        СЕКРЕТАР</w:t>
      </w:r>
    </w:p>
    <w:p w:rsidR="00EB1F87" w:rsidRDefault="00EB1F87" w:rsidP="00EB1F87">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ГРАДСКОГ ВЕЋА,</w:t>
      </w:r>
    </w:p>
    <w:p w:rsidR="00EB1F87" w:rsidRDefault="00EB1F87" w:rsidP="00EB1F87">
      <w:pPr>
        <w:rPr>
          <w:b/>
          <w:sz w:val="26"/>
          <w:szCs w:val="26"/>
          <w:lang/>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Default="00105E29" w:rsidP="00EB1F87">
      <w:pPr>
        <w:rPr>
          <w:b/>
          <w:sz w:val="26"/>
          <w:szCs w:val="26"/>
          <w:lang/>
        </w:rPr>
      </w:pPr>
    </w:p>
    <w:p w:rsidR="00105E29" w:rsidRPr="004F413B" w:rsidRDefault="00105E29" w:rsidP="00105E29">
      <w:pPr>
        <w:rPr>
          <w:b/>
          <w:sz w:val="26"/>
          <w:szCs w:val="26"/>
          <w:lang w:val="sr-Cyrl-CS"/>
        </w:rPr>
      </w:pPr>
      <w:r w:rsidRPr="004F413B">
        <w:rPr>
          <w:b/>
          <w:sz w:val="26"/>
          <w:szCs w:val="26"/>
          <w:lang w:val="sr-Cyrl-CS"/>
        </w:rPr>
        <w:t>Република Србија</w:t>
      </w:r>
    </w:p>
    <w:p w:rsidR="00105E29" w:rsidRPr="004F413B" w:rsidRDefault="00105E29" w:rsidP="00105E29">
      <w:pPr>
        <w:rPr>
          <w:b/>
          <w:sz w:val="26"/>
          <w:szCs w:val="26"/>
          <w:lang w:val="sr-Cyrl-CS"/>
        </w:rPr>
      </w:pPr>
      <w:r w:rsidRPr="004F413B">
        <w:rPr>
          <w:b/>
          <w:sz w:val="26"/>
          <w:szCs w:val="26"/>
          <w:lang w:val="sr-Cyrl-CS"/>
        </w:rPr>
        <w:t>ГРАД ВРАЊЕ</w:t>
      </w:r>
    </w:p>
    <w:p w:rsidR="00105E29" w:rsidRPr="004F413B" w:rsidRDefault="00105E29" w:rsidP="00105E29">
      <w:pPr>
        <w:rPr>
          <w:b/>
          <w:sz w:val="26"/>
          <w:szCs w:val="26"/>
          <w:lang w:val="sr-Cyrl-CS"/>
        </w:rPr>
      </w:pPr>
      <w:r w:rsidRPr="004F413B">
        <w:rPr>
          <w:b/>
          <w:sz w:val="26"/>
          <w:szCs w:val="26"/>
          <w:lang w:val="sr-Cyrl-CS"/>
        </w:rPr>
        <w:t>ГРАДСКО ВЕЋЕ</w:t>
      </w:r>
    </w:p>
    <w:p w:rsidR="00105E29" w:rsidRPr="004F413B" w:rsidRDefault="00105E29" w:rsidP="00105E29">
      <w:pPr>
        <w:rPr>
          <w:b/>
          <w:sz w:val="26"/>
          <w:szCs w:val="26"/>
          <w:lang w:val="sr-Cyrl-CS"/>
        </w:rPr>
      </w:pPr>
      <w:r w:rsidRPr="004F413B">
        <w:rPr>
          <w:b/>
          <w:sz w:val="26"/>
          <w:szCs w:val="26"/>
          <w:lang w:val="sr-Cyrl-CS"/>
        </w:rPr>
        <w:t>Број: 06-131/2019-04</w:t>
      </w:r>
    </w:p>
    <w:p w:rsidR="00105E29" w:rsidRPr="004F413B" w:rsidRDefault="00105E29" w:rsidP="00105E29">
      <w:pPr>
        <w:rPr>
          <w:b/>
          <w:sz w:val="26"/>
          <w:szCs w:val="26"/>
          <w:lang w:val="sr-Cyrl-CS"/>
        </w:rPr>
      </w:pPr>
      <w:r w:rsidRPr="004F413B">
        <w:rPr>
          <w:b/>
          <w:sz w:val="26"/>
          <w:szCs w:val="26"/>
          <w:lang w:val="sr-Cyrl-CS"/>
        </w:rPr>
        <w:t xml:space="preserve">Дана: </w:t>
      </w:r>
      <w:r w:rsidRPr="004F413B">
        <w:rPr>
          <w:b/>
          <w:sz w:val="26"/>
          <w:szCs w:val="26"/>
        </w:rPr>
        <w:t>01.07</w:t>
      </w:r>
      <w:r w:rsidRPr="004F413B">
        <w:rPr>
          <w:b/>
          <w:sz w:val="26"/>
          <w:szCs w:val="26"/>
          <w:lang w:val="sr-Cyrl-CS"/>
        </w:rPr>
        <w:t>.</w:t>
      </w:r>
      <w:r w:rsidRPr="004F413B">
        <w:rPr>
          <w:b/>
          <w:sz w:val="26"/>
          <w:szCs w:val="26"/>
        </w:rPr>
        <w:t>2019</w:t>
      </w:r>
      <w:r w:rsidRPr="004F413B">
        <w:rPr>
          <w:b/>
          <w:sz w:val="26"/>
          <w:szCs w:val="26"/>
          <w:lang w:val="sr-Cyrl-CS"/>
        </w:rPr>
        <w:t>. године</w:t>
      </w:r>
    </w:p>
    <w:p w:rsidR="00105E29" w:rsidRPr="004F413B" w:rsidRDefault="00105E29" w:rsidP="00105E29">
      <w:pPr>
        <w:rPr>
          <w:b/>
          <w:sz w:val="26"/>
          <w:szCs w:val="26"/>
        </w:rPr>
      </w:pPr>
      <w:r w:rsidRPr="004F413B">
        <w:rPr>
          <w:b/>
          <w:sz w:val="26"/>
          <w:szCs w:val="26"/>
          <w:lang w:val="sr-Cyrl-CS"/>
        </w:rPr>
        <w:t>В р а њ е</w:t>
      </w:r>
    </w:p>
    <w:p w:rsidR="00105E29" w:rsidRPr="004F413B" w:rsidRDefault="00105E29" w:rsidP="00105E29">
      <w:pPr>
        <w:rPr>
          <w:b/>
          <w:sz w:val="26"/>
          <w:szCs w:val="26"/>
        </w:rPr>
      </w:pPr>
      <w:proofErr w:type="gramStart"/>
      <w:r w:rsidRPr="004F413B">
        <w:rPr>
          <w:b/>
          <w:sz w:val="26"/>
          <w:szCs w:val="26"/>
        </w:rPr>
        <w:t>ул</w:t>
      </w:r>
      <w:proofErr w:type="gramEnd"/>
      <w:r w:rsidRPr="004F413B">
        <w:rPr>
          <w:b/>
          <w:sz w:val="26"/>
          <w:szCs w:val="26"/>
        </w:rPr>
        <w:t>. Краља Милана број 1</w:t>
      </w:r>
    </w:p>
    <w:p w:rsidR="00105E29" w:rsidRPr="004F413B" w:rsidRDefault="00105E29" w:rsidP="00105E29">
      <w:pPr>
        <w:tabs>
          <w:tab w:val="left" w:pos="1125"/>
        </w:tabs>
        <w:rPr>
          <w:b/>
          <w:sz w:val="26"/>
          <w:szCs w:val="26"/>
        </w:rPr>
      </w:pPr>
      <w:r w:rsidRPr="004F413B">
        <w:rPr>
          <w:b/>
          <w:sz w:val="26"/>
          <w:szCs w:val="26"/>
        </w:rPr>
        <w:tab/>
      </w:r>
    </w:p>
    <w:p w:rsidR="00105E29" w:rsidRPr="004F413B" w:rsidRDefault="00105E29" w:rsidP="00105E29">
      <w:pPr>
        <w:rPr>
          <w:b/>
          <w:sz w:val="26"/>
          <w:szCs w:val="26"/>
        </w:rPr>
      </w:pPr>
    </w:p>
    <w:p w:rsidR="00105E29" w:rsidRPr="004F413B" w:rsidRDefault="00105E29" w:rsidP="00105E29">
      <w:pPr>
        <w:rPr>
          <w:b/>
          <w:sz w:val="26"/>
          <w:szCs w:val="26"/>
          <w:lang w:val="sr-Cyrl-CS"/>
        </w:rPr>
      </w:pPr>
      <w:r w:rsidRPr="004F413B">
        <w:rPr>
          <w:b/>
          <w:sz w:val="26"/>
          <w:szCs w:val="26"/>
          <w:lang w:val="sr-Cyrl-CS"/>
        </w:rPr>
        <w:t xml:space="preserve"> </w:t>
      </w:r>
    </w:p>
    <w:p w:rsidR="00105E29" w:rsidRPr="004F413B" w:rsidRDefault="00105E29" w:rsidP="00105E29">
      <w:pPr>
        <w:pStyle w:val="ListParagraph"/>
        <w:spacing w:after="0" w:line="240" w:lineRule="auto"/>
        <w:ind w:left="0" w:firstLine="720"/>
        <w:jc w:val="both"/>
        <w:rPr>
          <w:rFonts w:ascii="Times New Roman" w:hAnsi="Times New Roman" w:cs="Times New Roman"/>
          <w:sz w:val="26"/>
          <w:szCs w:val="26"/>
        </w:rPr>
      </w:pPr>
      <w:r w:rsidRPr="004F413B">
        <w:rPr>
          <w:rFonts w:ascii="Times New Roman" w:hAnsi="Times New Roman" w:cs="Times New Roman"/>
          <w:sz w:val="26"/>
          <w:szCs w:val="26"/>
          <w:lang w:val="sr-Cyrl-CS"/>
        </w:rPr>
        <w:t xml:space="preserve">На основу члана </w:t>
      </w:r>
      <w:r w:rsidRPr="004F413B">
        <w:rPr>
          <w:rFonts w:ascii="Times New Roman" w:hAnsi="Times New Roman" w:cs="Times New Roman"/>
          <w:sz w:val="26"/>
          <w:szCs w:val="26"/>
        </w:rPr>
        <w:t xml:space="preserve">61. </w:t>
      </w:r>
      <w:r w:rsidRPr="004F413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01.07.2019. године, разматрало је</w:t>
      </w:r>
      <w:r w:rsidRPr="004F413B">
        <w:rPr>
          <w:rFonts w:ascii="Times New Roman" w:hAnsi="Times New Roman" w:cs="Times New Roman"/>
          <w:sz w:val="26"/>
          <w:szCs w:val="26"/>
        </w:rPr>
        <w:t xml:space="preserve"> </w:t>
      </w:r>
      <w:r>
        <w:rPr>
          <w:rFonts w:ascii="Times New Roman" w:hAnsi="Times New Roman" w:cs="Times New Roman"/>
          <w:sz w:val="26"/>
          <w:szCs w:val="26"/>
          <w:lang/>
        </w:rPr>
        <w:t xml:space="preserve">предлог Зорице Јовић, чланице Градског већа у вези са награђивањем </w:t>
      </w:r>
      <w:r w:rsidRPr="004F413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победница естивала „Србија у ритму Европе“ </w:t>
      </w:r>
      <w:r w:rsidRPr="004F413B">
        <w:rPr>
          <w:rFonts w:ascii="Times New Roman" w:hAnsi="Times New Roman" w:cs="Times New Roman"/>
          <w:sz w:val="26"/>
          <w:szCs w:val="26"/>
          <w:lang w:val="sr-Cyrl-CS"/>
        </w:rPr>
        <w:t xml:space="preserve">и донело следећи </w:t>
      </w:r>
    </w:p>
    <w:p w:rsidR="00105E29" w:rsidRPr="004F413B" w:rsidRDefault="00105E29" w:rsidP="00105E29">
      <w:pPr>
        <w:ind w:firstLine="706"/>
        <w:rPr>
          <w:b/>
          <w:i/>
          <w:sz w:val="26"/>
          <w:szCs w:val="26"/>
          <w:lang w:val="sr-Cyrl-CS"/>
        </w:rPr>
      </w:pPr>
    </w:p>
    <w:p w:rsidR="00105E29" w:rsidRDefault="00105E29" w:rsidP="00105E29">
      <w:pPr>
        <w:jc w:val="center"/>
        <w:rPr>
          <w:b/>
          <w:i/>
          <w:sz w:val="26"/>
          <w:szCs w:val="26"/>
          <w:lang w:val="sr-Cyrl-CS"/>
        </w:rPr>
      </w:pPr>
      <w:r>
        <w:rPr>
          <w:b/>
          <w:i/>
          <w:sz w:val="26"/>
          <w:szCs w:val="26"/>
          <w:lang w:val="sr-Cyrl-CS"/>
        </w:rPr>
        <w:t xml:space="preserve">З А К Љ У Ч </w:t>
      </w:r>
      <w:r w:rsidRPr="004F413B">
        <w:rPr>
          <w:b/>
          <w:i/>
          <w:sz w:val="26"/>
          <w:szCs w:val="26"/>
          <w:lang w:val="sr-Cyrl-CS"/>
        </w:rPr>
        <w:t xml:space="preserve"> К</w:t>
      </w:r>
      <w:r>
        <w:rPr>
          <w:b/>
          <w:i/>
          <w:sz w:val="26"/>
          <w:szCs w:val="26"/>
          <w:lang w:val="sr-Cyrl-CS"/>
        </w:rPr>
        <w:t xml:space="preserve"> </w:t>
      </w:r>
    </w:p>
    <w:p w:rsidR="00105E29" w:rsidRDefault="00105E29" w:rsidP="00105E29">
      <w:pPr>
        <w:jc w:val="both"/>
        <w:rPr>
          <w:sz w:val="26"/>
          <w:szCs w:val="26"/>
          <w:lang w:val="sr-Cyrl-CS"/>
        </w:rPr>
      </w:pPr>
    </w:p>
    <w:p w:rsidR="00105E29" w:rsidRDefault="00105E29" w:rsidP="00105E29">
      <w:pPr>
        <w:jc w:val="both"/>
        <w:rPr>
          <w:sz w:val="26"/>
          <w:szCs w:val="26"/>
          <w:lang w:val="sr-Cyrl-CS"/>
        </w:rPr>
      </w:pPr>
      <w:r>
        <w:rPr>
          <w:sz w:val="26"/>
          <w:szCs w:val="26"/>
          <w:lang w:val="sr-Cyrl-CS"/>
        </w:rPr>
        <w:tab/>
        <w:t>1. Утврђује се награда учесницима фестивала „Србија у ритму Европе“, које су освојиле прво место на такмичењу  и то: новчана награда у појединачном износу од по 20.000 динара.</w:t>
      </w:r>
    </w:p>
    <w:p w:rsidR="00105E29" w:rsidRDefault="00105E29" w:rsidP="00105E29">
      <w:pPr>
        <w:jc w:val="both"/>
        <w:rPr>
          <w:sz w:val="26"/>
          <w:szCs w:val="26"/>
          <w:lang w:val="sr-Cyrl-CS"/>
        </w:rPr>
      </w:pPr>
      <w:r>
        <w:rPr>
          <w:sz w:val="26"/>
          <w:szCs w:val="26"/>
          <w:lang w:val="sr-Cyrl-CS"/>
        </w:rPr>
        <w:tab/>
        <w:t>2. Задужује се Одељење за буџет и финансије да у складу са Рашењем о употреби текуће буџетске резерве, пренесе новчана средства у укупном износу од 180.000,00 динара, Јавној установи Регионални центар за таленте, у чијој организацији је додела поменутих награда.</w:t>
      </w:r>
    </w:p>
    <w:p w:rsidR="00105E29" w:rsidRPr="00105E29" w:rsidRDefault="00105E29" w:rsidP="00105E29">
      <w:pPr>
        <w:jc w:val="both"/>
        <w:rPr>
          <w:sz w:val="26"/>
          <w:szCs w:val="26"/>
          <w:lang w:val="sr-Cyrl-CS"/>
        </w:rPr>
      </w:pPr>
    </w:p>
    <w:p w:rsidR="00105E29" w:rsidRPr="004F413B" w:rsidRDefault="00105E29" w:rsidP="00105E29">
      <w:pPr>
        <w:jc w:val="both"/>
        <w:rPr>
          <w:sz w:val="26"/>
          <w:szCs w:val="26"/>
          <w:lang w:val="sr-Cyrl-CS"/>
        </w:rPr>
      </w:pPr>
      <w:r w:rsidRPr="004F413B">
        <w:rPr>
          <w:sz w:val="26"/>
          <w:szCs w:val="26"/>
          <w:lang w:val="sr-Cyrl-CS"/>
        </w:rPr>
        <w:tab/>
        <w:t>Закључак доставити:</w:t>
      </w:r>
      <w:r>
        <w:rPr>
          <w:sz w:val="26"/>
          <w:szCs w:val="26"/>
          <w:lang w:val="sr-Cyrl-CS"/>
        </w:rPr>
        <w:t xml:space="preserve">Одељењу за буџет и финансије, Јавној установи Регионални центар за таленте и </w:t>
      </w:r>
      <w:r w:rsidRPr="004F413B">
        <w:rPr>
          <w:sz w:val="26"/>
          <w:szCs w:val="26"/>
        </w:rPr>
        <w:t xml:space="preserve"> </w:t>
      </w:r>
      <w:r w:rsidRPr="004F413B">
        <w:rPr>
          <w:sz w:val="26"/>
          <w:szCs w:val="26"/>
          <w:lang w:val="sr-Cyrl-CS"/>
        </w:rPr>
        <w:t>Писрници града Врања.</w:t>
      </w:r>
    </w:p>
    <w:p w:rsidR="00105E29" w:rsidRPr="004F413B" w:rsidRDefault="00105E29" w:rsidP="00105E29">
      <w:pPr>
        <w:jc w:val="both"/>
        <w:rPr>
          <w:sz w:val="26"/>
          <w:szCs w:val="26"/>
        </w:rPr>
      </w:pPr>
    </w:p>
    <w:p w:rsidR="00105E29" w:rsidRPr="004F413B" w:rsidRDefault="00105E29" w:rsidP="00105E29">
      <w:pPr>
        <w:jc w:val="both"/>
        <w:rPr>
          <w:b/>
          <w:sz w:val="26"/>
          <w:szCs w:val="26"/>
        </w:rPr>
      </w:pPr>
      <w:r w:rsidRPr="004F413B">
        <w:rPr>
          <w:sz w:val="26"/>
          <w:szCs w:val="26"/>
          <w:lang w:val="sr-Cyrl-CS"/>
        </w:rPr>
        <w:tab/>
      </w:r>
      <w:r w:rsidRPr="004F413B">
        <w:rPr>
          <w:sz w:val="26"/>
          <w:szCs w:val="26"/>
        </w:rPr>
        <w:tab/>
      </w:r>
      <w:r w:rsidRPr="004F413B">
        <w:rPr>
          <w:b/>
          <w:sz w:val="26"/>
          <w:szCs w:val="26"/>
        </w:rPr>
        <w:t xml:space="preserve">                                                  </w:t>
      </w:r>
      <w:r w:rsidRPr="004F413B">
        <w:rPr>
          <w:b/>
          <w:sz w:val="26"/>
          <w:szCs w:val="26"/>
        </w:rPr>
        <w:tab/>
        <w:t xml:space="preserve">          </w:t>
      </w:r>
      <w:r>
        <w:rPr>
          <w:b/>
          <w:sz w:val="26"/>
          <w:szCs w:val="26"/>
        </w:rPr>
        <w:t xml:space="preserve">  </w:t>
      </w:r>
      <w:r w:rsidRPr="004F413B">
        <w:rPr>
          <w:b/>
          <w:sz w:val="26"/>
          <w:szCs w:val="26"/>
        </w:rPr>
        <w:t xml:space="preserve">ПРЕДСЕДНИК </w:t>
      </w:r>
    </w:p>
    <w:p w:rsidR="00105E29" w:rsidRPr="004F413B" w:rsidRDefault="00105E29" w:rsidP="00105E29">
      <w:pPr>
        <w:jc w:val="center"/>
        <w:rPr>
          <w:b/>
          <w:sz w:val="26"/>
          <w:szCs w:val="26"/>
        </w:rPr>
      </w:pPr>
      <w:r w:rsidRPr="004F413B">
        <w:rPr>
          <w:b/>
          <w:sz w:val="26"/>
          <w:szCs w:val="26"/>
        </w:rPr>
        <w:t xml:space="preserve">                                                     </w:t>
      </w:r>
      <w:r w:rsidRPr="004F413B">
        <w:rPr>
          <w:b/>
          <w:sz w:val="26"/>
          <w:szCs w:val="26"/>
        </w:rPr>
        <w:tab/>
        <w:t xml:space="preserve">       ГРАДСКОГ ВЕЋА,</w:t>
      </w:r>
    </w:p>
    <w:p w:rsidR="00105E29" w:rsidRDefault="00105E29" w:rsidP="00105E29">
      <w:pPr>
        <w:rPr>
          <w:b/>
          <w:sz w:val="26"/>
          <w:szCs w:val="26"/>
        </w:rPr>
      </w:pPr>
      <w:r w:rsidRPr="004F413B">
        <w:rPr>
          <w:b/>
          <w:sz w:val="26"/>
          <w:szCs w:val="26"/>
        </w:rPr>
        <w:t xml:space="preserve">                                                                                  </w:t>
      </w:r>
      <w:proofErr w:type="gramStart"/>
      <w:r w:rsidRPr="004F413B">
        <w:rPr>
          <w:b/>
          <w:sz w:val="26"/>
          <w:szCs w:val="26"/>
        </w:rPr>
        <w:t>др</w:t>
      </w:r>
      <w:proofErr w:type="gramEnd"/>
      <w:r w:rsidRPr="004F413B">
        <w:rPr>
          <w:b/>
          <w:sz w:val="26"/>
          <w:szCs w:val="26"/>
        </w:rPr>
        <w:t xml:space="preserve"> Слободан Миленковић</w:t>
      </w:r>
      <w:r>
        <w:rPr>
          <w:b/>
          <w:sz w:val="26"/>
          <w:szCs w:val="26"/>
        </w:rPr>
        <w:t>,с.р.</w:t>
      </w:r>
    </w:p>
    <w:p w:rsidR="00105E29" w:rsidRDefault="00105E29" w:rsidP="00105E29">
      <w:pPr>
        <w:rPr>
          <w:b/>
          <w:sz w:val="26"/>
          <w:szCs w:val="26"/>
        </w:rPr>
      </w:pPr>
    </w:p>
    <w:p w:rsidR="00105E29" w:rsidRPr="00EB1F87" w:rsidRDefault="00105E29" w:rsidP="00105E29">
      <w:pPr>
        <w:rPr>
          <w:b/>
          <w:sz w:val="26"/>
          <w:szCs w:val="26"/>
        </w:rPr>
      </w:pPr>
      <w:r>
        <w:rPr>
          <w:b/>
          <w:sz w:val="26"/>
          <w:szCs w:val="26"/>
        </w:rPr>
        <w:t>ТСАЧНОСТ ПРЕПИСА ОВЕРАВА:</w:t>
      </w:r>
      <w:r>
        <w:rPr>
          <w:b/>
          <w:sz w:val="26"/>
          <w:szCs w:val="26"/>
        </w:rPr>
        <w:tab/>
      </w:r>
      <w:r>
        <w:rPr>
          <w:b/>
          <w:sz w:val="26"/>
          <w:szCs w:val="26"/>
        </w:rPr>
        <w:tab/>
      </w:r>
      <w:r>
        <w:rPr>
          <w:b/>
          <w:sz w:val="26"/>
          <w:szCs w:val="26"/>
        </w:rPr>
        <w:tab/>
        <w:t xml:space="preserve">        СЕКРЕТАР</w:t>
      </w:r>
    </w:p>
    <w:p w:rsidR="00105E29" w:rsidRDefault="00105E29" w:rsidP="00105E2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ГРАДСКОГ ВЕЋА,</w:t>
      </w:r>
    </w:p>
    <w:p w:rsidR="00105E29" w:rsidRPr="00EB1F87" w:rsidRDefault="00105E29" w:rsidP="00105E2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105E29" w:rsidRPr="00656AEA" w:rsidRDefault="00105E29" w:rsidP="00105E29">
      <w:pPr>
        <w:jc w:val="both"/>
        <w:rPr>
          <w:b/>
          <w:sz w:val="26"/>
          <w:szCs w:val="26"/>
        </w:rPr>
      </w:pPr>
    </w:p>
    <w:p w:rsidR="00105E29" w:rsidRPr="00105E29" w:rsidRDefault="00105E29" w:rsidP="00EB1F87">
      <w:pPr>
        <w:rPr>
          <w:b/>
          <w:sz w:val="26"/>
          <w:szCs w:val="26"/>
          <w:lang/>
        </w:rPr>
      </w:pPr>
    </w:p>
    <w:p w:rsidR="00656AEA" w:rsidRPr="00656AEA" w:rsidRDefault="00656AEA" w:rsidP="005B634F">
      <w:pPr>
        <w:jc w:val="both"/>
        <w:rPr>
          <w:b/>
          <w:sz w:val="26"/>
          <w:szCs w:val="26"/>
        </w:rPr>
      </w:pPr>
    </w:p>
    <w:sectPr w:rsidR="00656AEA" w:rsidRPr="00656AEA" w:rsidSect="005B634F">
      <w:pgSz w:w="12240" w:h="15840"/>
      <w:pgMar w:top="1440" w:right="108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hint="default"/>
      </w:rPr>
    </w:lvl>
  </w:abstractNum>
  <w:abstractNum w:abstractNumId="1">
    <w:nsid w:val="41FA4374"/>
    <w:multiLevelType w:val="hybridMultilevel"/>
    <w:tmpl w:val="D2A0F27E"/>
    <w:lvl w:ilvl="0" w:tplc="6DCE025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42847534"/>
    <w:multiLevelType w:val="hybridMultilevel"/>
    <w:tmpl w:val="EE1A1994"/>
    <w:lvl w:ilvl="0" w:tplc="1A988B50">
      <w:start w:val="6"/>
      <w:numFmt w:val="bullet"/>
      <w:lvlText w:val="-"/>
      <w:lvlJc w:val="left"/>
      <w:pPr>
        <w:ind w:left="720" w:hanging="360"/>
      </w:pPr>
      <w:rPr>
        <w:rFonts w:ascii="Book Antiqua" w:eastAsiaTheme="minorHAnsi" w:hAnsi="Book Antiqua"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67A50"/>
    <w:rsid w:val="00012587"/>
    <w:rsid w:val="00014B94"/>
    <w:rsid w:val="00016B4E"/>
    <w:rsid w:val="00017BFC"/>
    <w:rsid w:val="00023349"/>
    <w:rsid w:val="00046F2F"/>
    <w:rsid w:val="00073000"/>
    <w:rsid w:val="000732EB"/>
    <w:rsid w:val="000752BA"/>
    <w:rsid w:val="000D1F94"/>
    <w:rsid w:val="00101A2B"/>
    <w:rsid w:val="00105E29"/>
    <w:rsid w:val="00113147"/>
    <w:rsid w:val="00193343"/>
    <w:rsid w:val="001D40BD"/>
    <w:rsid w:val="001E0CBA"/>
    <w:rsid w:val="001E3980"/>
    <w:rsid w:val="001E4CFD"/>
    <w:rsid w:val="002305A6"/>
    <w:rsid w:val="00240590"/>
    <w:rsid w:val="00263873"/>
    <w:rsid w:val="002A0531"/>
    <w:rsid w:val="002B1B9A"/>
    <w:rsid w:val="002D187F"/>
    <w:rsid w:val="00307501"/>
    <w:rsid w:val="00326454"/>
    <w:rsid w:val="00336805"/>
    <w:rsid w:val="0035666A"/>
    <w:rsid w:val="00390213"/>
    <w:rsid w:val="0039540C"/>
    <w:rsid w:val="003D5B9F"/>
    <w:rsid w:val="003E003B"/>
    <w:rsid w:val="003E2756"/>
    <w:rsid w:val="003E2F22"/>
    <w:rsid w:val="00406475"/>
    <w:rsid w:val="00441BA7"/>
    <w:rsid w:val="00450E36"/>
    <w:rsid w:val="0045651E"/>
    <w:rsid w:val="00460A50"/>
    <w:rsid w:val="004651A1"/>
    <w:rsid w:val="00467A50"/>
    <w:rsid w:val="004A0AED"/>
    <w:rsid w:val="004B1680"/>
    <w:rsid w:val="004C77A5"/>
    <w:rsid w:val="004D7301"/>
    <w:rsid w:val="004E6E0E"/>
    <w:rsid w:val="004F413B"/>
    <w:rsid w:val="00536952"/>
    <w:rsid w:val="00554446"/>
    <w:rsid w:val="00580814"/>
    <w:rsid w:val="00594132"/>
    <w:rsid w:val="00596EB5"/>
    <w:rsid w:val="005B634F"/>
    <w:rsid w:val="005F7F46"/>
    <w:rsid w:val="00626BD0"/>
    <w:rsid w:val="00636455"/>
    <w:rsid w:val="006460A2"/>
    <w:rsid w:val="00647F3C"/>
    <w:rsid w:val="00656AEA"/>
    <w:rsid w:val="00685FA8"/>
    <w:rsid w:val="006E3065"/>
    <w:rsid w:val="006E577A"/>
    <w:rsid w:val="006E768D"/>
    <w:rsid w:val="00700F18"/>
    <w:rsid w:val="00710AFD"/>
    <w:rsid w:val="00717CE2"/>
    <w:rsid w:val="00757360"/>
    <w:rsid w:val="00795BB3"/>
    <w:rsid w:val="007A3A58"/>
    <w:rsid w:val="007A63DA"/>
    <w:rsid w:val="00825ACD"/>
    <w:rsid w:val="008305E2"/>
    <w:rsid w:val="008A5DF9"/>
    <w:rsid w:val="008B090E"/>
    <w:rsid w:val="008B12D1"/>
    <w:rsid w:val="008E48B2"/>
    <w:rsid w:val="008F0553"/>
    <w:rsid w:val="0091624B"/>
    <w:rsid w:val="00920D62"/>
    <w:rsid w:val="00970878"/>
    <w:rsid w:val="009741BD"/>
    <w:rsid w:val="00996185"/>
    <w:rsid w:val="009D2FC8"/>
    <w:rsid w:val="009F6B11"/>
    <w:rsid w:val="00A205A0"/>
    <w:rsid w:val="00A3175C"/>
    <w:rsid w:val="00A43E3D"/>
    <w:rsid w:val="00A4587D"/>
    <w:rsid w:val="00A66933"/>
    <w:rsid w:val="00A816CA"/>
    <w:rsid w:val="00AD5D64"/>
    <w:rsid w:val="00AE4F64"/>
    <w:rsid w:val="00AE6989"/>
    <w:rsid w:val="00B33409"/>
    <w:rsid w:val="00B34CD1"/>
    <w:rsid w:val="00B508B3"/>
    <w:rsid w:val="00B509BD"/>
    <w:rsid w:val="00B7356C"/>
    <w:rsid w:val="00BA7B88"/>
    <w:rsid w:val="00BB5BF0"/>
    <w:rsid w:val="00BD679B"/>
    <w:rsid w:val="00C12909"/>
    <w:rsid w:val="00C261C0"/>
    <w:rsid w:val="00C859D4"/>
    <w:rsid w:val="00CA6CEA"/>
    <w:rsid w:val="00CA7594"/>
    <w:rsid w:val="00CD5C83"/>
    <w:rsid w:val="00CD74B3"/>
    <w:rsid w:val="00D05E0F"/>
    <w:rsid w:val="00D36637"/>
    <w:rsid w:val="00D41BAD"/>
    <w:rsid w:val="00D70796"/>
    <w:rsid w:val="00D941BD"/>
    <w:rsid w:val="00DB52EF"/>
    <w:rsid w:val="00DB7884"/>
    <w:rsid w:val="00DE43B0"/>
    <w:rsid w:val="00DF3B95"/>
    <w:rsid w:val="00E20E2D"/>
    <w:rsid w:val="00E2257D"/>
    <w:rsid w:val="00E30B02"/>
    <w:rsid w:val="00E510AD"/>
    <w:rsid w:val="00E72042"/>
    <w:rsid w:val="00E72903"/>
    <w:rsid w:val="00E74329"/>
    <w:rsid w:val="00E935B3"/>
    <w:rsid w:val="00EB1F87"/>
    <w:rsid w:val="00EC277D"/>
    <w:rsid w:val="00ED0AEB"/>
    <w:rsid w:val="00F02B0D"/>
    <w:rsid w:val="00F10767"/>
    <w:rsid w:val="00F24705"/>
    <w:rsid w:val="00F24A7D"/>
    <w:rsid w:val="00F27FA7"/>
    <w:rsid w:val="00F30A3C"/>
    <w:rsid w:val="00F32376"/>
    <w:rsid w:val="00F47B80"/>
    <w:rsid w:val="00F523C5"/>
    <w:rsid w:val="00F614FD"/>
    <w:rsid w:val="00F642E8"/>
    <w:rsid w:val="00F80F5C"/>
    <w:rsid w:val="00F9325E"/>
    <w:rsid w:val="00FA4D8F"/>
    <w:rsid w:val="00FB5E72"/>
    <w:rsid w:val="00FC0C59"/>
    <w:rsid w:val="00FC35D3"/>
    <w:rsid w:val="00FE4A94"/>
    <w:rsid w:val="00FE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467A50"/>
    <w:pPr>
      <w:spacing w:before="100" w:beforeAutospacing="1" w:after="100" w:afterAutospacing="1"/>
    </w:pPr>
    <w:rPr>
      <w:rFonts w:ascii="Arial" w:hAnsi="Arial" w:cs="Arial"/>
      <w:sz w:val="22"/>
      <w:szCs w:val="22"/>
    </w:rPr>
  </w:style>
  <w:style w:type="character" w:styleId="Hyperlink">
    <w:name w:val="Hyperlink"/>
    <w:basedOn w:val="DefaultParagraphFont"/>
    <w:uiPriority w:val="99"/>
    <w:unhideWhenUsed/>
    <w:rsid w:val="00467A50"/>
    <w:rPr>
      <w:color w:val="0000FF" w:themeColor="hyperlink"/>
      <w:u w:val="single"/>
    </w:rPr>
  </w:style>
  <w:style w:type="table" w:styleId="TableGrid">
    <w:name w:val="Table Grid"/>
    <w:basedOn w:val="TableNormal"/>
    <w:uiPriority w:val="59"/>
    <w:rsid w:val="00467A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67A50"/>
    <w:pPr>
      <w:spacing w:after="0" w:line="240" w:lineRule="auto"/>
    </w:pPr>
  </w:style>
  <w:style w:type="paragraph" w:styleId="BalloonText">
    <w:name w:val="Balloon Text"/>
    <w:basedOn w:val="Normal"/>
    <w:link w:val="BalloonTextChar"/>
    <w:uiPriority w:val="99"/>
    <w:semiHidden/>
    <w:unhideWhenUsed/>
    <w:rsid w:val="00594132"/>
    <w:rPr>
      <w:rFonts w:ascii="Tahoma" w:hAnsi="Tahoma" w:cs="Tahoma"/>
      <w:sz w:val="16"/>
      <w:szCs w:val="16"/>
    </w:rPr>
  </w:style>
  <w:style w:type="character" w:customStyle="1" w:styleId="BalloonTextChar">
    <w:name w:val="Balloon Text Char"/>
    <w:basedOn w:val="DefaultParagraphFont"/>
    <w:link w:val="BalloonText"/>
    <w:uiPriority w:val="99"/>
    <w:semiHidden/>
    <w:rsid w:val="00594132"/>
    <w:rPr>
      <w:rFonts w:ascii="Tahoma" w:eastAsia="Times New Roman" w:hAnsi="Tahoma" w:cs="Tahoma"/>
      <w:sz w:val="16"/>
      <w:szCs w:val="16"/>
    </w:rPr>
  </w:style>
  <w:style w:type="paragraph" w:styleId="ListParagraph">
    <w:name w:val="List Paragraph"/>
    <w:basedOn w:val="Normal"/>
    <w:uiPriority w:val="34"/>
    <w:qFormat/>
    <w:rsid w:val="00DB788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482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rekcijav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B63F-F12D-48DB-B205-EEA90D4F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mstosic</dc:creator>
  <cp:lastModifiedBy>ukovcic</cp:lastModifiedBy>
  <cp:revision>11</cp:revision>
  <cp:lastPrinted>2019-07-03T07:13:00Z</cp:lastPrinted>
  <dcterms:created xsi:type="dcterms:W3CDTF">2019-07-03T07:03:00Z</dcterms:created>
  <dcterms:modified xsi:type="dcterms:W3CDTF">2019-07-08T06:51:00Z</dcterms:modified>
</cp:coreProperties>
</file>