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EB" w:rsidRDefault="008F76EB" w:rsidP="008F76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основу члана 46.</w:t>
      </w:r>
      <w:proofErr w:type="gramEnd"/>
      <w:r>
        <w:rPr>
          <w:sz w:val="26"/>
          <w:szCs w:val="26"/>
        </w:rPr>
        <w:t xml:space="preserve"> Закона о локалној самоуправи (,</w:t>
      </w:r>
      <w:proofErr w:type="gramStart"/>
      <w:r>
        <w:rPr>
          <w:sz w:val="26"/>
          <w:szCs w:val="26"/>
        </w:rPr>
        <w:t>,Службени</w:t>
      </w:r>
      <w:proofErr w:type="gramEnd"/>
      <w:r>
        <w:rPr>
          <w:sz w:val="26"/>
          <w:szCs w:val="26"/>
        </w:rPr>
        <w:t xml:space="preserve"> гласник Републике Србије“, бр. 129/2007 и 83/14), члана 111. Закона о социјалној заштити (,</w:t>
      </w:r>
      <w:proofErr w:type="gramStart"/>
      <w:r>
        <w:rPr>
          <w:sz w:val="26"/>
          <w:szCs w:val="26"/>
        </w:rPr>
        <w:t>,Службени</w:t>
      </w:r>
      <w:proofErr w:type="gramEnd"/>
      <w:r>
        <w:rPr>
          <w:sz w:val="26"/>
          <w:szCs w:val="26"/>
        </w:rPr>
        <w:t xml:space="preserve"> гласник Републике Србије“, бр. 24/11)</w:t>
      </w:r>
      <w:r>
        <w:rPr>
          <w:sz w:val="26"/>
          <w:szCs w:val="26"/>
          <w:lang w:val="sr-Cyrl-CS"/>
        </w:rPr>
        <w:t>, члана 61 Пословника Градског већа града Врања (Службени гласник града Врања бр.20/2016)</w:t>
      </w:r>
      <w:r>
        <w:rPr>
          <w:sz w:val="26"/>
          <w:szCs w:val="26"/>
        </w:rPr>
        <w:t>, Градско веће града</w:t>
      </w:r>
      <w:r w:rsidR="00631DA5">
        <w:rPr>
          <w:sz w:val="26"/>
          <w:szCs w:val="26"/>
        </w:rPr>
        <w:t xml:space="preserve"> Врања, на седници одржаној 20.07.</w:t>
      </w:r>
      <w:r>
        <w:rPr>
          <w:sz w:val="26"/>
          <w:szCs w:val="26"/>
        </w:rPr>
        <w:t xml:space="preserve">2017. </w:t>
      </w:r>
      <w:proofErr w:type="gramStart"/>
      <w:r>
        <w:rPr>
          <w:sz w:val="26"/>
          <w:szCs w:val="26"/>
        </w:rPr>
        <w:t>године</w:t>
      </w:r>
      <w:proofErr w:type="gramEnd"/>
      <w:r>
        <w:rPr>
          <w:sz w:val="26"/>
          <w:szCs w:val="26"/>
        </w:rPr>
        <w:t xml:space="preserve">, донело је </w:t>
      </w:r>
    </w:p>
    <w:p w:rsidR="008F76EB" w:rsidRDefault="008F76EB" w:rsidP="008F76E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ПРАВИЛНИК</w:t>
      </w:r>
    </w:p>
    <w:p w:rsidR="008F76EB" w:rsidRPr="0047733D" w:rsidRDefault="008F76EB" w:rsidP="008F76EB">
      <w:pPr>
        <w:autoSpaceDE w:val="0"/>
        <w:autoSpaceDN w:val="0"/>
        <w:adjustRightInd w:val="0"/>
        <w:spacing w:after="120"/>
        <w:jc w:val="center"/>
        <w:rPr>
          <w:rFonts w:eastAsiaTheme="minorHAnsi"/>
          <w:b/>
          <w:sz w:val="26"/>
          <w:szCs w:val="26"/>
        </w:rPr>
      </w:pPr>
      <w:proofErr w:type="gramStart"/>
      <w:r w:rsidRPr="0047733D">
        <w:rPr>
          <w:rFonts w:eastAsiaTheme="minorHAnsi"/>
          <w:b/>
          <w:sz w:val="26"/>
          <w:szCs w:val="26"/>
        </w:rPr>
        <w:t>о</w:t>
      </w:r>
      <w:proofErr w:type="gramEnd"/>
      <w:r w:rsidRPr="0047733D">
        <w:rPr>
          <w:rFonts w:eastAsiaTheme="minorHAnsi"/>
          <w:b/>
          <w:sz w:val="26"/>
          <w:szCs w:val="26"/>
        </w:rPr>
        <w:t xml:space="preserve"> условима и критеријумима за избор корисника за доделу једнократне новчане помоћи за породице бораца и ратних војних инвалида смештених на територији града Врања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sz w:val="26"/>
          <w:szCs w:val="26"/>
        </w:rPr>
      </w:pPr>
      <w:proofErr w:type="gramStart"/>
      <w:r>
        <w:rPr>
          <w:rFonts w:eastAsiaTheme="minorHAnsi"/>
          <w:b/>
          <w:bCs/>
          <w:sz w:val="26"/>
          <w:szCs w:val="26"/>
        </w:rPr>
        <w:t>Члан 1.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Овим правилником о условима и критеријумима за избор корисника за доделу једнократне новчане помоћи за породице бораца и ратних војних инвалида смештених на територији града Врања  (у даљем тексту ПРАВИЛНИК), утврђују се услови и критеријуми за избор корисника за доделу једнократне новчане помоћи за учеснике ратова,РВИ и чланове њихових породица,породице палих бораца и умрлих војних инвалида смештених на територији града Врања  (у даљем тексту Град), за доделу  једнократне новчане помоћи(у даљем тексту: ПОМОЋ), права и обавезе корисника и поступак рада Комисије.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proofErr w:type="gramStart"/>
      <w:r>
        <w:rPr>
          <w:rFonts w:eastAsiaTheme="minorHAnsi"/>
          <w:b/>
          <w:bCs/>
          <w:sz w:val="26"/>
          <w:szCs w:val="26"/>
        </w:rPr>
        <w:t>Члан 2.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Право на помоћ могу да остваре</w:t>
      </w:r>
      <w:proofErr w:type="gramStart"/>
      <w:r>
        <w:rPr>
          <w:rFonts w:eastAsiaTheme="minorHAnsi"/>
          <w:sz w:val="26"/>
          <w:szCs w:val="26"/>
        </w:rPr>
        <w:t>,учесници</w:t>
      </w:r>
      <w:proofErr w:type="gramEnd"/>
      <w:r>
        <w:rPr>
          <w:rFonts w:eastAsiaTheme="minorHAnsi"/>
          <w:sz w:val="26"/>
          <w:szCs w:val="26"/>
        </w:rPr>
        <w:t xml:space="preserve"> ратова, породице бораца , ратних војних инвалида и породица по палом борцу. Потребно је да подносилац захтева и чланови његовог породичног домаћинства испуњавају следеће услове: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да су држављани Републике Србије,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решење о инвалидности или  доказ о учешћу у  ратовима;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породице са више генерација са једним или више чланова преко 60 година,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самохрани родитељ са дететом-децом до 15 година или студентом- студентима до 26 година,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породице са троје или више деце до 15 година,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породице са трудницама,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породице без редовних месечних прихода или са недовољним месечним приходима,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болесни чланови домаћинства/чланови домаћинства са инвалидитетом,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lastRenderedPageBreak/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proofErr w:type="gramStart"/>
      <w:r>
        <w:rPr>
          <w:rFonts w:eastAsiaTheme="minorHAnsi"/>
          <w:b/>
          <w:bCs/>
          <w:sz w:val="26"/>
          <w:szCs w:val="26"/>
        </w:rPr>
        <w:t>Члан 3.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Помоћ се одобрава за 65 корисника</w:t>
      </w:r>
      <w:proofErr w:type="gramStart"/>
      <w:r>
        <w:rPr>
          <w:rFonts w:eastAsiaTheme="minorHAnsi"/>
          <w:sz w:val="26"/>
          <w:szCs w:val="26"/>
        </w:rPr>
        <w:t>,  као</w:t>
      </w:r>
      <w:proofErr w:type="gramEnd"/>
      <w:r>
        <w:rPr>
          <w:rFonts w:eastAsiaTheme="minorHAnsi"/>
          <w:sz w:val="26"/>
          <w:szCs w:val="26"/>
        </w:rPr>
        <w:t xml:space="preserve"> једнократна и бесповратна, у  максималном износу до 12.000,00 динара по породици.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proofErr w:type="gramStart"/>
      <w:r>
        <w:rPr>
          <w:rFonts w:eastAsiaTheme="minorHAnsi"/>
          <w:b/>
          <w:bCs/>
          <w:sz w:val="26"/>
          <w:szCs w:val="26"/>
        </w:rPr>
        <w:t>Члан 4.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Уз пријавни образац који се преузима у Одсеку за борачко инвалидску заштиту у Градској управи града Врања, који се подноси преко писарнице Градске управе града Врања, подносилац је дужан да достави следеће доказе о себи и члановима домаћинства: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личну карту за себе и пунолетне чланове породичног домаћинства, за малолетне извод из матичне књиге рођених;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решење о инвалидности или потврду о учешћу у најновијим ратовима;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за ученике и студенте потврда о школовању;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извештај лекара и/или решење за доказивање трудноће, решење о телесном инвалидитету, решење о категоризацији, потврда Центра за социјални рад за кориснике туђе неге и помоћи, а за лица са здравственим проблемима лекарски налази из 2016.године за подносиоца захтева или чланова његовог породичног домаћинства;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за доказивање сродства, прилаже се извод из матичне књиге рођених, или извод из матичне књиге венчаних, односно други важећи документ којим се доказује сродство;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за самохране родитеље пресуда о разводу брака, потврда из Центра за социјални рад да се један родитељ самостално брине о детету</w:t>
      </w:r>
    </w:p>
    <w:p w:rsidR="008F76EB" w:rsidRDefault="008F76EB" w:rsidP="008F76E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7" w:hanging="28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потврде о висини прихода код послодаваца или потврде са евиденције НСЗ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ind w:firstLine="360"/>
        <w:jc w:val="both"/>
        <w:rPr>
          <w:rFonts w:eastAsiaTheme="minorHAnsi"/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</w:rPr>
        <w:t>Докази из овог члана подносе се у оригиналу или овереној копији.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ind w:firstLine="360"/>
        <w:jc w:val="both"/>
        <w:rPr>
          <w:rFonts w:eastAsiaTheme="minorHAnsi"/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</w:rPr>
        <w:t>Захтеве који су неблаговремени и непотпуни Комисија неће разматрати.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proofErr w:type="gramStart"/>
      <w:r>
        <w:rPr>
          <w:rFonts w:eastAsiaTheme="minorHAnsi"/>
          <w:b/>
          <w:bCs/>
          <w:sz w:val="26"/>
          <w:szCs w:val="26"/>
        </w:rPr>
        <w:t>Члан 5.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ind w:firstLine="720"/>
        <w:jc w:val="both"/>
        <w:rPr>
          <w:rFonts w:eastAsiaTheme="minorHAnsi"/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</w:rPr>
        <w:t>Поступак избора корисника за доделу једнократне новчане помоћи за породице бораца и ратних војних инвалида смештених на територији града Врања спроводи Комисија коју образује Градско веће Града Врања.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ind w:firstLine="720"/>
        <w:jc w:val="both"/>
        <w:rPr>
          <w:rFonts w:eastAsiaTheme="minorHAnsi"/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</w:rPr>
        <w:t>Председник Комисије сазива седницу и руководи радом Комисије. О раду комисије води се Записник.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lastRenderedPageBreak/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proofErr w:type="gramStart"/>
      <w:r>
        <w:rPr>
          <w:rFonts w:eastAsiaTheme="minorHAnsi"/>
          <w:b/>
          <w:bCs/>
          <w:sz w:val="26"/>
          <w:szCs w:val="26"/>
        </w:rPr>
        <w:t>Члан 6.</w:t>
      </w:r>
      <w:proofErr w:type="gramEnd"/>
    </w:p>
    <w:p w:rsidR="008F76EB" w:rsidRDefault="008F76EB" w:rsidP="008F76EB">
      <w:pPr>
        <w:autoSpaceDE w:val="0"/>
        <w:autoSpaceDN w:val="0"/>
        <w:adjustRightInd w:val="0"/>
        <w:spacing w:after="12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Комисија обавља следеће послове:</w:t>
      </w:r>
    </w:p>
    <w:p w:rsidR="008F76EB" w:rsidRDefault="008F76EB" w:rsidP="008F76EB">
      <w:pPr>
        <w:autoSpaceDE w:val="0"/>
        <w:autoSpaceDN w:val="0"/>
        <w:adjustRightInd w:val="0"/>
        <w:spacing w:after="120"/>
        <w:ind w:left="1080" w:hanging="36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-          Доноси правилник,</w:t>
      </w:r>
    </w:p>
    <w:p w:rsidR="008F76EB" w:rsidRDefault="008F76EB" w:rsidP="008F76EB">
      <w:pPr>
        <w:autoSpaceDE w:val="0"/>
        <w:autoSpaceDN w:val="0"/>
        <w:adjustRightInd w:val="0"/>
        <w:spacing w:after="120"/>
        <w:ind w:left="1080" w:hanging="36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-          Објављује оглас са текстом позива за подношење пријава за доделу помоћи,</w:t>
      </w:r>
    </w:p>
    <w:p w:rsidR="008F76EB" w:rsidRDefault="008F76EB" w:rsidP="008F76EB">
      <w:pPr>
        <w:autoSpaceDE w:val="0"/>
        <w:autoSpaceDN w:val="0"/>
        <w:adjustRightInd w:val="0"/>
        <w:spacing w:after="120"/>
        <w:ind w:left="1080" w:hanging="36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-          Спроводи поступак за избор корисника, на основу поднетих захтева,</w:t>
      </w:r>
    </w:p>
    <w:p w:rsidR="008F76EB" w:rsidRDefault="008F76EB" w:rsidP="008F76EB">
      <w:pPr>
        <w:autoSpaceDE w:val="0"/>
        <w:autoSpaceDN w:val="0"/>
        <w:adjustRightInd w:val="0"/>
        <w:spacing w:after="120"/>
        <w:ind w:left="1080" w:hanging="36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-          Доноси предлог одлуке – списак корисника за доделу помоћи у огреву, коју доставља Градском већу на одлучивање.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  <w:t>Члан 7.</w:t>
      </w:r>
    </w:p>
    <w:p w:rsidR="008F76EB" w:rsidRDefault="008F76EB" w:rsidP="008F76EB">
      <w:pPr>
        <w:autoSpaceDE w:val="0"/>
        <w:autoSpaceDN w:val="0"/>
        <w:adjustRightInd w:val="0"/>
        <w:spacing w:after="12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Корисници имају право приговора на одлуку о избору, који подносе Градском већу града Врања, преко Писарнице ГУ града Врања, у року од 8 дана од дана објављивања на огласној табли.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 </w:t>
      </w:r>
    </w:p>
    <w:p w:rsidR="008F76EB" w:rsidRDefault="008F76EB" w:rsidP="008F76EB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</w:r>
      <w:r>
        <w:rPr>
          <w:rFonts w:eastAsiaTheme="minorHAnsi"/>
          <w:b/>
          <w:bCs/>
          <w:sz w:val="26"/>
          <w:szCs w:val="26"/>
        </w:rPr>
        <w:tab/>
        <w:t>Члан 8.</w:t>
      </w:r>
    </w:p>
    <w:p w:rsidR="008F76EB" w:rsidRDefault="008F76EB" w:rsidP="008F76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Правилник ступа на снагу осмог дана од дана објављивања у „Службеном гласнику града Врања“.</w:t>
      </w:r>
    </w:p>
    <w:p w:rsidR="008F76EB" w:rsidRDefault="008F76EB" w:rsidP="008F76E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8F76EB" w:rsidRDefault="008F76EB" w:rsidP="008F76E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8F76EB" w:rsidRDefault="008F76EB" w:rsidP="008F76E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ГРАДСКО ВЕЋЕ ГРАДА ВРАЊА</w:t>
      </w:r>
    </w:p>
    <w:p w:rsidR="008F76EB" w:rsidRDefault="008F76EB" w:rsidP="008F76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д</w:t>
      </w:r>
      <w:r>
        <w:rPr>
          <w:b/>
          <w:sz w:val="26"/>
          <w:szCs w:val="26"/>
        </w:rPr>
        <w:t>ана</w:t>
      </w:r>
      <w:r w:rsidR="00631DA5">
        <w:rPr>
          <w:b/>
          <w:sz w:val="26"/>
          <w:szCs w:val="26"/>
          <w:lang w:val="sr-Cyrl-CS"/>
        </w:rPr>
        <w:t xml:space="preserve">: </w:t>
      </w:r>
      <w:r w:rsidR="00631DA5">
        <w:rPr>
          <w:b/>
          <w:sz w:val="26"/>
          <w:szCs w:val="26"/>
        </w:rPr>
        <w:t>20.07.</w:t>
      </w:r>
      <w:r>
        <w:rPr>
          <w:b/>
          <w:sz w:val="26"/>
          <w:szCs w:val="26"/>
        </w:rPr>
        <w:t>2017.године,број:</w:t>
      </w:r>
      <w:r w:rsidR="00631DA5">
        <w:rPr>
          <w:b/>
          <w:sz w:val="26"/>
          <w:szCs w:val="26"/>
          <w:lang w:val="sr-Cyrl-CS"/>
        </w:rPr>
        <w:t>06-</w:t>
      </w:r>
      <w:r w:rsidR="00631DA5">
        <w:rPr>
          <w:b/>
          <w:sz w:val="26"/>
          <w:szCs w:val="26"/>
        </w:rPr>
        <w:t>163/1/</w:t>
      </w:r>
      <w:r>
        <w:rPr>
          <w:b/>
          <w:sz w:val="26"/>
          <w:szCs w:val="26"/>
          <w:lang w:val="sr-Cyrl-CS"/>
        </w:rPr>
        <w:t>/2017-04</w:t>
      </w:r>
    </w:p>
    <w:p w:rsidR="008F76EB" w:rsidRDefault="008F76EB" w:rsidP="008F76EB">
      <w:pPr>
        <w:rPr>
          <w:sz w:val="26"/>
          <w:szCs w:val="26"/>
        </w:rPr>
      </w:pPr>
    </w:p>
    <w:p w:rsidR="008F76EB" w:rsidRDefault="008F76EB" w:rsidP="008F76EB">
      <w:pPr>
        <w:rPr>
          <w:sz w:val="26"/>
          <w:szCs w:val="26"/>
        </w:rPr>
      </w:pPr>
    </w:p>
    <w:p w:rsidR="008F76EB" w:rsidRDefault="008F76EB" w:rsidP="008F76EB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b/>
          <w:sz w:val="26"/>
          <w:szCs w:val="26"/>
        </w:rPr>
        <w:t>ПРЕДСЕДНИК</w:t>
      </w:r>
    </w:p>
    <w:p w:rsidR="008F76EB" w:rsidRDefault="008F76EB" w:rsidP="008F76E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ГРАДСКОГ  ВЕЋА</w:t>
      </w:r>
    </w:p>
    <w:p w:rsidR="008F76EB" w:rsidRDefault="008F76EB" w:rsidP="008F76E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</w:t>
      </w:r>
      <w:r>
        <w:rPr>
          <w:b/>
          <w:sz w:val="26"/>
          <w:szCs w:val="26"/>
        </w:rPr>
        <w:tab/>
        <w:t xml:space="preserve">        др Слободан Миленковић</w:t>
      </w:r>
    </w:p>
    <w:p w:rsidR="008F76EB" w:rsidRDefault="008F76EB" w:rsidP="008F76EB">
      <w:pPr>
        <w:pStyle w:val="Heading1"/>
        <w:jc w:val="both"/>
        <w:rPr>
          <w:rFonts w:eastAsiaTheme="minorHAnsi"/>
        </w:rPr>
      </w:pPr>
      <w:r>
        <w:rPr>
          <w:rFonts w:eastAsiaTheme="minorHAnsi"/>
        </w:rPr>
        <w:tab/>
      </w:r>
    </w:p>
    <w:p w:rsidR="008F76EB" w:rsidRDefault="008F76EB" w:rsidP="008F76EB"/>
    <w:p w:rsidR="008F76EB" w:rsidRDefault="008F76EB" w:rsidP="008F76EB"/>
    <w:p w:rsidR="00631DA5" w:rsidRDefault="00631DA5" w:rsidP="008F76EB"/>
    <w:p w:rsidR="00631DA5" w:rsidRDefault="00631DA5" w:rsidP="008F76EB"/>
    <w:p w:rsidR="00631DA5" w:rsidRDefault="00631DA5" w:rsidP="008F76EB"/>
    <w:p w:rsidR="00631DA5" w:rsidRDefault="00631DA5" w:rsidP="008F76EB"/>
    <w:p w:rsidR="00631DA5" w:rsidRDefault="00631DA5" w:rsidP="008F76EB"/>
    <w:p w:rsidR="00631DA5" w:rsidRPr="00631DA5" w:rsidRDefault="00631DA5" w:rsidP="008F76EB"/>
    <w:p w:rsidR="008F76EB" w:rsidRPr="008F76EB" w:rsidRDefault="008F76EB" w:rsidP="008F76EB"/>
    <w:p w:rsidR="008F76EB" w:rsidRDefault="008F76EB" w:rsidP="008F76EB">
      <w:pPr>
        <w:rPr>
          <w:b/>
          <w:sz w:val="26"/>
          <w:szCs w:val="26"/>
        </w:rPr>
      </w:pPr>
    </w:p>
    <w:p w:rsidR="008F76EB" w:rsidRDefault="008F76EB" w:rsidP="008F76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основу члана 46. Закона о локалној самоуправи (,,Службени гласник Републике Србије“, бр. 129/2007 и 83/14), члана 111. Закона о социјалној заштити (,,Службени гласник Републике Србије“, бр. 24/11)</w:t>
      </w:r>
      <w:r>
        <w:rPr>
          <w:sz w:val="26"/>
          <w:szCs w:val="26"/>
          <w:lang w:val="sr-Cyrl-CS"/>
        </w:rPr>
        <w:t>, члана 61 Пословни</w:t>
      </w:r>
      <w:r>
        <w:rPr>
          <w:sz w:val="26"/>
          <w:szCs w:val="26"/>
        </w:rPr>
        <w:t>k</w:t>
      </w:r>
      <w:r>
        <w:rPr>
          <w:sz w:val="26"/>
          <w:szCs w:val="26"/>
          <w:lang w:val="sr-Cyrl-CS"/>
        </w:rPr>
        <w:t>а Градског већа града Врања (Службени гласник града Врања бр.20/2016)</w:t>
      </w:r>
      <w:r>
        <w:rPr>
          <w:sz w:val="26"/>
          <w:szCs w:val="26"/>
        </w:rPr>
        <w:t>, Градско веће града</w:t>
      </w:r>
      <w:r w:rsidR="00631DA5">
        <w:rPr>
          <w:sz w:val="26"/>
          <w:szCs w:val="26"/>
        </w:rPr>
        <w:t xml:space="preserve"> Врања, на седници одржаној 20.07.</w:t>
      </w:r>
      <w:r>
        <w:rPr>
          <w:sz w:val="26"/>
          <w:szCs w:val="26"/>
        </w:rPr>
        <w:t xml:space="preserve">2017. године, донело је </w:t>
      </w:r>
    </w:p>
    <w:p w:rsidR="008F76EB" w:rsidRDefault="008F76EB" w:rsidP="008F76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F76EB" w:rsidRDefault="008F76EB" w:rsidP="008F76EB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8F76EB" w:rsidRDefault="008F76EB" w:rsidP="008F76EB">
      <w:pPr>
        <w:autoSpaceDE w:val="0"/>
        <w:autoSpaceDN w:val="0"/>
        <w:adjustRightInd w:val="0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Правилник</w:t>
      </w:r>
    </w:p>
    <w:p w:rsidR="008F76EB" w:rsidRDefault="008F76EB" w:rsidP="008F76EB">
      <w:pPr>
        <w:autoSpaceDE w:val="0"/>
        <w:autoSpaceDN w:val="0"/>
        <w:adjustRightInd w:val="0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допуни Правилника о мерилима и критеријумима за доделу новчаних средстава за  помоћ деци и омладини са територије града Врања</w:t>
      </w:r>
    </w:p>
    <w:p w:rsidR="008F76EB" w:rsidRDefault="008F76EB" w:rsidP="008F76EB">
      <w:pPr>
        <w:autoSpaceDE w:val="0"/>
        <w:autoSpaceDN w:val="0"/>
        <w:adjustRightInd w:val="0"/>
        <w:ind w:left="144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оболелој од малигнитета и других тешких болести</w:t>
      </w:r>
    </w:p>
    <w:p w:rsidR="008F76EB" w:rsidRDefault="008F76EB" w:rsidP="008F76EB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8F76EB" w:rsidRDefault="008F76EB" w:rsidP="008F76EB">
      <w:pPr>
        <w:autoSpaceDE w:val="0"/>
        <w:autoSpaceDN w:val="0"/>
        <w:adjustRightInd w:val="0"/>
        <w:ind w:left="360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Члан 1.</w:t>
      </w:r>
    </w:p>
    <w:p w:rsidR="008F76EB" w:rsidRDefault="008F76EB" w:rsidP="008F76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 Правилнику 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болести, број 06-214/1/2016-04 од 07.12.2016. године и Правилника о допуни Правилника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 број:06-141/10/2017-04 од 28.06.2017. године,  у члану 3. после става 2. додаје се нови став који гласи:</w:t>
      </w:r>
    </w:p>
    <w:p w:rsidR="008F76EB" w:rsidRDefault="008F76EB" w:rsidP="008F76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„Право на једнократну новчану помоћ могу да остваре</w:t>
      </w:r>
      <w:r w:rsidR="00376750">
        <w:rPr>
          <w:sz w:val="26"/>
          <w:szCs w:val="26"/>
        </w:rPr>
        <w:t xml:space="preserve"> и одрасле особе  које</w:t>
      </w:r>
      <w:r>
        <w:rPr>
          <w:sz w:val="26"/>
          <w:szCs w:val="26"/>
        </w:rPr>
        <w:t xml:space="preserve"> болују од изузетно ретке и тешке болести</w:t>
      </w:r>
      <w:r w:rsidR="00376750">
        <w:rPr>
          <w:sz w:val="26"/>
          <w:szCs w:val="26"/>
        </w:rPr>
        <w:t xml:space="preserve">, а </w:t>
      </w:r>
      <w:r w:rsidR="00631DA5">
        <w:rPr>
          <w:sz w:val="26"/>
          <w:szCs w:val="26"/>
        </w:rPr>
        <w:t xml:space="preserve">нису у могућности да се лече у Републици Србији </w:t>
      </w:r>
      <w:r>
        <w:rPr>
          <w:sz w:val="26"/>
          <w:szCs w:val="26"/>
        </w:rPr>
        <w:t>“</w:t>
      </w:r>
    </w:p>
    <w:p w:rsidR="008F76EB" w:rsidRDefault="008F76EB" w:rsidP="008F76EB">
      <w:pPr>
        <w:pStyle w:val="NormalWeb"/>
        <w:spacing w:before="0" w:after="0"/>
        <w:jc w:val="center"/>
        <w:rPr>
          <w:b/>
          <w:sz w:val="26"/>
          <w:szCs w:val="26"/>
        </w:rPr>
      </w:pPr>
    </w:p>
    <w:p w:rsidR="008F76EB" w:rsidRDefault="008F76EB" w:rsidP="008F76EB">
      <w:pPr>
        <w:pStyle w:val="NormalWeb"/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Члан 2.</w:t>
      </w:r>
    </w:p>
    <w:p w:rsidR="008F76EB" w:rsidRDefault="008F76EB" w:rsidP="008F76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Правилник ступа на снагу осмог дана од дана објављивања у „Службеном гласнику града Врања“.</w:t>
      </w:r>
    </w:p>
    <w:p w:rsidR="008F76EB" w:rsidRDefault="008F76EB" w:rsidP="008F76E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8F76EB" w:rsidRDefault="008F76EB" w:rsidP="008F76E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8F76EB" w:rsidRDefault="008F76EB" w:rsidP="008F76E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ГРАДСКО ВЕЋЕ ГРАДА ВРАЊА</w:t>
      </w:r>
    </w:p>
    <w:p w:rsidR="008F76EB" w:rsidRDefault="008F76EB" w:rsidP="008F76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д</w:t>
      </w:r>
      <w:r>
        <w:rPr>
          <w:b/>
          <w:sz w:val="26"/>
          <w:szCs w:val="26"/>
        </w:rPr>
        <w:t>ана</w:t>
      </w:r>
      <w:r w:rsidR="00631DA5">
        <w:rPr>
          <w:b/>
          <w:sz w:val="26"/>
          <w:szCs w:val="26"/>
          <w:lang w:val="sr-Cyrl-CS"/>
        </w:rPr>
        <w:t>: 20.07.</w:t>
      </w:r>
      <w:r>
        <w:rPr>
          <w:b/>
          <w:sz w:val="26"/>
          <w:szCs w:val="26"/>
        </w:rPr>
        <w:t>2017.године,број:</w:t>
      </w:r>
      <w:r w:rsidR="00631DA5">
        <w:rPr>
          <w:b/>
          <w:sz w:val="26"/>
          <w:szCs w:val="26"/>
          <w:lang w:val="sr-Cyrl-CS"/>
        </w:rPr>
        <w:t>06-163/2/</w:t>
      </w:r>
      <w:r>
        <w:rPr>
          <w:b/>
          <w:sz w:val="26"/>
          <w:szCs w:val="26"/>
          <w:lang w:val="sr-Cyrl-CS"/>
        </w:rPr>
        <w:t>/2017-04</w:t>
      </w:r>
    </w:p>
    <w:p w:rsidR="008F76EB" w:rsidRDefault="008F76EB" w:rsidP="008F76EB"/>
    <w:p w:rsidR="008F76EB" w:rsidRDefault="008F76EB" w:rsidP="008F76EB"/>
    <w:p w:rsidR="008F76EB" w:rsidRDefault="008F76EB" w:rsidP="008F76EB">
      <w:pPr>
        <w:rPr>
          <w:b/>
          <w:sz w:val="26"/>
          <w:szCs w:val="26"/>
        </w:rPr>
      </w:pPr>
      <w:r>
        <w:t xml:space="preserve">                                                                                                 </w:t>
      </w:r>
      <w:r>
        <w:tab/>
      </w:r>
      <w:r>
        <w:tab/>
        <w:t xml:space="preserve">                   </w:t>
      </w:r>
      <w:r>
        <w:rPr>
          <w:b/>
          <w:sz w:val="26"/>
          <w:szCs w:val="26"/>
        </w:rPr>
        <w:t>ПРЕДСЕДНИК</w:t>
      </w:r>
    </w:p>
    <w:p w:rsidR="008F76EB" w:rsidRDefault="008F76EB" w:rsidP="008F76E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ГРАДСКОГ  ВЕЋА,</w:t>
      </w:r>
    </w:p>
    <w:p w:rsidR="008F76EB" w:rsidRDefault="008F76EB" w:rsidP="008F76E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др Слободан Миленковић</w:t>
      </w:r>
    </w:p>
    <w:p w:rsidR="008F76EB" w:rsidRDefault="008F76EB" w:rsidP="008F76EB">
      <w:pPr>
        <w:rPr>
          <w:b/>
          <w:sz w:val="26"/>
          <w:szCs w:val="26"/>
        </w:rPr>
      </w:pPr>
    </w:p>
    <w:p w:rsidR="008F76EB" w:rsidRDefault="008F76EB" w:rsidP="008F76EB">
      <w:pPr>
        <w:rPr>
          <w:b/>
          <w:sz w:val="26"/>
          <w:szCs w:val="26"/>
        </w:rPr>
      </w:pPr>
    </w:p>
    <w:p w:rsidR="008F76EB" w:rsidRDefault="008F76EB" w:rsidP="008F76EB">
      <w:pPr>
        <w:rPr>
          <w:b/>
          <w:sz w:val="26"/>
          <w:szCs w:val="26"/>
        </w:rPr>
      </w:pPr>
    </w:p>
    <w:p w:rsidR="00064665" w:rsidRDefault="00064665"/>
    <w:p w:rsidR="00631DA5" w:rsidRDefault="00631DA5"/>
    <w:p w:rsidR="00631DA5" w:rsidRDefault="00631DA5"/>
    <w:p w:rsidR="00631DA5" w:rsidRDefault="00631DA5"/>
    <w:p w:rsidR="00631DA5" w:rsidRDefault="00631DA5"/>
    <w:p w:rsidR="00631DA5" w:rsidRDefault="00631DA5"/>
    <w:p w:rsidR="00631DA5" w:rsidRPr="00FC7FDC" w:rsidRDefault="00631DA5" w:rsidP="00631DA5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31DA5" w:rsidRPr="00FC7FDC" w:rsidRDefault="00631DA5" w:rsidP="00631DA5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 ВРАЊЕ</w:t>
      </w:r>
    </w:p>
    <w:p w:rsidR="00631DA5" w:rsidRPr="00FC7FDC" w:rsidRDefault="00631DA5" w:rsidP="00631DA5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ГРАДСКО ВЕЋЕ</w:t>
      </w:r>
    </w:p>
    <w:p w:rsidR="00631DA5" w:rsidRPr="00FC7FDC" w:rsidRDefault="00631DA5" w:rsidP="00631DA5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163</w:t>
      </w:r>
      <w:r w:rsidRPr="00FC7FDC">
        <w:rPr>
          <w:b/>
          <w:sz w:val="26"/>
          <w:szCs w:val="26"/>
          <w:lang w:val="sr-Cyrl-CS"/>
        </w:rPr>
        <w:t>/2017-04</w:t>
      </w:r>
    </w:p>
    <w:p w:rsidR="00631DA5" w:rsidRPr="00FC7FDC" w:rsidRDefault="00631DA5" w:rsidP="00631DA5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</w:t>
      </w:r>
      <w:r w:rsidRPr="00FC7FDC">
        <w:rPr>
          <w:b/>
          <w:sz w:val="26"/>
          <w:szCs w:val="26"/>
        </w:rPr>
        <w:t>.07.</w:t>
      </w:r>
      <w:r w:rsidRPr="00FC7FDC">
        <w:rPr>
          <w:b/>
          <w:sz w:val="26"/>
          <w:szCs w:val="26"/>
          <w:lang w:val="sr-Cyrl-CS"/>
        </w:rPr>
        <w:t>2017. године</w:t>
      </w:r>
    </w:p>
    <w:p w:rsidR="00631DA5" w:rsidRPr="00FC7FDC" w:rsidRDefault="00631DA5" w:rsidP="00631DA5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В р а њ е</w:t>
      </w:r>
    </w:p>
    <w:p w:rsidR="00631DA5" w:rsidRPr="00FC7FDC" w:rsidRDefault="00631DA5" w:rsidP="00631DA5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 </w:t>
      </w:r>
    </w:p>
    <w:p w:rsidR="00631DA5" w:rsidRPr="00FC7FDC" w:rsidRDefault="00631DA5" w:rsidP="00631DA5">
      <w:pPr>
        <w:jc w:val="center"/>
        <w:rPr>
          <w:b/>
          <w:sz w:val="26"/>
          <w:szCs w:val="26"/>
          <w:lang w:val="sr-Cyrl-CS"/>
        </w:rPr>
      </w:pPr>
    </w:p>
    <w:p w:rsidR="00631DA5" w:rsidRPr="00FC7FDC" w:rsidRDefault="00631DA5" w:rsidP="00631DA5">
      <w:pPr>
        <w:jc w:val="center"/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СКУПШТИНА ГРАДА ВРАЊА </w:t>
      </w:r>
    </w:p>
    <w:p w:rsidR="00631DA5" w:rsidRPr="00FC7FDC" w:rsidRDefault="00631DA5" w:rsidP="00631DA5">
      <w:pPr>
        <w:jc w:val="center"/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-председнику-</w:t>
      </w:r>
    </w:p>
    <w:p w:rsidR="00631DA5" w:rsidRPr="00FC7FDC" w:rsidRDefault="00631DA5" w:rsidP="00631DA5">
      <w:pPr>
        <w:jc w:val="center"/>
        <w:rPr>
          <w:b/>
          <w:sz w:val="26"/>
          <w:szCs w:val="26"/>
        </w:rPr>
      </w:pPr>
    </w:p>
    <w:p w:rsidR="00631DA5" w:rsidRPr="00631DA5" w:rsidRDefault="00631DA5" w:rsidP="00631DA5">
      <w:pPr>
        <w:ind w:firstLine="720"/>
        <w:jc w:val="both"/>
        <w:rPr>
          <w:sz w:val="26"/>
          <w:szCs w:val="26"/>
          <w:lang w:val="sr-Cyrl-CS"/>
        </w:rPr>
      </w:pPr>
      <w:r w:rsidRPr="00631DA5">
        <w:rPr>
          <w:sz w:val="26"/>
          <w:szCs w:val="26"/>
          <w:lang w:val="sr-Cyrl-CS"/>
        </w:rPr>
        <w:t xml:space="preserve">На основу члана </w:t>
      </w:r>
      <w:r w:rsidRPr="00631DA5">
        <w:rPr>
          <w:sz w:val="26"/>
          <w:szCs w:val="26"/>
        </w:rPr>
        <w:t xml:space="preserve">61. </w:t>
      </w:r>
      <w:r w:rsidRPr="00631DA5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860564">
        <w:rPr>
          <w:sz w:val="26"/>
          <w:szCs w:val="26"/>
        </w:rPr>
        <w:t>20</w:t>
      </w:r>
      <w:r w:rsidRPr="00631DA5">
        <w:rPr>
          <w:sz w:val="26"/>
          <w:szCs w:val="26"/>
        </w:rPr>
        <w:t>.07.201</w:t>
      </w:r>
      <w:r w:rsidRPr="00631DA5">
        <w:rPr>
          <w:sz w:val="26"/>
          <w:szCs w:val="26"/>
          <w:lang w:val="sr-Cyrl-CS"/>
        </w:rPr>
        <w:t xml:space="preserve">7. године, разматрало је Нацрт  Решења о отуђењу </w:t>
      </w:r>
      <w:r w:rsidRPr="00631DA5">
        <w:rPr>
          <w:sz w:val="26"/>
          <w:szCs w:val="26"/>
        </w:rPr>
        <w:t>уз накнаду</w:t>
      </w:r>
      <w:r w:rsidRPr="00631DA5">
        <w:rPr>
          <w:b/>
          <w:sz w:val="26"/>
          <w:szCs w:val="26"/>
        </w:rPr>
        <w:t xml:space="preserve">  </w:t>
      </w:r>
      <w:r w:rsidRPr="00631DA5">
        <w:rPr>
          <w:sz w:val="26"/>
          <w:szCs w:val="26"/>
        </w:rPr>
        <w:t>у новцу грађевинско  земљиште, са катастарске парцеле број 736/2, у површини  од 5м2, уписане у лист непокретности број 14245 КО Врање 1, као земљиште под зградом–  објектом у државно својини корисника града Врање и грађевинско земљиште у површини од 23м2, уписане у лист непокретности  број 14245 КО Врање 1, као остало вештачки  неплодно земљиште у државној својини  града Врање, ради исправке границе суседне катастарске парцеле</w:t>
      </w:r>
      <w:r w:rsidRPr="00631DA5">
        <w:rPr>
          <w:sz w:val="26"/>
          <w:szCs w:val="26"/>
          <w:lang w:val="sr-Cyrl-CS"/>
        </w:rPr>
        <w:t xml:space="preserve">  и донело следећ</w:t>
      </w:r>
      <w:r w:rsidRPr="00631DA5">
        <w:rPr>
          <w:sz w:val="26"/>
          <w:szCs w:val="26"/>
        </w:rPr>
        <w:t>и</w:t>
      </w:r>
    </w:p>
    <w:p w:rsidR="00631DA5" w:rsidRPr="00FC7FDC" w:rsidRDefault="00631DA5" w:rsidP="00631DA5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631DA5" w:rsidRDefault="00631DA5" w:rsidP="00631DA5">
      <w:pPr>
        <w:jc w:val="center"/>
        <w:rPr>
          <w:b/>
          <w:i/>
          <w:sz w:val="26"/>
          <w:szCs w:val="26"/>
          <w:lang w:val="sr-Cyrl-CS"/>
        </w:rPr>
      </w:pPr>
      <w:r w:rsidRPr="00FC7FDC">
        <w:rPr>
          <w:b/>
          <w:i/>
          <w:sz w:val="26"/>
          <w:szCs w:val="26"/>
          <w:lang w:val="sr-Cyrl-CS"/>
        </w:rPr>
        <w:t>З А К Љ У Ч А К</w:t>
      </w:r>
    </w:p>
    <w:p w:rsidR="00631DA5" w:rsidRDefault="00631DA5" w:rsidP="00631DA5">
      <w:pPr>
        <w:jc w:val="center"/>
        <w:rPr>
          <w:b/>
          <w:i/>
          <w:sz w:val="26"/>
          <w:szCs w:val="26"/>
          <w:lang w:val="sr-Cyrl-CS"/>
        </w:rPr>
      </w:pPr>
    </w:p>
    <w:p w:rsidR="00631DA5" w:rsidRPr="00FC7FDC" w:rsidRDefault="00631DA5" w:rsidP="00631DA5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  <w:r w:rsidRPr="00FC7FDC">
        <w:rPr>
          <w:sz w:val="26"/>
          <w:szCs w:val="26"/>
          <w:lang w:val="sr-Cyrl-CS"/>
        </w:rPr>
        <w:t>Утврђује се  Предлог</w:t>
      </w:r>
      <w:r>
        <w:rPr>
          <w:sz w:val="26"/>
          <w:szCs w:val="26"/>
          <w:lang w:val="sr-Cyrl-CS"/>
        </w:rPr>
        <w:t xml:space="preserve"> </w:t>
      </w:r>
      <w:r w:rsidRPr="00631DA5">
        <w:rPr>
          <w:sz w:val="26"/>
          <w:szCs w:val="26"/>
          <w:lang w:val="sr-Cyrl-CS"/>
        </w:rPr>
        <w:t xml:space="preserve">Решења о отуђењу </w:t>
      </w:r>
      <w:r w:rsidRPr="00631DA5">
        <w:rPr>
          <w:sz w:val="26"/>
          <w:szCs w:val="26"/>
        </w:rPr>
        <w:t>уз накнаду</w:t>
      </w:r>
      <w:r w:rsidRPr="00631DA5">
        <w:rPr>
          <w:b/>
          <w:sz w:val="26"/>
          <w:szCs w:val="26"/>
        </w:rPr>
        <w:t xml:space="preserve">  </w:t>
      </w:r>
      <w:r w:rsidRPr="00631DA5">
        <w:rPr>
          <w:sz w:val="26"/>
          <w:szCs w:val="26"/>
        </w:rPr>
        <w:t>у новцу грађевинско  земљиште, са катастарске парцеле број 736/2, у површини  од 5м2, уписане у лист непокретности број 14245 КО Врање 1, као земљиште под зградом–  објектом у државно својини корисника града Врање и грађевинско земљиште у површини од 23м2, уписане у лист непокретности  број 14245 КО Врање 1, као остало вештачки  неплодно земљиште у државној својини  града Врање, ради исправке границе суседне катастарске парцеле</w:t>
      </w:r>
      <w:r w:rsidRPr="00FC7FDC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631DA5" w:rsidRDefault="00631DA5" w:rsidP="00631DA5">
      <w:pPr>
        <w:jc w:val="both"/>
        <w:rPr>
          <w:sz w:val="26"/>
          <w:szCs w:val="26"/>
        </w:rPr>
      </w:pPr>
    </w:p>
    <w:p w:rsidR="00631DA5" w:rsidRDefault="00631DA5" w:rsidP="00631DA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Уводне напомене на седници Скупштине поднеће Јована Антић, начелник Одељења за урбанизам, имовинско-правне послове  и комунално –стамбене делатности.</w:t>
      </w:r>
    </w:p>
    <w:p w:rsidR="00631DA5" w:rsidRDefault="00631DA5" w:rsidP="00631DA5">
      <w:pPr>
        <w:jc w:val="both"/>
        <w:rPr>
          <w:sz w:val="26"/>
          <w:szCs w:val="26"/>
          <w:u w:val="single"/>
        </w:rPr>
      </w:pPr>
    </w:p>
    <w:p w:rsidR="00631DA5" w:rsidRPr="00FC7FDC" w:rsidRDefault="00631DA5" w:rsidP="00631DA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FC7FDC">
        <w:rPr>
          <w:b/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</w:t>
      </w:r>
      <w:r w:rsidRPr="00FC7FDC">
        <w:rPr>
          <w:b/>
          <w:sz w:val="26"/>
          <w:szCs w:val="26"/>
        </w:rPr>
        <w:t xml:space="preserve">ПРЕДСЕДНИК </w:t>
      </w:r>
    </w:p>
    <w:p w:rsidR="00631DA5" w:rsidRPr="00FC7FDC" w:rsidRDefault="00631DA5" w:rsidP="00631DA5">
      <w:pPr>
        <w:jc w:val="center"/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</w:t>
      </w:r>
      <w:r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ab/>
        <w:t xml:space="preserve">       </w:t>
      </w:r>
      <w:r w:rsidRPr="00FC7FDC">
        <w:rPr>
          <w:b/>
          <w:sz w:val="26"/>
          <w:szCs w:val="26"/>
        </w:rPr>
        <w:t>ГРАДСКОГ ВЕЋА</w:t>
      </w:r>
    </w:p>
    <w:p w:rsidR="00631DA5" w:rsidRDefault="00631DA5" w:rsidP="00631DA5">
      <w:pPr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       </w:t>
      </w:r>
      <w:r w:rsidRPr="00FC7FDC">
        <w:rPr>
          <w:b/>
          <w:sz w:val="26"/>
          <w:szCs w:val="26"/>
        </w:rPr>
        <w:t>др Слободан Миленковић</w:t>
      </w:r>
    </w:p>
    <w:p w:rsidR="00860564" w:rsidRDefault="00860564" w:rsidP="00631DA5">
      <w:pPr>
        <w:rPr>
          <w:b/>
          <w:sz w:val="26"/>
          <w:szCs w:val="26"/>
        </w:rPr>
      </w:pPr>
    </w:p>
    <w:p w:rsidR="00860564" w:rsidRDefault="00860564" w:rsidP="00631DA5">
      <w:pPr>
        <w:rPr>
          <w:b/>
          <w:sz w:val="26"/>
          <w:szCs w:val="26"/>
        </w:rPr>
      </w:pPr>
    </w:p>
    <w:p w:rsidR="00860564" w:rsidRDefault="00860564" w:rsidP="00631DA5">
      <w:pPr>
        <w:rPr>
          <w:b/>
          <w:sz w:val="26"/>
          <w:szCs w:val="26"/>
        </w:rPr>
      </w:pPr>
    </w:p>
    <w:p w:rsidR="00860564" w:rsidRDefault="00860564" w:rsidP="00631DA5">
      <w:pPr>
        <w:rPr>
          <w:b/>
          <w:sz w:val="26"/>
          <w:szCs w:val="26"/>
        </w:rPr>
      </w:pPr>
    </w:p>
    <w:p w:rsidR="00860564" w:rsidRDefault="00860564" w:rsidP="00631DA5">
      <w:pPr>
        <w:rPr>
          <w:b/>
          <w:sz w:val="26"/>
          <w:szCs w:val="26"/>
        </w:rPr>
      </w:pPr>
    </w:p>
    <w:p w:rsidR="00860564" w:rsidRPr="00FC7FDC" w:rsidRDefault="00860564" w:rsidP="00860564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860564" w:rsidRPr="00FC7FDC" w:rsidRDefault="00860564" w:rsidP="00860564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 ВРАЊЕ</w:t>
      </w:r>
    </w:p>
    <w:p w:rsidR="00860564" w:rsidRPr="00FC7FDC" w:rsidRDefault="00860564" w:rsidP="00860564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ГРАДСКО ВЕЋЕ</w:t>
      </w:r>
    </w:p>
    <w:p w:rsidR="00860564" w:rsidRPr="00FC7FDC" w:rsidRDefault="00860564" w:rsidP="00860564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163</w:t>
      </w:r>
      <w:r w:rsidRPr="00FC7FDC">
        <w:rPr>
          <w:b/>
          <w:sz w:val="26"/>
          <w:szCs w:val="26"/>
          <w:lang w:val="sr-Cyrl-CS"/>
        </w:rPr>
        <w:t>/2017-04</w:t>
      </w:r>
    </w:p>
    <w:p w:rsidR="00860564" w:rsidRPr="00FC7FDC" w:rsidRDefault="00860564" w:rsidP="00860564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</w:t>
      </w:r>
      <w:r w:rsidRPr="00FC7FDC">
        <w:rPr>
          <w:b/>
          <w:sz w:val="26"/>
          <w:szCs w:val="26"/>
        </w:rPr>
        <w:t>.07.</w:t>
      </w:r>
      <w:r w:rsidRPr="00FC7FDC">
        <w:rPr>
          <w:b/>
          <w:sz w:val="26"/>
          <w:szCs w:val="26"/>
          <w:lang w:val="sr-Cyrl-CS"/>
        </w:rPr>
        <w:t>2017. године</w:t>
      </w:r>
    </w:p>
    <w:p w:rsidR="00860564" w:rsidRPr="00FC7FDC" w:rsidRDefault="00860564" w:rsidP="00860564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В р а њ е</w:t>
      </w:r>
    </w:p>
    <w:p w:rsidR="00860564" w:rsidRPr="00FC7FDC" w:rsidRDefault="00860564" w:rsidP="00860564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 </w:t>
      </w:r>
    </w:p>
    <w:p w:rsidR="00860564" w:rsidRPr="00FC7FDC" w:rsidRDefault="00860564" w:rsidP="00860564">
      <w:pPr>
        <w:jc w:val="center"/>
        <w:rPr>
          <w:b/>
          <w:sz w:val="26"/>
          <w:szCs w:val="26"/>
          <w:lang w:val="sr-Cyrl-CS"/>
        </w:rPr>
      </w:pPr>
    </w:p>
    <w:p w:rsidR="00860564" w:rsidRPr="00FC7FDC" w:rsidRDefault="00860564" w:rsidP="00860564">
      <w:pPr>
        <w:jc w:val="center"/>
        <w:rPr>
          <w:b/>
          <w:sz w:val="26"/>
          <w:szCs w:val="26"/>
        </w:rPr>
      </w:pPr>
    </w:p>
    <w:p w:rsidR="00860564" w:rsidRPr="00EF09C9" w:rsidRDefault="00860564" w:rsidP="00860564">
      <w:pPr>
        <w:ind w:firstLine="720"/>
        <w:jc w:val="both"/>
        <w:rPr>
          <w:sz w:val="26"/>
          <w:szCs w:val="26"/>
          <w:lang w:val="sr-Cyrl-CS"/>
        </w:rPr>
      </w:pPr>
      <w:r w:rsidRPr="00EF09C9">
        <w:rPr>
          <w:sz w:val="26"/>
          <w:szCs w:val="26"/>
          <w:lang w:val="sr-Cyrl-CS"/>
        </w:rPr>
        <w:t xml:space="preserve">На основу члана </w:t>
      </w:r>
      <w:r w:rsidRPr="00EF09C9">
        <w:rPr>
          <w:sz w:val="26"/>
          <w:szCs w:val="26"/>
        </w:rPr>
        <w:t xml:space="preserve">61. </w:t>
      </w:r>
      <w:r w:rsidRPr="00EF09C9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20</w:t>
      </w:r>
      <w:r w:rsidRPr="00EF09C9">
        <w:rPr>
          <w:sz w:val="26"/>
          <w:szCs w:val="26"/>
        </w:rPr>
        <w:t>.07.201</w:t>
      </w:r>
      <w:r w:rsidRPr="00EF09C9">
        <w:rPr>
          <w:sz w:val="26"/>
          <w:szCs w:val="26"/>
          <w:lang w:val="sr-Cyrl-CS"/>
        </w:rPr>
        <w:t xml:space="preserve">7. године, разматрало је </w:t>
      </w:r>
      <w:r w:rsidR="00EF09C9" w:rsidRPr="00EF09C9">
        <w:rPr>
          <w:sz w:val="26"/>
          <w:szCs w:val="26"/>
        </w:rPr>
        <w:t>Предлог Ненадa Ђорђевића, члана Градског већа, за одобрење новчаних средстава  ради изградње дечјих игралишта, на 8 (осам) локација на територији Града Врања, укључујући и сеоска подручја</w:t>
      </w:r>
      <w:r w:rsidRPr="00EF09C9">
        <w:rPr>
          <w:sz w:val="26"/>
          <w:szCs w:val="26"/>
          <w:lang w:val="sr-Cyrl-CS"/>
        </w:rPr>
        <w:t xml:space="preserve"> и донело следећ</w:t>
      </w:r>
      <w:r w:rsidRPr="00EF09C9">
        <w:rPr>
          <w:sz w:val="26"/>
          <w:szCs w:val="26"/>
        </w:rPr>
        <w:t>и</w:t>
      </w:r>
    </w:p>
    <w:p w:rsidR="00860564" w:rsidRPr="00FC7FDC" w:rsidRDefault="00860564" w:rsidP="00860564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860564" w:rsidRDefault="00860564" w:rsidP="00860564">
      <w:pPr>
        <w:jc w:val="center"/>
        <w:rPr>
          <w:b/>
          <w:i/>
          <w:sz w:val="26"/>
          <w:szCs w:val="26"/>
          <w:lang w:val="sr-Cyrl-CS"/>
        </w:rPr>
      </w:pPr>
      <w:r w:rsidRPr="00FC7FDC">
        <w:rPr>
          <w:b/>
          <w:i/>
          <w:sz w:val="26"/>
          <w:szCs w:val="26"/>
          <w:lang w:val="sr-Cyrl-CS"/>
        </w:rPr>
        <w:t>З А К Љ У Ч А К</w:t>
      </w:r>
    </w:p>
    <w:p w:rsidR="00EF09C9" w:rsidRDefault="00EF09C9" w:rsidP="00EF09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09C9" w:rsidRPr="00DA70CC" w:rsidRDefault="00EF09C9" w:rsidP="00EF09C9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DA70CC">
        <w:rPr>
          <w:sz w:val="26"/>
          <w:szCs w:val="26"/>
        </w:rPr>
        <w:t xml:space="preserve">1.Одобравају се новчана средства у износу од </w:t>
      </w:r>
      <w:r w:rsidR="0090181A" w:rsidRPr="00DA70CC">
        <w:rPr>
          <w:sz w:val="26"/>
          <w:szCs w:val="26"/>
        </w:rPr>
        <w:t>2.1</w:t>
      </w:r>
      <w:r w:rsidRPr="00DA70CC">
        <w:rPr>
          <w:sz w:val="26"/>
          <w:szCs w:val="26"/>
        </w:rPr>
        <w:t>00.000 динара,  ради изградње дечјих игралишта, на 8</w:t>
      </w:r>
      <w:r w:rsidR="00376750">
        <w:rPr>
          <w:sz w:val="26"/>
          <w:szCs w:val="26"/>
        </w:rPr>
        <w:t xml:space="preserve"> (осам) локација на територији г</w:t>
      </w:r>
      <w:r w:rsidRPr="00DA70CC">
        <w:rPr>
          <w:sz w:val="26"/>
          <w:szCs w:val="26"/>
        </w:rPr>
        <w:t>рада Врања, укључујући и сеоска подручја.</w:t>
      </w:r>
    </w:p>
    <w:p w:rsidR="00860564" w:rsidRDefault="00EF09C9" w:rsidP="00EF09C9">
      <w:pPr>
        <w:jc w:val="both"/>
        <w:rPr>
          <w:sz w:val="26"/>
          <w:szCs w:val="26"/>
        </w:rPr>
      </w:pPr>
      <w:r w:rsidRPr="00DA70CC">
        <w:rPr>
          <w:sz w:val="26"/>
          <w:szCs w:val="26"/>
        </w:rPr>
        <w:t xml:space="preserve">  </w:t>
      </w:r>
      <w:r w:rsidR="0090181A" w:rsidRPr="00DA70CC">
        <w:rPr>
          <w:sz w:val="26"/>
          <w:szCs w:val="26"/>
        </w:rPr>
        <w:tab/>
        <w:t>2.</w:t>
      </w:r>
      <w:r w:rsidR="0090181A" w:rsidRPr="00DA70CC">
        <w:rPr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="0090181A" w:rsidRPr="00DA70CC">
        <w:rPr>
          <w:sz w:val="26"/>
          <w:szCs w:val="26"/>
        </w:rPr>
        <w:t>у складу са Решењем о употреби текуће буџетске резерве</w:t>
      </w:r>
      <w:r w:rsidR="00DA70CC">
        <w:rPr>
          <w:sz w:val="26"/>
          <w:szCs w:val="26"/>
        </w:rPr>
        <w:t>.</w:t>
      </w:r>
    </w:p>
    <w:p w:rsidR="00DA70CC" w:rsidRPr="00DA70CC" w:rsidRDefault="00DA70CC" w:rsidP="00EF09C9">
      <w:pPr>
        <w:jc w:val="both"/>
        <w:rPr>
          <w:sz w:val="26"/>
          <w:szCs w:val="26"/>
        </w:rPr>
      </w:pPr>
    </w:p>
    <w:p w:rsidR="00860564" w:rsidRPr="00860564" w:rsidRDefault="00860564" w:rsidP="00860564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доставити:</w:t>
      </w:r>
      <w:r w:rsidR="00DA70CC" w:rsidRPr="00DA70CC">
        <w:rPr>
          <w:sz w:val="24"/>
          <w:szCs w:val="24"/>
          <w:lang w:val="sr-Cyrl-CS"/>
        </w:rPr>
        <w:t xml:space="preserve"> </w:t>
      </w:r>
      <w:r w:rsidR="00DA70CC" w:rsidRPr="00DC4814">
        <w:rPr>
          <w:sz w:val="24"/>
          <w:szCs w:val="24"/>
          <w:lang w:val="sr-Cyrl-CS"/>
        </w:rPr>
        <w:t>Одељењу за буџет и финансије</w:t>
      </w:r>
      <w:r w:rsidR="00DA70CC">
        <w:rPr>
          <w:sz w:val="24"/>
          <w:szCs w:val="24"/>
          <w:lang w:val="sr-Cyrl-CS"/>
        </w:rPr>
        <w:t xml:space="preserve">, Ненаду Ђорђевићу, члану Градског већа </w:t>
      </w:r>
      <w:r>
        <w:rPr>
          <w:sz w:val="26"/>
          <w:szCs w:val="26"/>
          <w:lang w:val="sr-Cyrl-CS"/>
        </w:rPr>
        <w:t xml:space="preserve"> и Писарници Града Врања.</w:t>
      </w:r>
    </w:p>
    <w:p w:rsidR="00860564" w:rsidRDefault="00860564" w:rsidP="00860564">
      <w:pPr>
        <w:jc w:val="both"/>
        <w:rPr>
          <w:sz w:val="26"/>
          <w:szCs w:val="26"/>
          <w:u w:val="single"/>
        </w:rPr>
      </w:pPr>
    </w:p>
    <w:p w:rsidR="00860564" w:rsidRPr="00FC7FDC" w:rsidRDefault="00860564" w:rsidP="0086056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FC7FDC">
        <w:rPr>
          <w:b/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</w:t>
      </w:r>
      <w:r w:rsidRPr="00FC7FDC">
        <w:rPr>
          <w:b/>
          <w:sz w:val="26"/>
          <w:szCs w:val="26"/>
        </w:rPr>
        <w:t xml:space="preserve">ПРЕДСЕДНИК </w:t>
      </w:r>
    </w:p>
    <w:p w:rsidR="00860564" w:rsidRPr="00FC7FDC" w:rsidRDefault="00860564" w:rsidP="00860564">
      <w:pPr>
        <w:jc w:val="center"/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</w:t>
      </w:r>
      <w:r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ab/>
        <w:t xml:space="preserve">       </w:t>
      </w:r>
      <w:r w:rsidRPr="00FC7FDC">
        <w:rPr>
          <w:b/>
          <w:sz w:val="26"/>
          <w:szCs w:val="26"/>
        </w:rPr>
        <w:t>ГРАДСКОГ ВЕЋА</w:t>
      </w:r>
    </w:p>
    <w:p w:rsidR="00860564" w:rsidRPr="00631DA5" w:rsidRDefault="00860564" w:rsidP="00860564">
      <w:r w:rsidRPr="00FC7FDC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       </w:t>
      </w:r>
      <w:r w:rsidRPr="00FC7FDC">
        <w:rPr>
          <w:b/>
          <w:sz w:val="26"/>
          <w:szCs w:val="26"/>
        </w:rPr>
        <w:t>др Слободан Миленковић</w:t>
      </w:r>
    </w:p>
    <w:p w:rsidR="00860564" w:rsidRDefault="00860564" w:rsidP="00631DA5">
      <w:pPr>
        <w:rPr>
          <w:b/>
          <w:sz w:val="26"/>
          <w:szCs w:val="26"/>
        </w:rPr>
      </w:pPr>
    </w:p>
    <w:p w:rsidR="00860564" w:rsidRDefault="00860564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EF09C9" w:rsidRDefault="00EF09C9" w:rsidP="00631DA5"/>
    <w:p w:rsidR="00653C4A" w:rsidRPr="00653C4A" w:rsidRDefault="00653C4A" w:rsidP="00653C4A">
      <w:pPr>
        <w:pStyle w:val="NormalWeb"/>
        <w:ind w:firstLine="708"/>
        <w:jc w:val="both"/>
      </w:pPr>
      <w:r w:rsidRPr="00653C4A">
        <w:rPr>
          <w:lang w:val="sr-Cyrl-CS"/>
        </w:rPr>
        <w:lastRenderedPageBreak/>
        <w:t xml:space="preserve">На основу члана 61. Став 13. Закона о буџетском систему („Службени гласник РС“ бр. </w:t>
      </w:r>
      <w:r w:rsidRPr="00653C4A">
        <w:t xml:space="preserve">54/2009, 73/2010, 101/2010, 101/2011, 93/2012, 62/2013, 63/2013 - </w:t>
      </w:r>
      <w:r w:rsidRPr="00653C4A">
        <w:rPr>
          <w:lang w:val="sr-Cyrl-CS"/>
        </w:rPr>
        <w:t>испр</w:t>
      </w:r>
      <w:r w:rsidRPr="00653C4A">
        <w:t xml:space="preserve">., 108/2013, 142/2014, 68/2015 – </w:t>
      </w:r>
      <w:r w:rsidRPr="00653C4A">
        <w:rPr>
          <w:lang w:val="sr-Cyrl-CS"/>
        </w:rPr>
        <w:t>др. закон</w:t>
      </w:r>
      <w:r w:rsidRPr="00653C4A">
        <w:t>, 103/2015 и 99/2016)</w:t>
      </w:r>
      <w:r w:rsidRPr="00653C4A">
        <w:rPr>
          <w:lang w:val="sr-Cyrl-CS"/>
        </w:rPr>
        <w:t xml:space="preserve"> и члана 25. Одлуке о буџету града Врања за 2017. годину (Службени гласник града Врања за 40/2016), </w:t>
      </w:r>
      <w:r w:rsidRPr="00653C4A">
        <w:t>члана 63. и 65. Пословника Градског већа града Врања („Службени гласник града Врања“, број: 20/2016), Градско веће на седници одржаној 20.07.2017, донело је</w:t>
      </w:r>
    </w:p>
    <w:p w:rsidR="00653C4A" w:rsidRPr="00653C4A" w:rsidRDefault="00653C4A" w:rsidP="00653C4A">
      <w:pPr>
        <w:ind w:firstLine="720"/>
        <w:jc w:val="both"/>
        <w:rPr>
          <w:sz w:val="24"/>
          <w:szCs w:val="24"/>
          <w:lang w:val="sr-Cyrl-CS"/>
        </w:rPr>
      </w:pPr>
    </w:p>
    <w:p w:rsidR="00653C4A" w:rsidRPr="00653C4A" w:rsidRDefault="00653C4A" w:rsidP="00653C4A">
      <w:pPr>
        <w:ind w:firstLine="720"/>
        <w:jc w:val="center"/>
        <w:rPr>
          <w:b/>
          <w:sz w:val="24"/>
          <w:szCs w:val="24"/>
          <w:lang w:val="sr-Cyrl-CS"/>
        </w:rPr>
      </w:pPr>
      <w:r w:rsidRPr="00653C4A">
        <w:rPr>
          <w:b/>
          <w:sz w:val="24"/>
          <w:szCs w:val="24"/>
          <w:lang w:val="sr-Cyrl-CS"/>
        </w:rPr>
        <w:t xml:space="preserve">О Д Л У К У </w:t>
      </w:r>
    </w:p>
    <w:p w:rsidR="00653C4A" w:rsidRPr="00653C4A" w:rsidRDefault="00653C4A" w:rsidP="00653C4A">
      <w:pPr>
        <w:ind w:firstLine="720"/>
        <w:jc w:val="center"/>
        <w:rPr>
          <w:b/>
          <w:sz w:val="24"/>
          <w:szCs w:val="24"/>
          <w:lang w:val="sr-Cyrl-CS"/>
        </w:rPr>
      </w:pPr>
      <w:r w:rsidRPr="00653C4A">
        <w:rPr>
          <w:b/>
          <w:sz w:val="24"/>
          <w:szCs w:val="24"/>
          <w:lang w:val="sr-Cyrl-CS"/>
        </w:rPr>
        <w:t>О ПРЕНОСУ СРЕДСТАВА У ТЕКУЋУ БУЏЕТСКУ РЕЗЕРВУ</w:t>
      </w:r>
    </w:p>
    <w:p w:rsidR="00653C4A" w:rsidRPr="00653C4A" w:rsidRDefault="00653C4A" w:rsidP="00653C4A">
      <w:pPr>
        <w:ind w:firstLine="720"/>
        <w:jc w:val="center"/>
        <w:rPr>
          <w:sz w:val="24"/>
          <w:szCs w:val="24"/>
          <w:lang w:val="sr-Cyrl-CS"/>
        </w:rPr>
      </w:pPr>
    </w:p>
    <w:p w:rsidR="00653C4A" w:rsidRPr="00653C4A" w:rsidRDefault="00653C4A" w:rsidP="00653C4A">
      <w:pPr>
        <w:ind w:firstLine="720"/>
        <w:rPr>
          <w:sz w:val="24"/>
          <w:szCs w:val="24"/>
          <w:lang w:val="sr-Cyrl-CS"/>
        </w:rPr>
      </w:pPr>
    </w:p>
    <w:p w:rsidR="00653C4A" w:rsidRPr="00653C4A" w:rsidRDefault="00653C4A" w:rsidP="00653C4A">
      <w:pPr>
        <w:ind w:firstLine="720"/>
        <w:jc w:val="center"/>
        <w:rPr>
          <w:sz w:val="24"/>
          <w:szCs w:val="24"/>
          <w:lang w:val="sr-Cyrl-CS"/>
        </w:rPr>
      </w:pPr>
      <w:r w:rsidRPr="00653C4A">
        <w:rPr>
          <w:sz w:val="24"/>
          <w:szCs w:val="24"/>
          <w:lang w:val="sr-Cyrl-CS"/>
        </w:rPr>
        <w:t>Члан 1.</w:t>
      </w:r>
    </w:p>
    <w:p w:rsidR="00653C4A" w:rsidRPr="00653C4A" w:rsidRDefault="00653C4A" w:rsidP="00653C4A">
      <w:pPr>
        <w:ind w:firstLine="720"/>
        <w:jc w:val="center"/>
        <w:rPr>
          <w:sz w:val="24"/>
          <w:szCs w:val="24"/>
          <w:lang w:val="sr-Cyrl-CS"/>
        </w:rPr>
      </w:pPr>
    </w:p>
    <w:p w:rsidR="00653C4A" w:rsidRPr="00653C4A" w:rsidRDefault="00653C4A" w:rsidP="00653C4A">
      <w:pPr>
        <w:ind w:firstLine="720"/>
        <w:jc w:val="both"/>
        <w:rPr>
          <w:sz w:val="24"/>
          <w:szCs w:val="24"/>
        </w:rPr>
      </w:pPr>
      <w:r w:rsidRPr="00653C4A">
        <w:rPr>
          <w:sz w:val="24"/>
          <w:szCs w:val="24"/>
          <w:lang w:val="sr-Cyrl-CS"/>
        </w:rPr>
        <w:t xml:space="preserve">У члану 11. Одлуке о буџету града Врања за 2017. годину (Службени гласник града Врања 40/16 – даље Одлука о буџету) са апропријације у оквиру раздела 4. Градска управа, главе 1. Градска управа, Програма 14 – Развој спорта и омладине, програмске активности </w:t>
      </w:r>
      <w:r w:rsidRPr="00653C4A">
        <w:rPr>
          <w:bCs/>
          <w:sz w:val="24"/>
          <w:szCs w:val="24"/>
        </w:rPr>
        <w:t xml:space="preserve">1301-0003 Одржавање спортске инфраструктуре, функција 810 - </w:t>
      </w:r>
      <w:r w:rsidRPr="00653C4A">
        <w:rPr>
          <w:iCs/>
          <w:sz w:val="24"/>
          <w:szCs w:val="24"/>
        </w:rPr>
        <w:t>Услуге рекреације и спорта</w:t>
      </w:r>
      <w:r w:rsidRPr="00653C4A">
        <w:rPr>
          <w:sz w:val="24"/>
          <w:szCs w:val="24"/>
        </w:rPr>
        <w:t>, на позицији 115., економска класификација 425 – Текуће поправке и одржавање,</w:t>
      </w:r>
      <w:r>
        <w:rPr>
          <w:sz w:val="24"/>
          <w:szCs w:val="24"/>
        </w:rPr>
        <w:t xml:space="preserve"> средства у износу од 2.1</w:t>
      </w:r>
      <w:r w:rsidRPr="00653C4A">
        <w:rPr>
          <w:sz w:val="24"/>
          <w:szCs w:val="24"/>
        </w:rPr>
        <w:t>00.000,00 динара која су планирана за поправку и одржавање спортских терена на територији града Врања преносе се у текућу буџетску резерву буџета Града Врања</w:t>
      </w:r>
    </w:p>
    <w:p w:rsidR="00653C4A" w:rsidRPr="00653C4A" w:rsidRDefault="00653C4A" w:rsidP="00653C4A">
      <w:pPr>
        <w:ind w:firstLine="720"/>
        <w:jc w:val="center"/>
        <w:rPr>
          <w:b/>
          <w:sz w:val="24"/>
          <w:szCs w:val="24"/>
          <w:lang w:val="sr-Cyrl-CS"/>
        </w:rPr>
      </w:pPr>
    </w:p>
    <w:p w:rsidR="00653C4A" w:rsidRPr="00653C4A" w:rsidRDefault="00653C4A" w:rsidP="00653C4A">
      <w:pPr>
        <w:ind w:firstLine="720"/>
        <w:jc w:val="center"/>
        <w:rPr>
          <w:sz w:val="24"/>
          <w:szCs w:val="24"/>
          <w:lang w:val="sr-Cyrl-CS"/>
        </w:rPr>
      </w:pPr>
      <w:r w:rsidRPr="00653C4A">
        <w:rPr>
          <w:sz w:val="24"/>
          <w:szCs w:val="24"/>
          <w:lang w:val="sr-Cyrl-CS"/>
        </w:rPr>
        <w:t>Члан 2.</w:t>
      </w:r>
    </w:p>
    <w:p w:rsidR="00653C4A" w:rsidRPr="00653C4A" w:rsidRDefault="00653C4A" w:rsidP="00653C4A">
      <w:pPr>
        <w:ind w:firstLine="720"/>
        <w:jc w:val="center"/>
        <w:rPr>
          <w:sz w:val="24"/>
          <w:szCs w:val="24"/>
          <w:lang w:val="sr-Cyrl-CS"/>
        </w:rPr>
      </w:pPr>
    </w:p>
    <w:p w:rsidR="00653C4A" w:rsidRPr="00653C4A" w:rsidRDefault="00653C4A" w:rsidP="00653C4A">
      <w:pPr>
        <w:ind w:firstLine="720"/>
        <w:rPr>
          <w:sz w:val="24"/>
          <w:szCs w:val="24"/>
          <w:lang w:val="sr-Cyrl-CS"/>
        </w:rPr>
      </w:pPr>
      <w:r w:rsidRPr="00653C4A">
        <w:rPr>
          <w:sz w:val="24"/>
          <w:szCs w:val="24"/>
          <w:lang w:val="sr-Cyrl-CS"/>
        </w:rPr>
        <w:t>Одлука ступа на снагу даном доношења.</w:t>
      </w:r>
    </w:p>
    <w:p w:rsidR="00653C4A" w:rsidRPr="00653C4A" w:rsidRDefault="00653C4A" w:rsidP="00653C4A">
      <w:pPr>
        <w:ind w:firstLine="720"/>
        <w:rPr>
          <w:sz w:val="24"/>
          <w:szCs w:val="24"/>
          <w:lang w:val="sr-Cyrl-CS"/>
        </w:rPr>
      </w:pPr>
      <w:r w:rsidRPr="00653C4A">
        <w:rPr>
          <w:sz w:val="24"/>
          <w:szCs w:val="24"/>
          <w:lang w:val="sr-Cyrl-CS"/>
        </w:rPr>
        <w:t>Одлуку објавити у Службеном гласнику града Врања.</w:t>
      </w:r>
    </w:p>
    <w:p w:rsidR="00653C4A" w:rsidRPr="00653C4A" w:rsidRDefault="00653C4A" w:rsidP="00653C4A">
      <w:pPr>
        <w:ind w:firstLine="720"/>
        <w:rPr>
          <w:sz w:val="24"/>
          <w:szCs w:val="24"/>
          <w:lang w:val="sr-Cyrl-CS"/>
        </w:rPr>
      </w:pPr>
    </w:p>
    <w:p w:rsidR="00653C4A" w:rsidRPr="00653C4A" w:rsidRDefault="00653C4A" w:rsidP="00653C4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53C4A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53C4A" w:rsidRPr="00653C4A" w:rsidRDefault="00653C4A" w:rsidP="00653C4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53C4A">
        <w:rPr>
          <w:rFonts w:ascii="Times New Roman" w:hAnsi="Times New Roman"/>
          <w:b/>
          <w:sz w:val="24"/>
          <w:szCs w:val="24"/>
          <w:lang w:val="sr-Cyrl-CS"/>
        </w:rPr>
        <w:t>број: 06-163/</w:t>
      </w:r>
      <w:r w:rsidRPr="00653C4A">
        <w:rPr>
          <w:rFonts w:ascii="Times New Roman" w:hAnsi="Times New Roman"/>
          <w:b/>
          <w:sz w:val="24"/>
          <w:szCs w:val="24"/>
        </w:rPr>
        <w:t>5</w:t>
      </w:r>
      <w:r w:rsidRPr="00653C4A">
        <w:rPr>
          <w:rFonts w:ascii="Times New Roman" w:hAnsi="Times New Roman"/>
          <w:b/>
          <w:sz w:val="24"/>
          <w:szCs w:val="24"/>
          <w:lang w:val="sr-Cyrl-CS"/>
        </w:rPr>
        <w:t>/2017-04, дана: 20.07.2017 године</w:t>
      </w:r>
    </w:p>
    <w:p w:rsidR="00653C4A" w:rsidRPr="00653C4A" w:rsidRDefault="00653C4A" w:rsidP="00653C4A">
      <w:pPr>
        <w:pStyle w:val="Heading4"/>
        <w:spacing w:before="0"/>
        <w:ind w:firstLine="144"/>
        <w:rPr>
          <w:rFonts w:ascii="Times New Roman" w:hAnsi="Times New Roman" w:cs="Times New Roman"/>
          <w:i w:val="0"/>
          <w:sz w:val="24"/>
          <w:szCs w:val="24"/>
          <w:lang w:val="sr-Cyrl-CS"/>
        </w:rPr>
      </w:pPr>
      <w:r w:rsidRPr="00653C4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53C4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53C4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53C4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53C4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53C4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</w:t>
      </w:r>
    </w:p>
    <w:p w:rsidR="00653C4A" w:rsidRPr="00653C4A" w:rsidRDefault="00653C4A" w:rsidP="00653C4A">
      <w:pPr>
        <w:pStyle w:val="Heading4"/>
        <w:spacing w:before="0"/>
        <w:ind w:left="5760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653C4A">
        <w:rPr>
          <w:rFonts w:ascii="Times New Roman" w:hAnsi="Times New Roman" w:cs="Times New Roman"/>
          <w:i w:val="0"/>
          <w:sz w:val="24"/>
          <w:szCs w:val="24"/>
          <w:lang w:val="sr-Cyrl-CS"/>
        </w:rPr>
        <w:t xml:space="preserve">      </w:t>
      </w:r>
      <w:r w:rsidRPr="00653C4A">
        <w:rPr>
          <w:rFonts w:ascii="Times New Roman" w:hAnsi="Times New Roman" w:cs="Times New Roman"/>
          <w:i w:val="0"/>
          <w:color w:val="auto"/>
          <w:sz w:val="24"/>
          <w:szCs w:val="24"/>
        </w:rPr>
        <w:t>ПРЕДСЕДНИК</w:t>
      </w:r>
    </w:p>
    <w:p w:rsidR="00653C4A" w:rsidRPr="00653C4A" w:rsidRDefault="00653C4A" w:rsidP="00653C4A">
      <w:pPr>
        <w:ind w:firstLine="144"/>
        <w:rPr>
          <w:b/>
          <w:sz w:val="24"/>
          <w:szCs w:val="24"/>
          <w:lang w:val="sr-Cyrl-CS"/>
        </w:rPr>
      </w:pP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sr-Cyrl-CS"/>
        </w:rPr>
        <w:t xml:space="preserve">  </w:t>
      </w:r>
      <w:r w:rsidRPr="00653C4A">
        <w:rPr>
          <w:b/>
          <w:sz w:val="24"/>
          <w:szCs w:val="24"/>
          <w:lang w:val="sr-Cyrl-CS"/>
        </w:rPr>
        <w:t>ГРАДСКОГ ВЕЋА,</w:t>
      </w:r>
    </w:p>
    <w:p w:rsidR="00653C4A" w:rsidRDefault="00653C4A" w:rsidP="00653C4A">
      <w:pPr>
        <w:rPr>
          <w:b/>
          <w:sz w:val="24"/>
          <w:szCs w:val="24"/>
          <w:lang w:val="sr-Cyrl-CS"/>
        </w:rPr>
      </w:pP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  <w:t xml:space="preserve">  </w:t>
      </w:r>
      <w:r w:rsidRPr="00653C4A">
        <w:rPr>
          <w:b/>
          <w:sz w:val="24"/>
          <w:szCs w:val="24"/>
          <w:lang w:val="sr-Cyrl-CS"/>
        </w:rPr>
        <w:t xml:space="preserve">       </w:t>
      </w:r>
      <w:r>
        <w:rPr>
          <w:b/>
          <w:sz w:val="24"/>
          <w:szCs w:val="24"/>
          <w:lang w:val="sr-Cyrl-CS"/>
        </w:rPr>
        <w:t xml:space="preserve">         др Слободан Миленковић</w:t>
      </w: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Pr="00653C4A" w:rsidRDefault="00653C4A" w:rsidP="00653C4A">
      <w:pPr>
        <w:rPr>
          <w:b/>
          <w:sz w:val="24"/>
          <w:szCs w:val="24"/>
          <w:lang w:val="sr-Cyrl-CS"/>
        </w:rPr>
      </w:pPr>
    </w:p>
    <w:p w:rsidR="00653C4A" w:rsidRDefault="00653C4A" w:rsidP="00E7756F">
      <w:pPr>
        <w:pStyle w:val="NormalWeb"/>
        <w:ind w:firstLine="708"/>
        <w:jc w:val="both"/>
      </w:pPr>
    </w:p>
    <w:p w:rsidR="00E7756F" w:rsidRPr="00653C4A" w:rsidRDefault="00E7756F" w:rsidP="00E7756F">
      <w:pPr>
        <w:pStyle w:val="NormalWeb"/>
        <w:ind w:firstLine="708"/>
        <w:jc w:val="both"/>
      </w:pPr>
      <w:r w:rsidRPr="00653C4A">
        <w:lastRenderedPageBreak/>
        <w:t xml:space="preserve">На основу члана 69. </w:t>
      </w:r>
      <w:r w:rsidRPr="00653C4A">
        <w:rPr>
          <w:lang w:val="sr-Cyrl-CS"/>
        </w:rPr>
        <w:t>с</w:t>
      </w:r>
      <w:r w:rsidRPr="00653C4A">
        <w:t>тав</w:t>
      </w:r>
      <w:r w:rsidRPr="00653C4A">
        <w:rPr>
          <w:lang w:val="sr-Cyrl-CS"/>
        </w:rPr>
        <w:t xml:space="preserve"> 2. и</w:t>
      </w:r>
      <w:r w:rsidRPr="00653C4A">
        <w:t xml:space="preserve"> 4. Закона о буџетском</w:t>
      </w:r>
      <w:r w:rsidRPr="00653C4A">
        <w:rPr>
          <w:lang w:val="sr-Cyrl-CS"/>
        </w:rPr>
        <w:t xml:space="preserve"> </w:t>
      </w:r>
      <w:r w:rsidRPr="00653C4A">
        <w:t>систему („Службени</w:t>
      </w:r>
      <w:r w:rsidRPr="00653C4A">
        <w:rPr>
          <w:lang w:val="sr-Cyrl-CS"/>
        </w:rPr>
        <w:t xml:space="preserve"> </w:t>
      </w:r>
      <w:r w:rsidRPr="00653C4A">
        <w:t>гласник РС”, број 54/09, 73/10, 101/10, 101/11, 93/12, 62/13, 63/13 – исправка, 108/13, 142/14, 68/15 – др. Закон</w:t>
      </w:r>
      <w:r w:rsidRPr="00653C4A">
        <w:rPr>
          <w:lang w:val="sr-Cyrl-CS"/>
        </w:rPr>
        <w:t>,</w:t>
      </w:r>
      <w:r w:rsidRPr="00653C4A">
        <w:t xml:space="preserve"> 103/15</w:t>
      </w:r>
      <w:r w:rsidRPr="00653C4A">
        <w:rPr>
          <w:lang w:val="sr-Cyrl-CS"/>
        </w:rPr>
        <w:t xml:space="preserve"> и 99/16</w:t>
      </w:r>
      <w:r w:rsidRPr="00653C4A">
        <w:t>), члана 6. став 1. тачка 11, члана 63. и 65. Пословника Градског већа града Врања („Службени гласник града Врања“, број: 20/2016), Градско веће на седници одржаној 20.07.2017, донело је</w:t>
      </w:r>
    </w:p>
    <w:p w:rsidR="00E7756F" w:rsidRPr="00653C4A" w:rsidRDefault="00E7756F" w:rsidP="00E7756F">
      <w:pPr>
        <w:jc w:val="center"/>
        <w:rPr>
          <w:b/>
          <w:sz w:val="24"/>
          <w:szCs w:val="24"/>
        </w:rPr>
      </w:pPr>
      <w:r w:rsidRPr="00653C4A">
        <w:rPr>
          <w:b/>
          <w:sz w:val="24"/>
          <w:szCs w:val="24"/>
        </w:rPr>
        <w:t>РЕШЕЊЕ</w:t>
      </w:r>
    </w:p>
    <w:p w:rsidR="00E7756F" w:rsidRPr="00653C4A" w:rsidRDefault="00E7756F" w:rsidP="00E7756F">
      <w:pPr>
        <w:jc w:val="center"/>
        <w:rPr>
          <w:b/>
          <w:sz w:val="24"/>
          <w:szCs w:val="24"/>
        </w:rPr>
      </w:pPr>
      <w:r w:rsidRPr="00653C4A">
        <w:rPr>
          <w:b/>
          <w:sz w:val="24"/>
          <w:szCs w:val="24"/>
        </w:rPr>
        <w:t>О УПОТРЕБИ СРЕДСТАВА</w:t>
      </w:r>
    </w:p>
    <w:p w:rsidR="00E7756F" w:rsidRPr="00653C4A" w:rsidRDefault="00E7756F" w:rsidP="00E7756F">
      <w:pPr>
        <w:jc w:val="center"/>
        <w:rPr>
          <w:b/>
          <w:sz w:val="24"/>
          <w:szCs w:val="24"/>
        </w:rPr>
      </w:pPr>
      <w:r w:rsidRPr="00653C4A">
        <w:rPr>
          <w:b/>
          <w:sz w:val="24"/>
          <w:szCs w:val="24"/>
        </w:rPr>
        <w:t>ТЕКУЋЕ БУЏЕТСКЕ РЕЗЕРВЕ</w:t>
      </w:r>
    </w:p>
    <w:p w:rsidR="00E7756F" w:rsidRPr="00653C4A" w:rsidRDefault="00E7756F" w:rsidP="00E7756F">
      <w:pPr>
        <w:jc w:val="center"/>
        <w:rPr>
          <w:b/>
          <w:sz w:val="24"/>
          <w:szCs w:val="24"/>
        </w:rPr>
      </w:pPr>
    </w:p>
    <w:p w:rsidR="00E7756F" w:rsidRPr="00653C4A" w:rsidRDefault="00E7756F" w:rsidP="00E7756F">
      <w:pPr>
        <w:jc w:val="center"/>
        <w:rPr>
          <w:b/>
          <w:sz w:val="24"/>
          <w:szCs w:val="24"/>
          <w:lang w:val="sr-Cyrl-CS"/>
        </w:rPr>
      </w:pPr>
      <w:r w:rsidRPr="00653C4A">
        <w:rPr>
          <w:b/>
          <w:sz w:val="24"/>
          <w:szCs w:val="24"/>
          <w:lang w:val="sr-Cyrl-CS"/>
        </w:rPr>
        <w:t>Члан 1.</w:t>
      </w:r>
    </w:p>
    <w:p w:rsidR="00E7756F" w:rsidRPr="00653C4A" w:rsidRDefault="00E7756F" w:rsidP="00E7756F">
      <w:pPr>
        <w:ind w:firstLine="720"/>
        <w:jc w:val="both"/>
        <w:rPr>
          <w:sz w:val="24"/>
          <w:szCs w:val="24"/>
          <w:lang w:val="sr-Cyrl-CS"/>
        </w:rPr>
      </w:pPr>
      <w:r w:rsidRPr="00653C4A">
        <w:rPr>
          <w:sz w:val="24"/>
          <w:szCs w:val="24"/>
          <w:lang w:val="sr-Cyrl-CS"/>
        </w:rPr>
        <w:t>Из средстава утврђених Одлук</w:t>
      </w:r>
      <w:r w:rsidRPr="00653C4A">
        <w:rPr>
          <w:sz w:val="24"/>
          <w:szCs w:val="24"/>
        </w:rPr>
        <w:t>ом</w:t>
      </w:r>
      <w:r w:rsidRPr="00653C4A">
        <w:rPr>
          <w:sz w:val="24"/>
          <w:szCs w:val="24"/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Локалана самоуправа, програмске активности 0602-0009 – Текућа буџетска резерва, функције 112 – Финансијски и фискални послови, позициј</w:t>
      </w:r>
      <w:r w:rsidRPr="00653C4A">
        <w:rPr>
          <w:sz w:val="24"/>
          <w:szCs w:val="24"/>
          <w:lang w:val="sr-Latn-CS"/>
        </w:rPr>
        <w:t>e</w:t>
      </w:r>
      <w:r w:rsidRPr="00653C4A">
        <w:rPr>
          <w:sz w:val="24"/>
          <w:szCs w:val="24"/>
          <w:lang w:val="sr-Cyrl-CS"/>
        </w:rPr>
        <w:t xml:space="preserve"> 165, економск</w:t>
      </w:r>
      <w:r w:rsidRPr="00653C4A">
        <w:rPr>
          <w:sz w:val="24"/>
          <w:szCs w:val="24"/>
          <w:lang w:val="sr-Latn-CS"/>
        </w:rPr>
        <w:t>e</w:t>
      </w:r>
      <w:r w:rsidRPr="00653C4A">
        <w:rPr>
          <w:sz w:val="24"/>
          <w:szCs w:val="24"/>
          <w:lang w:val="sr-Cyrl-CS"/>
        </w:rPr>
        <w:t xml:space="preserve"> класификације 49912 – Текућа резерва</w:t>
      </w:r>
      <w:r w:rsidRPr="00653C4A">
        <w:rPr>
          <w:sz w:val="24"/>
          <w:szCs w:val="24"/>
        </w:rPr>
        <w:t>,</w:t>
      </w:r>
      <w:r w:rsidRPr="00653C4A">
        <w:rPr>
          <w:sz w:val="24"/>
          <w:szCs w:val="24"/>
          <w:lang w:val="sr-Cyrl-CS"/>
        </w:rPr>
        <w:t xml:space="preserve"> одобравају се буџетска средства у износу од 2.</w:t>
      </w:r>
      <w:r w:rsidRPr="00653C4A">
        <w:rPr>
          <w:sz w:val="24"/>
          <w:szCs w:val="24"/>
        </w:rPr>
        <w:t>1</w:t>
      </w:r>
      <w:r w:rsidRPr="00653C4A">
        <w:rPr>
          <w:sz w:val="24"/>
          <w:szCs w:val="24"/>
          <w:lang w:val="sr-Cyrl-CS"/>
        </w:rPr>
        <w:t>00</w:t>
      </w:r>
      <w:r w:rsidRPr="00653C4A">
        <w:rPr>
          <w:sz w:val="24"/>
          <w:szCs w:val="24"/>
        </w:rPr>
        <w:t xml:space="preserve">.000,00 </w:t>
      </w:r>
      <w:r w:rsidRPr="00653C4A">
        <w:rPr>
          <w:sz w:val="24"/>
          <w:szCs w:val="24"/>
          <w:lang w:val="sr-Cyrl-CS"/>
        </w:rPr>
        <w:t>динара.</w:t>
      </w:r>
    </w:p>
    <w:p w:rsidR="00E7756F" w:rsidRPr="00653C4A" w:rsidRDefault="00E7756F" w:rsidP="00E7756F">
      <w:pPr>
        <w:ind w:firstLine="720"/>
        <w:jc w:val="both"/>
        <w:rPr>
          <w:sz w:val="24"/>
          <w:szCs w:val="24"/>
          <w:lang w:val="sr-Cyrl-CS"/>
        </w:rPr>
      </w:pPr>
    </w:p>
    <w:p w:rsidR="00E7756F" w:rsidRPr="00653C4A" w:rsidRDefault="00E7756F" w:rsidP="00E7756F">
      <w:pPr>
        <w:jc w:val="center"/>
        <w:rPr>
          <w:b/>
          <w:sz w:val="24"/>
          <w:szCs w:val="24"/>
          <w:lang w:val="sr-Cyrl-CS"/>
        </w:rPr>
      </w:pPr>
      <w:r w:rsidRPr="00653C4A">
        <w:rPr>
          <w:b/>
          <w:sz w:val="24"/>
          <w:szCs w:val="24"/>
          <w:lang w:val="sr-Cyrl-CS"/>
        </w:rPr>
        <w:t>Члан 2.</w:t>
      </w:r>
    </w:p>
    <w:p w:rsidR="00E7756F" w:rsidRPr="00653C4A" w:rsidRDefault="00E7756F" w:rsidP="00E7756F">
      <w:pPr>
        <w:pStyle w:val="Default"/>
        <w:ind w:firstLine="720"/>
        <w:jc w:val="both"/>
      </w:pPr>
      <w:r w:rsidRPr="00653C4A">
        <w:rPr>
          <w:lang w:val="sr-Cyrl-CS"/>
        </w:rPr>
        <w:t xml:space="preserve">Налаже се Одељењу за буџет и финансије да средства из члана 1. овог Решења распореде на апропријацију у члану 11. Одлуке о буџету града Врања за 2017. годину („Службени гласник града Врања бр. 40/2016)  у оквиру раздела 4 – Градска управа, главе 1 – Градска управа, програма 14 – Развој спорта и омладине, </w:t>
      </w:r>
      <w:r w:rsidRPr="00653C4A">
        <w:rPr>
          <w:bCs/>
        </w:rPr>
        <w:t xml:space="preserve">функције 810 – Услуге рекреације и спорта, на позицији 132., економске класификације 511 – Зграде и грађевински објекти за недостајућа средства за изградњу осам дечјих игралишта на територији Града Врања. </w:t>
      </w:r>
    </w:p>
    <w:p w:rsidR="00E7756F" w:rsidRPr="00653C4A" w:rsidRDefault="00E7756F" w:rsidP="00E7756F">
      <w:pPr>
        <w:jc w:val="center"/>
        <w:rPr>
          <w:b/>
          <w:sz w:val="24"/>
          <w:szCs w:val="24"/>
          <w:lang w:val="sr-Cyrl-CS"/>
        </w:rPr>
      </w:pPr>
    </w:p>
    <w:p w:rsidR="00E7756F" w:rsidRPr="00653C4A" w:rsidRDefault="00E7756F" w:rsidP="00E7756F">
      <w:pPr>
        <w:jc w:val="center"/>
        <w:rPr>
          <w:b/>
          <w:sz w:val="24"/>
          <w:szCs w:val="24"/>
          <w:lang w:val="sr-Cyrl-CS"/>
        </w:rPr>
      </w:pPr>
      <w:r w:rsidRPr="00653C4A">
        <w:rPr>
          <w:b/>
          <w:sz w:val="24"/>
          <w:szCs w:val="24"/>
          <w:lang w:val="sr-Cyrl-CS"/>
        </w:rPr>
        <w:t>Члан 3.</w:t>
      </w:r>
    </w:p>
    <w:p w:rsidR="00E7756F" w:rsidRPr="00653C4A" w:rsidRDefault="00E7756F" w:rsidP="00E7756F">
      <w:pPr>
        <w:ind w:firstLine="720"/>
        <w:jc w:val="both"/>
        <w:rPr>
          <w:sz w:val="24"/>
          <w:szCs w:val="24"/>
          <w:lang w:val="sr-Cyrl-CS"/>
        </w:rPr>
      </w:pPr>
      <w:r w:rsidRPr="00653C4A">
        <w:rPr>
          <w:sz w:val="24"/>
          <w:szCs w:val="24"/>
          <w:lang w:val="sr-Cyrl-CS"/>
        </w:rPr>
        <w:t>Решење ступа на снагу даном доношења.</w:t>
      </w:r>
    </w:p>
    <w:p w:rsidR="00E7756F" w:rsidRPr="00653C4A" w:rsidRDefault="00E7756F" w:rsidP="00E7756F">
      <w:pPr>
        <w:ind w:firstLine="720"/>
        <w:jc w:val="both"/>
        <w:rPr>
          <w:sz w:val="24"/>
          <w:szCs w:val="24"/>
          <w:lang w:val="sr-Cyrl-CS"/>
        </w:rPr>
      </w:pPr>
      <w:r w:rsidRPr="00653C4A">
        <w:rPr>
          <w:sz w:val="24"/>
          <w:szCs w:val="24"/>
          <w:lang w:val="sr-Cyrl-CS"/>
        </w:rPr>
        <w:t>Решење објавити у Службеном гласнику града Врања</w:t>
      </w:r>
    </w:p>
    <w:p w:rsidR="00E7756F" w:rsidRPr="00653C4A" w:rsidRDefault="00E7756F" w:rsidP="00E7756F">
      <w:pPr>
        <w:jc w:val="center"/>
        <w:rPr>
          <w:rFonts w:ascii="Calibri" w:hAnsi="Calibri"/>
          <w:sz w:val="24"/>
          <w:szCs w:val="24"/>
          <w:lang w:val="sr-Cyrl-CS"/>
        </w:rPr>
      </w:pPr>
    </w:p>
    <w:p w:rsidR="00E7756F" w:rsidRPr="00653C4A" w:rsidRDefault="00E7756F" w:rsidP="00E7756F">
      <w:pPr>
        <w:jc w:val="center"/>
        <w:rPr>
          <w:b/>
          <w:sz w:val="24"/>
          <w:szCs w:val="24"/>
          <w:lang w:val="sr-Cyrl-CS"/>
        </w:rPr>
      </w:pPr>
    </w:p>
    <w:p w:rsidR="00E7756F" w:rsidRPr="00653C4A" w:rsidRDefault="00E7756F" w:rsidP="00E7756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53C4A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E7756F" w:rsidRPr="00653C4A" w:rsidRDefault="00E7756F" w:rsidP="00E7756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53C4A">
        <w:rPr>
          <w:rFonts w:ascii="Times New Roman" w:hAnsi="Times New Roman"/>
          <w:b/>
          <w:sz w:val="24"/>
          <w:szCs w:val="24"/>
          <w:lang w:val="sr-Cyrl-CS"/>
        </w:rPr>
        <w:t>број: 06-163/</w:t>
      </w:r>
      <w:r w:rsidRPr="00653C4A">
        <w:rPr>
          <w:rFonts w:ascii="Times New Roman" w:hAnsi="Times New Roman"/>
          <w:b/>
          <w:sz w:val="24"/>
          <w:szCs w:val="24"/>
        </w:rPr>
        <w:t>6</w:t>
      </w:r>
      <w:r w:rsidRPr="00653C4A">
        <w:rPr>
          <w:rFonts w:ascii="Times New Roman" w:hAnsi="Times New Roman"/>
          <w:b/>
          <w:sz w:val="24"/>
          <w:szCs w:val="24"/>
          <w:lang w:val="sr-Cyrl-CS"/>
        </w:rPr>
        <w:t>/2017-04, дана: 20.07.2017 године</w:t>
      </w:r>
    </w:p>
    <w:p w:rsidR="00E7756F" w:rsidRPr="00653C4A" w:rsidRDefault="00E7756F" w:rsidP="00E7756F">
      <w:pPr>
        <w:pStyle w:val="Heading4"/>
        <w:spacing w:before="0"/>
        <w:ind w:firstLine="144"/>
        <w:rPr>
          <w:i w:val="0"/>
          <w:sz w:val="24"/>
          <w:szCs w:val="24"/>
          <w:lang w:val="sr-Cyrl-CS"/>
        </w:rPr>
      </w:pPr>
      <w:r w:rsidRPr="00653C4A">
        <w:rPr>
          <w:sz w:val="24"/>
          <w:szCs w:val="24"/>
          <w:lang w:val="sr-Cyrl-CS"/>
        </w:rPr>
        <w:tab/>
      </w:r>
      <w:r w:rsidRPr="00653C4A">
        <w:rPr>
          <w:sz w:val="24"/>
          <w:szCs w:val="24"/>
          <w:lang w:val="sr-Cyrl-CS"/>
        </w:rPr>
        <w:tab/>
      </w:r>
      <w:r w:rsidRPr="00653C4A">
        <w:rPr>
          <w:sz w:val="24"/>
          <w:szCs w:val="24"/>
          <w:lang w:val="sr-Cyrl-CS"/>
        </w:rPr>
        <w:tab/>
      </w:r>
      <w:r w:rsidRPr="00653C4A">
        <w:rPr>
          <w:sz w:val="24"/>
          <w:szCs w:val="24"/>
          <w:lang w:val="sr-Cyrl-CS"/>
        </w:rPr>
        <w:tab/>
      </w:r>
      <w:r w:rsidRPr="00653C4A">
        <w:rPr>
          <w:sz w:val="24"/>
          <w:szCs w:val="24"/>
          <w:lang w:val="sr-Cyrl-CS"/>
        </w:rPr>
        <w:tab/>
      </w:r>
      <w:r w:rsidRPr="00653C4A">
        <w:rPr>
          <w:sz w:val="24"/>
          <w:szCs w:val="24"/>
          <w:lang w:val="sr-Cyrl-CS"/>
        </w:rPr>
        <w:tab/>
        <w:t xml:space="preserve">                               </w:t>
      </w:r>
    </w:p>
    <w:p w:rsidR="00E7756F" w:rsidRPr="00653C4A" w:rsidRDefault="00E7756F" w:rsidP="00E7756F">
      <w:pPr>
        <w:pStyle w:val="Heading4"/>
        <w:spacing w:before="0"/>
        <w:ind w:left="5760"/>
        <w:rPr>
          <w:color w:val="auto"/>
          <w:sz w:val="24"/>
          <w:szCs w:val="24"/>
          <w:lang w:val="en-GB"/>
        </w:rPr>
      </w:pPr>
      <w:r w:rsidRPr="00653C4A">
        <w:rPr>
          <w:i w:val="0"/>
          <w:sz w:val="24"/>
          <w:szCs w:val="24"/>
          <w:lang w:val="sr-Cyrl-CS"/>
        </w:rPr>
        <w:t xml:space="preserve">      </w:t>
      </w:r>
      <w:r w:rsidRPr="00653C4A">
        <w:rPr>
          <w:i w:val="0"/>
          <w:color w:val="auto"/>
          <w:sz w:val="24"/>
          <w:szCs w:val="24"/>
        </w:rPr>
        <w:t>ПРЕДСЕДНИК</w:t>
      </w:r>
    </w:p>
    <w:p w:rsidR="00E7756F" w:rsidRPr="00653C4A" w:rsidRDefault="00E7756F" w:rsidP="00E7756F">
      <w:pPr>
        <w:ind w:firstLine="144"/>
        <w:rPr>
          <w:b/>
          <w:sz w:val="24"/>
          <w:szCs w:val="24"/>
          <w:lang w:val="sr-Cyrl-CS"/>
        </w:rPr>
      </w:pP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en-GB"/>
        </w:rPr>
        <w:tab/>
      </w:r>
      <w:r w:rsidRPr="00653C4A">
        <w:rPr>
          <w:sz w:val="24"/>
          <w:szCs w:val="24"/>
          <w:lang w:val="sr-Cyrl-CS"/>
        </w:rPr>
        <w:t xml:space="preserve">  </w:t>
      </w:r>
      <w:r w:rsidRPr="00653C4A">
        <w:rPr>
          <w:b/>
          <w:sz w:val="24"/>
          <w:szCs w:val="24"/>
          <w:lang w:val="sr-Cyrl-CS"/>
        </w:rPr>
        <w:t>ГРАДСКОГ ВЕЋА,</w:t>
      </w:r>
    </w:p>
    <w:p w:rsidR="00E7756F" w:rsidRPr="00653C4A" w:rsidRDefault="00E7756F" w:rsidP="00E7756F">
      <w:pPr>
        <w:rPr>
          <w:b/>
          <w:sz w:val="24"/>
          <w:szCs w:val="24"/>
          <w:lang w:val="sr-Cyrl-CS"/>
        </w:rPr>
      </w:pP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</w:r>
      <w:r w:rsidRPr="00653C4A">
        <w:rPr>
          <w:b/>
          <w:sz w:val="24"/>
          <w:szCs w:val="24"/>
        </w:rPr>
        <w:tab/>
        <w:t xml:space="preserve">  </w:t>
      </w:r>
      <w:r w:rsidRPr="00653C4A">
        <w:rPr>
          <w:b/>
          <w:sz w:val="24"/>
          <w:szCs w:val="24"/>
          <w:lang w:val="sr-Cyrl-CS"/>
        </w:rPr>
        <w:t xml:space="preserve">       </w:t>
      </w:r>
      <w:r w:rsidR="001D0E59">
        <w:rPr>
          <w:b/>
          <w:sz w:val="24"/>
          <w:szCs w:val="24"/>
          <w:lang w:val="sr-Cyrl-CS"/>
        </w:rPr>
        <w:t xml:space="preserve">         др Слободан Миленковић</w:t>
      </w:r>
    </w:p>
    <w:p w:rsidR="00E7756F" w:rsidRPr="00653C4A" w:rsidRDefault="00E7756F" w:rsidP="00E7756F">
      <w:pPr>
        <w:rPr>
          <w:rFonts w:ascii="Calibri" w:hAnsi="Calibri"/>
          <w:sz w:val="24"/>
          <w:szCs w:val="24"/>
        </w:rPr>
      </w:pPr>
    </w:p>
    <w:p w:rsidR="00EF09C9" w:rsidRPr="00653C4A" w:rsidRDefault="00EF09C9" w:rsidP="00631DA5">
      <w:pPr>
        <w:rPr>
          <w:sz w:val="24"/>
          <w:szCs w:val="24"/>
        </w:rPr>
      </w:pPr>
    </w:p>
    <w:p w:rsidR="00E7756F" w:rsidRPr="00653C4A" w:rsidRDefault="00E7756F" w:rsidP="00631DA5">
      <w:pPr>
        <w:rPr>
          <w:sz w:val="24"/>
          <w:szCs w:val="24"/>
        </w:rPr>
      </w:pPr>
    </w:p>
    <w:p w:rsidR="00E7756F" w:rsidRDefault="00E7756F" w:rsidP="00631DA5"/>
    <w:p w:rsidR="00E7756F" w:rsidRDefault="00E7756F" w:rsidP="00631DA5"/>
    <w:p w:rsidR="00E7756F" w:rsidRDefault="00E7756F" w:rsidP="00631DA5"/>
    <w:p w:rsidR="00E7756F" w:rsidRDefault="00E7756F" w:rsidP="00631DA5"/>
    <w:p w:rsidR="00E7756F" w:rsidRDefault="00E7756F" w:rsidP="00631DA5"/>
    <w:p w:rsidR="00E7756F" w:rsidRDefault="00E7756F" w:rsidP="00631DA5"/>
    <w:p w:rsidR="00E7756F" w:rsidRDefault="00E7756F" w:rsidP="00631DA5"/>
    <w:p w:rsidR="00EF09C9" w:rsidRPr="00FC7FDC" w:rsidRDefault="00EF09C9" w:rsidP="00EF09C9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F09C9" w:rsidRPr="00FC7FDC" w:rsidRDefault="00EF09C9" w:rsidP="00EF09C9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 ВРАЊЕ</w:t>
      </w:r>
    </w:p>
    <w:p w:rsidR="00EF09C9" w:rsidRPr="00FC7FDC" w:rsidRDefault="00EF09C9" w:rsidP="00EF09C9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ГРАДСКО ВЕЋЕ</w:t>
      </w:r>
    </w:p>
    <w:p w:rsidR="00EF09C9" w:rsidRPr="00FC7FDC" w:rsidRDefault="00EF09C9" w:rsidP="00EF09C9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163</w:t>
      </w:r>
      <w:r w:rsidRPr="00FC7FDC">
        <w:rPr>
          <w:b/>
          <w:sz w:val="26"/>
          <w:szCs w:val="26"/>
          <w:lang w:val="sr-Cyrl-CS"/>
        </w:rPr>
        <w:t>/2017-04</w:t>
      </w:r>
    </w:p>
    <w:p w:rsidR="00EF09C9" w:rsidRPr="00FC7FDC" w:rsidRDefault="00EF09C9" w:rsidP="00EF09C9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</w:t>
      </w:r>
      <w:r w:rsidRPr="00FC7FDC">
        <w:rPr>
          <w:b/>
          <w:sz w:val="26"/>
          <w:szCs w:val="26"/>
        </w:rPr>
        <w:t>.07.</w:t>
      </w:r>
      <w:r w:rsidRPr="00FC7FDC">
        <w:rPr>
          <w:b/>
          <w:sz w:val="26"/>
          <w:szCs w:val="26"/>
          <w:lang w:val="sr-Cyrl-CS"/>
        </w:rPr>
        <w:t>2017. године</w:t>
      </w:r>
    </w:p>
    <w:p w:rsidR="00EF09C9" w:rsidRPr="00FC7FDC" w:rsidRDefault="00EF09C9" w:rsidP="00EF09C9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В р а њ е</w:t>
      </w:r>
    </w:p>
    <w:p w:rsidR="00EF09C9" w:rsidRPr="00FC7FDC" w:rsidRDefault="00EF09C9" w:rsidP="00EF09C9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 </w:t>
      </w:r>
    </w:p>
    <w:p w:rsidR="00EF09C9" w:rsidRPr="00FC7FDC" w:rsidRDefault="00EF09C9" w:rsidP="00EF09C9">
      <w:pPr>
        <w:jc w:val="center"/>
        <w:rPr>
          <w:b/>
          <w:sz w:val="26"/>
          <w:szCs w:val="26"/>
          <w:lang w:val="sr-Cyrl-CS"/>
        </w:rPr>
      </w:pPr>
    </w:p>
    <w:p w:rsidR="00EF09C9" w:rsidRPr="00FC7FDC" w:rsidRDefault="00EF09C9" w:rsidP="00EF09C9">
      <w:pPr>
        <w:jc w:val="center"/>
        <w:rPr>
          <w:b/>
          <w:sz w:val="26"/>
          <w:szCs w:val="26"/>
        </w:rPr>
      </w:pPr>
    </w:p>
    <w:p w:rsidR="00EF09C9" w:rsidRPr="00C5669F" w:rsidRDefault="00EF09C9" w:rsidP="00EF09C9">
      <w:pPr>
        <w:ind w:firstLine="720"/>
        <w:jc w:val="both"/>
        <w:rPr>
          <w:sz w:val="26"/>
          <w:szCs w:val="26"/>
          <w:lang w:val="sr-Cyrl-CS"/>
        </w:rPr>
      </w:pPr>
      <w:r w:rsidRPr="00EF09C9">
        <w:rPr>
          <w:sz w:val="26"/>
          <w:szCs w:val="26"/>
          <w:lang w:val="sr-Cyrl-CS"/>
        </w:rPr>
        <w:t xml:space="preserve">На основу члана </w:t>
      </w:r>
      <w:r w:rsidRPr="00EF09C9">
        <w:rPr>
          <w:sz w:val="26"/>
          <w:szCs w:val="26"/>
        </w:rPr>
        <w:t xml:space="preserve">61. </w:t>
      </w:r>
      <w:r w:rsidRPr="00EF09C9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20</w:t>
      </w:r>
      <w:r w:rsidRPr="00EF09C9">
        <w:rPr>
          <w:sz w:val="26"/>
          <w:szCs w:val="26"/>
        </w:rPr>
        <w:t>.07.201</w:t>
      </w:r>
      <w:r w:rsidRPr="00EF09C9">
        <w:rPr>
          <w:sz w:val="26"/>
          <w:szCs w:val="26"/>
          <w:lang w:val="sr-Cyrl-CS"/>
        </w:rPr>
        <w:t xml:space="preserve">7. године, разматрало </w:t>
      </w:r>
      <w:r w:rsidRPr="00C5669F">
        <w:rPr>
          <w:sz w:val="26"/>
          <w:szCs w:val="26"/>
          <w:lang w:val="sr-Cyrl-CS"/>
        </w:rPr>
        <w:t xml:space="preserve">је </w:t>
      </w:r>
      <w:r w:rsidRPr="00C5669F">
        <w:rPr>
          <w:sz w:val="26"/>
          <w:szCs w:val="26"/>
        </w:rPr>
        <w:t>захтев Здравствене установе Апотека Врање, за давање сагласности, ради добијања повлашћене цене грејања</w:t>
      </w:r>
      <w:r w:rsidR="00376750">
        <w:rPr>
          <w:b/>
          <w:sz w:val="26"/>
          <w:szCs w:val="26"/>
        </w:rPr>
        <w:t xml:space="preserve"> </w:t>
      </w:r>
      <w:r w:rsidRPr="00C5669F">
        <w:rPr>
          <w:sz w:val="26"/>
          <w:szCs w:val="26"/>
          <w:lang w:val="sr-Cyrl-CS"/>
        </w:rPr>
        <w:t>и донело следећ</w:t>
      </w:r>
      <w:r w:rsidRPr="00C5669F">
        <w:rPr>
          <w:sz w:val="26"/>
          <w:szCs w:val="26"/>
        </w:rPr>
        <w:t>и</w:t>
      </w:r>
    </w:p>
    <w:p w:rsidR="00EF09C9" w:rsidRPr="00C5669F" w:rsidRDefault="00EF09C9" w:rsidP="00EF09C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F09C9" w:rsidRPr="00C5669F" w:rsidRDefault="00EF09C9" w:rsidP="00EF09C9">
      <w:pPr>
        <w:jc w:val="center"/>
        <w:rPr>
          <w:b/>
          <w:i/>
          <w:sz w:val="26"/>
          <w:szCs w:val="26"/>
          <w:lang w:val="sr-Cyrl-CS"/>
        </w:rPr>
      </w:pPr>
      <w:r w:rsidRPr="00C5669F">
        <w:rPr>
          <w:b/>
          <w:i/>
          <w:sz w:val="26"/>
          <w:szCs w:val="26"/>
          <w:lang w:val="sr-Cyrl-CS"/>
        </w:rPr>
        <w:t>З А К Љ У Ч А К</w:t>
      </w:r>
    </w:p>
    <w:p w:rsidR="00EF09C9" w:rsidRPr="00C5669F" w:rsidRDefault="00EF09C9" w:rsidP="00EF09C9">
      <w:pPr>
        <w:jc w:val="both"/>
        <w:rPr>
          <w:sz w:val="26"/>
          <w:szCs w:val="26"/>
        </w:rPr>
      </w:pPr>
      <w:r w:rsidRPr="00C5669F">
        <w:rPr>
          <w:sz w:val="26"/>
          <w:szCs w:val="26"/>
        </w:rPr>
        <w:tab/>
      </w:r>
    </w:p>
    <w:p w:rsidR="00EF09C9" w:rsidRPr="00C5669F" w:rsidRDefault="00EF09C9" w:rsidP="00EF09C9">
      <w:pPr>
        <w:jc w:val="both"/>
        <w:rPr>
          <w:sz w:val="26"/>
          <w:szCs w:val="26"/>
        </w:rPr>
      </w:pPr>
      <w:r w:rsidRPr="00C5669F">
        <w:rPr>
          <w:sz w:val="26"/>
          <w:szCs w:val="26"/>
        </w:rPr>
        <w:tab/>
      </w:r>
      <w:r w:rsidR="00E13A87">
        <w:rPr>
          <w:sz w:val="26"/>
          <w:szCs w:val="26"/>
        </w:rPr>
        <w:t xml:space="preserve">Градско веће предлаже Јавном предузећу „Нови дом“, да у складу са законским могућностима </w:t>
      </w:r>
      <w:r w:rsidR="00C5669F" w:rsidRPr="00C5669F">
        <w:rPr>
          <w:sz w:val="26"/>
          <w:szCs w:val="26"/>
        </w:rPr>
        <w:t>у</w:t>
      </w:r>
      <w:r w:rsidR="00E13A87">
        <w:rPr>
          <w:sz w:val="26"/>
          <w:szCs w:val="26"/>
        </w:rPr>
        <w:t>тврди повлашћене цене гр</w:t>
      </w:r>
      <w:r w:rsidR="00376750">
        <w:rPr>
          <w:sz w:val="26"/>
          <w:szCs w:val="26"/>
        </w:rPr>
        <w:t>е</w:t>
      </w:r>
      <w:r w:rsidR="00E13A87">
        <w:rPr>
          <w:sz w:val="26"/>
          <w:szCs w:val="26"/>
        </w:rPr>
        <w:t xml:space="preserve">јања </w:t>
      </w:r>
      <w:r w:rsidR="00C5669F" w:rsidRPr="00C5669F">
        <w:rPr>
          <w:sz w:val="26"/>
          <w:szCs w:val="26"/>
        </w:rPr>
        <w:t>Здравствен</w:t>
      </w:r>
      <w:r w:rsidR="00E13A87">
        <w:rPr>
          <w:sz w:val="26"/>
          <w:szCs w:val="26"/>
        </w:rPr>
        <w:t xml:space="preserve">ој установи </w:t>
      </w:r>
      <w:r w:rsidR="00C5669F" w:rsidRPr="00C5669F">
        <w:rPr>
          <w:sz w:val="26"/>
          <w:szCs w:val="26"/>
        </w:rPr>
        <w:t xml:space="preserve">Апотека Врање. </w:t>
      </w:r>
      <w:r w:rsidRPr="00C5669F">
        <w:rPr>
          <w:sz w:val="26"/>
          <w:szCs w:val="26"/>
        </w:rPr>
        <w:t xml:space="preserve">  </w:t>
      </w:r>
    </w:p>
    <w:p w:rsidR="00C5669F" w:rsidRPr="00C5669F" w:rsidRDefault="00C5669F" w:rsidP="00EF09C9">
      <w:pPr>
        <w:jc w:val="both"/>
        <w:rPr>
          <w:sz w:val="26"/>
          <w:szCs w:val="26"/>
        </w:rPr>
      </w:pPr>
    </w:p>
    <w:p w:rsidR="00EF09C9" w:rsidRPr="00860564" w:rsidRDefault="00EF09C9" w:rsidP="00EF09C9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Закључак доставити: </w:t>
      </w:r>
      <w:r w:rsidR="00C5669F">
        <w:rPr>
          <w:sz w:val="26"/>
          <w:szCs w:val="26"/>
          <w:lang w:val="sr-Cyrl-CS"/>
        </w:rPr>
        <w:t>Јавном предузећу „Нови дом“, Здравственој установи Апотека Врањ</w:t>
      </w:r>
      <w:r w:rsidR="0047733D">
        <w:rPr>
          <w:sz w:val="26"/>
          <w:szCs w:val="26"/>
          <w:lang w:val="sr-Cyrl-CS"/>
        </w:rPr>
        <w:t>е и</w:t>
      </w:r>
      <w:r>
        <w:rPr>
          <w:sz w:val="26"/>
          <w:szCs w:val="26"/>
          <w:lang w:val="sr-Cyrl-CS"/>
        </w:rPr>
        <w:t xml:space="preserve"> Писарници Града Врања.</w:t>
      </w:r>
    </w:p>
    <w:p w:rsidR="00EF09C9" w:rsidRDefault="00EF09C9" w:rsidP="00EF09C9">
      <w:pPr>
        <w:jc w:val="both"/>
        <w:rPr>
          <w:sz w:val="26"/>
          <w:szCs w:val="26"/>
          <w:u w:val="single"/>
        </w:rPr>
      </w:pPr>
    </w:p>
    <w:p w:rsidR="00EF09C9" w:rsidRPr="00FC7FDC" w:rsidRDefault="00EF09C9" w:rsidP="00EF09C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FC7FDC">
        <w:rPr>
          <w:b/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</w:t>
      </w:r>
      <w:r w:rsidRPr="00FC7FDC">
        <w:rPr>
          <w:b/>
          <w:sz w:val="26"/>
          <w:szCs w:val="26"/>
        </w:rPr>
        <w:t xml:space="preserve">ПРЕДСЕДНИК </w:t>
      </w:r>
    </w:p>
    <w:p w:rsidR="00EF09C9" w:rsidRPr="00FC7FDC" w:rsidRDefault="00EF09C9" w:rsidP="00EF09C9">
      <w:pPr>
        <w:jc w:val="center"/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</w:t>
      </w:r>
      <w:r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ab/>
        <w:t xml:space="preserve">       </w:t>
      </w:r>
      <w:r w:rsidRPr="00FC7FDC">
        <w:rPr>
          <w:b/>
          <w:sz w:val="26"/>
          <w:szCs w:val="26"/>
        </w:rPr>
        <w:t>ГРАДСКОГ ВЕЋА</w:t>
      </w:r>
    </w:p>
    <w:p w:rsidR="00EF09C9" w:rsidRPr="00631DA5" w:rsidRDefault="00EF09C9" w:rsidP="00EF09C9">
      <w:r w:rsidRPr="00FC7FDC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       </w:t>
      </w:r>
      <w:r w:rsidRPr="00FC7FDC">
        <w:rPr>
          <w:b/>
          <w:sz w:val="26"/>
          <w:szCs w:val="26"/>
        </w:rPr>
        <w:t>др Слободан Миленковић</w:t>
      </w:r>
    </w:p>
    <w:p w:rsidR="00EF09C9" w:rsidRDefault="00EF09C9" w:rsidP="00EF09C9">
      <w:pPr>
        <w:rPr>
          <w:b/>
          <w:sz w:val="26"/>
          <w:szCs w:val="26"/>
        </w:rPr>
      </w:pPr>
    </w:p>
    <w:p w:rsidR="00EF09C9" w:rsidRPr="00860564" w:rsidRDefault="00EF09C9" w:rsidP="00EF09C9"/>
    <w:p w:rsidR="00EF09C9" w:rsidRDefault="00EF09C9" w:rsidP="00631DA5"/>
    <w:p w:rsidR="00451184" w:rsidRDefault="00451184" w:rsidP="00631DA5"/>
    <w:p w:rsidR="00451184" w:rsidRDefault="00451184" w:rsidP="00631DA5"/>
    <w:p w:rsidR="00451184" w:rsidRDefault="00451184" w:rsidP="00631DA5"/>
    <w:p w:rsidR="00451184" w:rsidRDefault="00451184" w:rsidP="00631DA5"/>
    <w:p w:rsidR="00451184" w:rsidRDefault="00451184" w:rsidP="00631DA5"/>
    <w:p w:rsidR="00451184" w:rsidRDefault="00451184" w:rsidP="00631DA5"/>
    <w:p w:rsidR="00451184" w:rsidRDefault="00451184" w:rsidP="00631DA5"/>
    <w:p w:rsidR="00451184" w:rsidRDefault="00451184" w:rsidP="00631DA5"/>
    <w:p w:rsidR="00451184" w:rsidRDefault="00451184" w:rsidP="00631DA5"/>
    <w:p w:rsidR="00451184" w:rsidRDefault="00451184" w:rsidP="00631DA5"/>
    <w:p w:rsidR="00E7756F" w:rsidRDefault="00E7756F" w:rsidP="00631DA5"/>
    <w:p w:rsidR="00451184" w:rsidRDefault="00451184" w:rsidP="00631DA5"/>
    <w:p w:rsidR="00D96B23" w:rsidRDefault="00D96B23" w:rsidP="00631DA5"/>
    <w:p w:rsidR="00D96B23" w:rsidRDefault="00D96B23" w:rsidP="00631DA5"/>
    <w:p w:rsidR="00D96B23" w:rsidRPr="00D96B23" w:rsidRDefault="00D96B23" w:rsidP="00631DA5"/>
    <w:p w:rsidR="00451184" w:rsidRDefault="00451184" w:rsidP="00631DA5"/>
    <w:p w:rsidR="00451184" w:rsidRDefault="00451184" w:rsidP="00631DA5"/>
    <w:p w:rsidR="00451184" w:rsidRDefault="00451184" w:rsidP="00451184">
      <w:pPr>
        <w:ind w:firstLine="708"/>
        <w:jc w:val="both"/>
        <w:rPr>
          <w:sz w:val="26"/>
          <w:szCs w:val="26"/>
          <w:lang w:val="sr-Cyrl-CS"/>
        </w:rPr>
      </w:pPr>
      <w:r w:rsidRPr="00451184">
        <w:rPr>
          <w:sz w:val="26"/>
          <w:szCs w:val="26"/>
        </w:rPr>
        <w:lastRenderedPageBreak/>
        <w:t xml:space="preserve">На основу </w:t>
      </w:r>
      <w:r w:rsidRPr="00451184">
        <w:rPr>
          <w:sz w:val="26"/>
          <w:szCs w:val="26"/>
          <w:lang w:val="sr-Cyrl-CS"/>
        </w:rPr>
        <w:t>члана 23, 24. и чл. 25. Закона о јавном информисању и медијима, („Службени гласник Републике Србије“, број: 83/14, 58/15 И 12/16 – аутент</w:t>
      </w:r>
      <w:r w:rsidR="004C5F89">
        <w:rPr>
          <w:sz w:val="26"/>
          <w:szCs w:val="26"/>
          <w:lang w:val="sr-Cyrl-CS"/>
        </w:rPr>
        <w:t>ично тумачење), члана 25.</w:t>
      </w:r>
      <w:r w:rsidR="004C5F89">
        <w:rPr>
          <w:sz w:val="26"/>
          <w:szCs w:val="26"/>
        </w:rPr>
        <w:t xml:space="preserve"> </w:t>
      </w:r>
      <w:r w:rsidRPr="00451184">
        <w:rPr>
          <w:sz w:val="26"/>
          <w:szCs w:val="26"/>
          <w:lang w:val="sr-Cyrl-CS"/>
        </w:rPr>
        <w:t xml:space="preserve">Правилника о суфинансирању пројеката из буџета града Врања за остваривање јавног интереса у области јавног информисања („Службени гласник града Врања“, бр. </w:t>
      </w:r>
      <w:r w:rsidRPr="00451184">
        <w:rPr>
          <w:sz w:val="26"/>
          <w:szCs w:val="26"/>
        </w:rPr>
        <w:t>број:5/2017</w:t>
      </w:r>
      <w:r w:rsidRPr="00451184">
        <w:rPr>
          <w:sz w:val="26"/>
          <w:szCs w:val="26"/>
          <w:lang w:val="sr-Cyrl-CS"/>
        </w:rPr>
        <w:t xml:space="preserve"> ) и </w:t>
      </w:r>
      <w:r>
        <w:rPr>
          <w:sz w:val="26"/>
          <w:szCs w:val="26"/>
          <w:lang w:val="sr-Cyrl-CS"/>
        </w:rPr>
        <w:t xml:space="preserve">члана 61. и  63. </w:t>
      </w:r>
      <w:r w:rsidRPr="00EF09C9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</w:t>
      </w:r>
      <w:r>
        <w:rPr>
          <w:sz w:val="26"/>
          <w:szCs w:val="26"/>
          <w:lang w:val="sr-Cyrl-CS"/>
        </w:rPr>
        <w:t xml:space="preserve"> Градско веће Града Врања на седници одржаној 20.07.2017. године</w:t>
      </w:r>
    </w:p>
    <w:p w:rsidR="00451184" w:rsidRDefault="00451184" w:rsidP="00451184">
      <w:pPr>
        <w:jc w:val="both"/>
        <w:rPr>
          <w:sz w:val="26"/>
          <w:szCs w:val="26"/>
          <w:lang w:val="sr-Cyrl-CS"/>
        </w:rPr>
      </w:pPr>
    </w:p>
    <w:p w:rsidR="00451184" w:rsidRDefault="00451184" w:rsidP="00451184">
      <w:pPr>
        <w:jc w:val="both"/>
        <w:rPr>
          <w:sz w:val="26"/>
          <w:szCs w:val="26"/>
          <w:lang w:val="sr-Cyrl-CS"/>
        </w:rPr>
      </w:pPr>
    </w:p>
    <w:p w:rsidR="00451184" w:rsidRPr="001258B1" w:rsidRDefault="00451184" w:rsidP="00451184">
      <w:pPr>
        <w:jc w:val="center"/>
        <w:rPr>
          <w:b/>
          <w:sz w:val="26"/>
          <w:szCs w:val="26"/>
          <w:lang w:val="sr-Cyrl-CS"/>
        </w:rPr>
      </w:pPr>
      <w:r w:rsidRPr="001258B1">
        <w:rPr>
          <w:b/>
          <w:sz w:val="26"/>
          <w:szCs w:val="26"/>
          <w:lang w:val="sr-Cyrl-CS"/>
        </w:rPr>
        <w:t>Р Е Ш Е Њ Е</w:t>
      </w:r>
    </w:p>
    <w:p w:rsidR="00451184" w:rsidRPr="001258B1" w:rsidRDefault="001258B1" w:rsidP="00451184">
      <w:pPr>
        <w:jc w:val="center"/>
        <w:rPr>
          <w:b/>
          <w:sz w:val="26"/>
          <w:szCs w:val="26"/>
          <w:lang w:val="sr-Cyrl-CS"/>
        </w:rPr>
      </w:pPr>
      <w:r w:rsidRPr="001258B1">
        <w:rPr>
          <w:b/>
          <w:sz w:val="26"/>
          <w:szCs w:val="26"/>
          <w:lang w:val="sr-Cyrl-CS"/>
        </w:rPr>
        <w:t>О ДОДЕЛИ СРЕДСТАВА ЗА СУФИНАНСИРАЊЕ ПРОЈЕКАТА ИЗ БУЏЕТА ГРАДА ВРАЊА КОЈИМА СЕ ОСТВАРУЈЕ ЈАВНИ ИНТЕРЕС  У ОБЛАСТИ ЈАВНОГ ИНФОРМИСАЊА ЗА 2017. ГОДИНУ</w:t>
      </w:r>
    </w:p>
    <w:p w:rsidR="00D96B23" w:rsidRDefault="00D96B23" w:rsidP="00451184">
      <w:pPr>
        <w:jc w:val="center"/>
        <w:rPr>
          <w:b/>
          <w:sz w:val="26"/>
          <w:szCs w:val="26"/>
          <w:lang w:val="sr-Cyrl-CS"/>
        </w:rPr>
      </w:pPr>
    </w:p>
    <w:p w:rsidR="00451184" w:rsidRPr="00451184" w:rsidRDefault="00451184" w:rsidP="00451184">
      <w:pPr>
        <w:jc w:val="center"/>
        <w:rPr>
          <w:b/>
          <w:sz w:val="26"/>
          <w:szCs w:val="26"/>
          <w:lang w:val="sr-Cyrl-CS"/>
        </w:rPr>
      </w:pPr>
      <w:r w:rsidRPr="00451184">
        <w:rPr>
          <w:b/>
          <w:sz w:val="26"/>
          <w:szCs w:val="26"/>
          <w:lang w:val="sr-Cyrl-CS"/>
        </w:rPr>
        <w:t>Члан 1.</w:t>
      </w:r>
    </w:p>
    <w:p w:rsidR="00D96B23" w:rsidRDefault="00451184" w:rsidP="00D96B23">
      <w:pPr>
        <w:autoSpaceDE w:val="0"/>
        <w:autoSpaceDN w:val="0"/>
        <w:adjustRightInd w:val="0"/>
        <w:ind w:right="32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Овим Решењем утврђује се расподела средстава </w:t>
      </w:r>
      <w:r w:rsidRPr="005E758F">
        <w:rPr>
          <w:sz w:val="22"/>
          <w:szCs w:val="22"/>
          <w:lang w:val="sr-Cyrl-CS"/>
        </w:rPr>
        <w:t xml:space="preserve">опредељених </w:t>
      </w:r>
      <w:r>
        <w:rPr>
          <w:sz w:val="22"/>
          <w:szCs w:val="22"/>
          <w:lang w:val="sr-Cyrl-CS"/>
        </w:rPr>
        <w:t>у</w:t>
      </w:r>
      <w:r w:rsidRPr="0045118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члана 11. Раздео 4, глава 1, Програм 13 – Развој културе, Програмске активности 1201-0004: Остваривање и унапређење јавног интереса у области јавног информисања, функција 830-Услуге емитовања и штампања, економска класификација 423 – Услуге по уговору, позиција 112. Одлуке о буџету града Врања за 2017.год. („Сл.гласник града Врања“, бр. 40/2016)</w:t>
      </w:r>
      <w:r w:rsidR="00D96B23">
        <w:rPr>
          <w:sz w:val="22"/>
          <w:szCs w:val="22"/>
        </w:rPr>
        <w:t xml:space="preserve"> </w:t>
      </w:r>
      <w:r w:rsidR="00D96B23">
        <w:rPr>
          <w:sz w:val="22"/>
          <w:szCs w:val="22"/>
          <w:lang w:val="sr-Cyrl-CS"/>
        </w:rPr>
        <w:t>и Одлуке о расписивању јавног позива</w:t>
      </w:r>
      <w:r w:rsidR="00D96B23" w:rsidRPr="005E758F">
        <w:rPr>
          <w:lang w:val="sr-Cyrl-CS"/>
        </w:rPr>
        <w:t xml:space="preserve"> </w:t>
      </w:r>
      <w:r w:rsidR="00D96B23" w:rsidRPr="005E758F">
        <w:rPr>
          <w:sz w:val="22"/>
          <w:szCs w:val="22"/>
          <w:lang w:val="sr-Cyrl-CS"/>
        </w:rPr>
        <w:t>за суфинансирање пројеката из буџета града Врања ради остваривања јавног интереса у области јавног информисања за 201</w:t>
      </w:r>
      <w:r w:rsidR="00D96B23">
        <w:rPr>
          <w:sz w:val="22"/>
          <w:szCs w:val="22"/>
          <w:lang w:val="sr-Cyrl-CS"/>
        </w:rPr>
        <w:t>7</w:t>
      </w:r>
      <w:r w:rsidR="00D96B23" w:rsidRPr="005E758F">
        <w:rPr>
          <w:sz w:val="22"/>
          <w:szCs w:val="22"/>
          <w:lang w:val="sr-Cyrl-CS"/>
        </w:rPr>
        <w:t>. години</w:t>
      </w:r>
      <w:r w:rsidR="00D96B23" w:rsidRPr="005E758F">
        <w:rPr>
          <w:sz w:val="22"/>
          <w:szCs w:val="22"/>
        </w:rPr>
        <w:t xml:space="preserve">,  </w:t>
      </w:r>
      <w:r w:rsidR="00D96B23" w:rsidRPr="005E758F">
        <w:rPr>
          <w:sz w:val="22"/>
          <w:szCs w:val="22"/>
          <w:lang w:val="sr-Cyrl-CS"/>
        </w:rPr>
        <w:t>коју је донело Град</w:t>
      </w:r>
      <w:r w:rsidR="00D96B23">
        <w:rPr>
          <w:sz w:val="22"/>
          <w:szCs w:val="22"/>
          <w:lang w:val="sr-Cyrl-CS"/>
        </w:rPr>
        <w:t xml:space="preserve">ско веће града Врања, дана </w:t>
      </w:r>
      <w:r w:rsidR="007E47EC">
        <w:rPr>
          <w:sz w:val="22"/>
          <w:szCs w:val="22"/>
        </w:rPr>
        <w:t xml:space="preserve"> 05.05.</w:t>
      </w:r>
      <w:r w:rsidR="00D96B23">
        <w:rPr>
          <w:sz w:val="22"/>
          <w:szCs w:val="22"/>
          <w:lang w:val="sr-Cyrl-CS"/>
        </w:rPr>
        <w:t>2017</w:t>
      </w:r>
      <w:r w:rsidR="00D96B23" w:rsidRPr="005E758F">
        <w:rPr>
          <w:sz w:val="22"/>
          <w:szCs w:val="22"/>
          <w:lang w:val="sr-Cyrl-CS"/>
        </w:rPr>
        <w:t>.</w:t>
      </w:r>
      <w:r w:rsidR="007E47EC">
        <w:rPr>
          <w:sz w:val="22"/>
          <w:szCs w:val="22"/>
          <w:lang w:val="sr-Cyrl-CS"/>
        </w:rPr>
        <w:t xml:space="preserve"> године, под бројем: 06-94</w:t>
      </w:r>
      <w:r w:rsidR="00D96B23">
        <w:rPr>
          <w:sz w:val="22"/>
          <w:szCs w:val="22"/>
          <w:lang w:val="sr-Cyrl-CS"/>
        </w:rPr>
        <w:t>/2017</w:t>
      </w:r>
      <w:r w:rsidR="00D96B23" w:rsidRPr="005E758F">
        <w:rPr>
          <w:sz w:val="22"/>
          <w:szCs w:val="22"/>
          <w:lang w:val="sr-Cyrl-CS"/>
        </w:rPr>
        <w:t>-04</w:t>
      </w:r>
      <w:r w:rsidR="00D96B23">
        <w:rPr>
          <w:sz w:val="22"/>
          <w:szCs w:val="22"/>
          <w:lang w:val="sr-Cyrl-CS"/>
        </w:rPr>
        <w:t xml:space="preserve">, по расписаном Јавном позиву за учешће на конкурсу </w:t>
      </w:r>
      <w:r w:rsidR="00D96B23" w:rsidRPr="005E758F">
        <w:rPr>
          <w:sz w:val="22"/>
          <w:szCs w:val="22"/>
          <w:lang w:val="sr-Cyrl-CS"/>
        </w:rPr>
        <w:t>за суфинансирање пројеката из буџета града Врања ради остваривања јавног интереса у области јавног информисања за 201</w:t>
      </w:r>
      <w:r w:rsidR="00D96B23">
        <w:rPr>
          <w:sz w:val="22"/>
          <w:szCs w:val="22"/>
          <w:lang w:val="sr-Cyrl-CS"/>
        </w:rPr>
        <w:t>7</w:t>
      </w:r>
      <w:r w:rsidR="00D96B23" w:rsidRPr="005E758F">
        <w:rPr>
          <w:sz w:val="22"/>
          <w:szCs w:val="22"/>
          <w:lang w:val="sr-Cyrl-CS"/>
        </w:rPr>
        <w:t>. годин</w:t>
      </w:r>
      <w:r w:rsidR="00D96B23">
        <w:rPr>
          <w:sz w:val="22"/>
          <w:szCs w:val="22"/>
          <w:lang w:val="sr-Cyrl-CS"/>
        </w:rPr>
        <w:t xml:space="preserve">у, у укупном износу од </w:t>
      </w:r>
      <w:r w:rsidR="00D96B23" w:rsidRPr="005E758F">
        <w:rPr>
          <w:sz w:val="22"/>
          <w:szCs w:val="22"/>
          <w:lang w:val="sr-Cyrl-CS"/>
        </w:rPr>
        <w:t>1</w:t>
      </w:r>
      <w:r w:rsidR="00D96B23">
        <w:rPr>
          <w:sz w:val="22"/>
          <w:szCs w:val="22"/>
          <w:lang w:val="sr-Cyrl-CS"/>
        </w:rPr>
        <w:t>4</w:t>
      </w:r>
      <w:r w:rsidR="00D96B23" w:rsidRPr="005E758F">
        <w:rPr>
          <w:sz w:val="22"/>
          <w:szCs w:val="22"/>
          <w:lang w:val="sr-Cyrl-CS"/>
        </w:rPr>
        <w:t>.</w:t>
      </w:r>
      <w:r w:rsidR="00D96B23">
        <w:rPr>
          <w:sz w:val="22"/>
          <w:szCs w:val="22"/>
          <w:lang w:val="sr-Cyrl-CS"/>
        </w:rPr>
        <w:t>5</w:t>
      </w:r>
      <w:r w:rsidR="00D96B23" w:rsidRPr="005E758F">
        <w:rPr>
          <w:sz w:val="22"/>
          <w:szCs w:val="22"/>
          <w:lang w:val="sr-Cyrl-CS"/>
        </w:rPr>
        <w:t>50.000,00 динара.</w:t>
      </w:r>
    </w:p>
    <w:p w:rsidR="00D96B23" w:rsidRDefault="00D96B23" w:rsidP="00D96B23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У складу са претходним ставом,  додељују се средства подносиоцима пројекта, и то:</w:t>
      </w:r>
    </w:p>
    <w:p w:rsidR="00451184" w:rsidRPr="00D96B23" w:rsidRDefault="00451184" w:rsidP="00451184">
      <w:pPr>
        <w:jc w:val="both"/>
        <w:rPr>
          <w:sz w:val="26"/>
          <w:szCs w:val="26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340"/>
        <w:gridCol w:w="2520"/>
        <w:gridCol w:w="180"/>
        <w:gridCol w:w="1440"/>
        <w:gridCol w:w="1710"/>
        <w:gridCol w:w="1620"/>
      </w:tblGrid>
      <w:tr w:rsidR="00D96B23" w:rsidRPr="00E20F67" w:rsidTr="00667B73">
        <w:trPr>
          <w:trHeight w:val="940"/>
        </w:trPr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  <w:sz w:val="18"/>
                <w:szCs w:val="18"/>
                <w:lang w:val="sr-Cyrl-CS"/>
              </w:rPr>
            </w:pPr>
            <w:r w:rsidRPr="00E20F67">
              <w:rPr>
                <w:b/>
                <w:sz w:val="18"/>
                <w:szCs w:val="18"/>
                <w:lang w:val="sr-Cyrl-CS"/>
              </w:rPr>
              <w:t>Р.бр</w:t>
            </w:r>
          </w:p>
        </w:tc>
        <w:tc>
          <w:tcPr>
            <w:tcW w:w="234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  <w:lang w:val="sr-Cyrl-CS"/>
              </w:rPr>
            </w:pPr>
            <w:r w:rsidRPr="00E20F67">
              <w:rPr>
                <w:b/>
                <w:lang w:val="sr-Cyrl-CS"/>
              </w:rPr>
              <w:t>Подносилац пријаве</w:t>
            </w:r>
          </w:p>
        </w:tc>
        <w:tc>
          <w:tcPr>
            <w:tcW w:w="252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  <w:lang w:val="sr-Cyrl-CS"/>
              </w:rPr>
            </w:pPr>
            <w:r w:rsidRPr="00E20F67">
              <w:rPr>
                <w:b/>
                <w:lang w:val="sr-Cyrl-CS"/>
              </w:rPr>
              <w:t>Назив пројеката</w:t>
            </w:r>
          </w:p>
        </w:tc>
        <w:tc>
          <w:tcPr>
            <w:tcW w:w="1620" w:type="dxa"/>
            <w:gridSpan w:val="2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  <w:lang w:val="sr-Cyrl-CS"/>
              </w:rPr>
            </w:pPr>
            <w:r w:rsidRPr="00E20F67">
              <w:rPr>
                <w:b/>
                <w:lang w:val="sr-Cyrl-CS"/>
              </w:rPr>
              <w:t>Укупна вредност пројекта</w:t>
            </w:r>
          </w:p>
        </w:tc>
        <w:tc>
          <w:tcPr>
            <w:tcW w:w="171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  <w:lang w:val="sr-Cyrl-CS"/>
              </w:rPr>
            </w:pPr>
            <w:r w:rsidRPr="00E20F67">
              <w:rPr>
                <w:b/>
                <w:lang w:val="sr-Cyrl-CS"/>
              </w:rPr>
              <w:t>Износ тражених средстава</w:t>
            </w:r>
          </w:p>
        </w:tc>
        <w:tc>
          <w:tcPr>
            <w:tcW w:w="1620" w:type="dxa"/>
          </w:tcPr>
          <w:p w:rsidR="00D96B2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  <w:lang w:val="sr-Cyrl-CS"/>
              </w:rPr>
            </w:pPr>
            <w:r w:rsidRPr="00E20F67">
              <w:rPr>
                <w:b/>
                <w:lang w:val="sr-Cyrl-CS"/>
              </w:rPr>
              <w:t>Предлог износа за доделу средстава</w:t>
            </w: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rPr>
                <w:b/>
                <w:lang w:val="sr-Cyrl-CS"/>
              </w:rPr>
            </w:pPr>
          </w:p>
        </w:tc>
      </w:tr>
      <w:tr w:rsidR="00D96B23" w:rsidRPr="00E20F67" w:rsidTr="00667B73">
        <w:trPr>
          <w:trHeight w:val="940"/>
        </w:trPr>
        <w:tc>
          <w:tcPr>
            <w:tcW w:w="10710" w:type="dxa"/>
            <w:gridSpan w:val="7"/>
          </w:tcPr>
          <w:p w:rsidR="00D96B2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</w:rPr>
            </w:pPr>
          </w:p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9B2083">
              <w:rPr>
                <w:b/>
              </w:rPr>
              <w:t>ТЕЛЕВИЗИЈСКО ЕМИТОВАЊЕ И МЕДИЈСКЕ УСЛУГЕ РАДИЈА</w:t>
            </w:r>
            <w:r>
              <w:rPr>
                <w:b/>
              </w:rPr>
              <w:t xml:space="preserve"> И АГЕНЦИЈЕ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 xml:space="preserve">  1.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</w:rPr>
              <w:t>Зона плус д.о.о Ниш</w:t>
            </w:r>
            <w:r w:rsidRPr="009B2083">
              <w:rPr>
                <w:sz w:val="22"/>
                <w:szCs w:val="22"/>
              </w:rPr>
              <w:t xml:space="preserve">, </w:t>
            </w:r>
          </w:p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</w:rPr>
              <w:t>(емитовање документарног серијала емисија едукативног типа за младе путем телевизијског програма Зона плус доо Ниш)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t xml:space="preserve">  „Зумирај младе“ 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2.829.000,00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2.051.000,00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300.000,00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Радио телевизија Врање доо</w:t>
            </w:r>
            <w:r w:rsidRPr="009B2083">
              <w:rPr>
                <w:sz w:val="22"/>
                <w:szCs w:val="22"/>
                <w:lang w:val="sr-Cyrl-CS"/>
              </w:rPr>
              <w:t xml:space="preserve">, 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lastRenderedPageBreak/>
              <w:t>(На телевизији Врање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>,</w:t>
            </w:r>
            <w:r w:rsidRPr="009B2083">
              <w:rPr>
                <w:sz w:val="22"/>
                <w:szCs w:val="22"/>
                <w:lang w:val="sr-Cyrl-CS"/>
              </w:rPr>
              <w:t xml:space="preserve"> серијал „Врање – град за свакога“, у 26 недеља кроз 208 телевизијских емисија грађани би били информисани о свим важним питањима из свих области)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lastRenderedPageBreak/>
              <w:t>„Врање - град за свакога“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5.817.979,00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4.523.690,00</w:t>
            </w:r>
          </w:p>
        </w:tc>
        <w:tc>
          <w:tcPr>
            <w:tcW w:w="1620" w:type="dxa"/>
          </w:tcPr>
          <w:p w:rsidR="00D96B23" w:rsidRPr="00830A2C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lang w:val="sr-Cyrl-CS"/>
              </w:rPr>
            </w:pPr>
            <w:r w:rsidRPr="00830A2C">
              <w:rPr>
                <w:b/>
                <w:lang w:val="sr-Cyrl-CS"/>
              </w:rPr>
              <w:t>3.300.000,00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b/>
                <w:i/>
                <w:sz w:val="22"/>
                <w:szCs w:val="22"/>
                <w:u w:val="single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Радио телевизија Врање доо, Радио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 (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>На Радиу Врање</w:t>
            </w:r>
            <w:r w:rsidRPr="009B2083">
              <w:rPr>
                <w:sz w:val="22"/>
                <w:szCs w:val="22"/>
                <w:lang w:val="sr-Cyrl-CS"/>
              </w:rPr>
              <w:t xml:space="preserve"> биће формирана трочлана омладинска редакција која би припремала информативно-едукативни програм намењен младима који ће се емитовати једном недељно у 90 медијских садражаја)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„Омладинско изоштравање“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1.553.984,00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jc w:val="both"/>
              <w:rPr>
                <w:i/>
                <w:sz w:val="22"/>
                <w:szCs w:val="22"/>
                <w:u w:val="single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1.161.715.00 </w:t>
            </w:r>
          </w:p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300.000.00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Привредно друштво Ритам д.о.о,  ТВ</w:t>
            </w:r>
            <w:r w:rsidRPr="009B2083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2083">
              <w:rPr>
                <w:sz w:val="22"/>
                <w:szCs w:val="22"/>
                <w:lang w:val="sr-Cyrl-CS"/>
              </w:rPr>
              <w:t xml:space="preserve">(пројекат је намењен незапосленима који имају квалитетну пословну идеју за самозапошљавање и обухвата продукцију и емитовање серијала од 24 емисија у трајању од 30 минута, једанпут недељно путем ТВ Ритам).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„Развој предузетништва и смањење незапослености на територији града Врања“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4.372.000,00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3.418.000,00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500.000,00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Привредно друштво Ритам д.о.о</w:t>
            </w:r>
            <w:r w:rsidRPr="009B2083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Радио</w:t>
            </w:r>
            <w:r w:rsidRPr="009B2083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(пројекат обухвата продукцију и емитовање серијала од 24 емисија у трајању од 30 минута, једанпут недељно путем радиа).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jc w:val="both"/>
              <w:rPr>
                <w:i/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„Одржива</w:t>
            </w:r>
          </w:p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пољопривреда за одрживо Врање“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1.471.400,00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1.160.400.00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100.000,00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Радио телевизија Бујановац д.о.о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>,</w:t>
            </w:r>
            <w:r w:rsidRPr="009B2083">
              <w:rPr>
                <w:sz w:val="22"/>
                <w:szCs w:val="22"/>
                <w:lang w:val="sr-Cyrl-CS"/>
              </w:rPr>
              <w:t xml:space="preserve">   (На телевизији Бујановац биће представљени образовни капацитети врањских средњих </w:t>
            </w:r>
            <w:r w:rsidRPr="009B2083">
              <w:rPr>
                <w:sz w:val="22"/>
                <w:szCs w:val="22"/>
                <w:lang w:val="sr-Cyrl-CS"/>
              </w:rPr>
              <w:lastRenderedPageBreak/>
              <w:t>школа по смеровима у 24 медијска садржаја)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lastRenderedPageBreak/>
              <w:t>„Децо остајте овде“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1.558.752,00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1.242.000,00</w:t>
            </w:r>
          </w:p>
        </w:tc>
        <w:tc>
          <w:tcPr>
            <w:tcW w:w="1620" w:type="dxa"/>
          </w:tcPr>
          <w:p w:rsidR="00D96B23" w:rsidRPr="00830A2C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lang w:val="sr-Cyrl-CS"/>
              </w:rPr>
            </w:pPr>
            <w:r w:rsidRPr="00830A2C">
              <w:rPr>
                <w:b/>
                <w:lang w:val="sr-Cyrl-CS"/>
              </w:rPr>
              <w:t>1.100.000,00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u w:val="single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Горан Спасић ПР Агенција за пружање водитељских услуга и услуга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режије „Асторија плус“ Врање</w:t>
            </w:r>
            <w:r w:rsidRPr="009B2083">
              <w:rPr>
                <w:sz w:val="22"/>
                <w:szCs w:val="22"/>
                <w:lang w:val="sr-Cyrl-CS"/>
              </w:rPr>
              <w:t xml:space="preserve"> ( Преко телевизије „Врањска плус“ биће емитоване 24 специјализоване емисије „Знањем против насиља“. Поред емисија планира се и анкетирање грађана, израда информативних брошура и организовања трибине „Улога медија у борби против насиља у породици“.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„Заједно у борби против насиља“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2.124.000,00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1.332.000,00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300.000,00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u w:val="single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Радиодифузно друшто „ОК Радио“  доо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 (У сврху остваривања јавног интереса кроз појачано информисање грађана путем радиа, укаже на стање у области људских права и слобода на територији града).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„Људска права као јавни интерес“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3.007.000,00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2.260.000,00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100.000,00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Врањска плус д.о.о Врање</w:t>
            </w:r>
            <w:r w:rsidRPr="009B2083">
              <w:rPr>
                <w:sz w:val="22"/>
                <w:szCs w:val="22"/>
                <w:lang w:val="sr-Cyrl-CS"/>
              </w:rPr>
              <w:t xml:space="preserve">, 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 (Врањска плус својим пројектом планира емитовање емисије различитих тема радним данима, а викендом емисија „Програм плус“, „Питања и одговори“ и „Студио плус на Врањској плус“, „ТВугао“. Овај разноврсни програм има за циљ да </w:t>
            </w:r>
            <w:r w:rsidRPr="009B2083">
              <w:rPr>
                <w:sz w:val="22"/>
                <w:szCs w:val="22"/>
                <w:lang w:val="sr-Cyrl-CS"/>
              </w:rPr>
              <w:lastRenderedPageBreak/>
              <w:t xml:space="preserve">остварује и штити јавни интерес).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lastRenderedPageBreak/>
              <w:t>„Корак више ка грађанима“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8.857,785,00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6.997.100,00</w:t>
            </w:r>
          </w:p>
        </w:tc>
        <w:tc>
          <w:tcPr>
            <w:tcW w:w="1620" w:type="dxa"/>
          </w:tcPr>
          <w:p w:rsidR="00D96B23" w:rsidRPr="00830A2C" w:rsidRDefault="004C5F89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6.300</w:t>
            </w:r>
            <w:r w:rsidR="00D96B23" w:rsidRPr="00830A2C">
              <w:rPr>
                <w:b/>
                <w:sz w:val="18"/>
                <w:szCs w:val="18"/>
                <w:lang w:val="sr-Cyrl-CS"/>
              </w:rPr>
              <w:t>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u w:val="single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 xml:space="preserve">Предузеће за производњу, промет и услуге „М“ ОД Врање 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(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>На телевизији Фокус</w:t>
            </w:r>
            <w:r w:rsidRPr="009B2083">
              <w:rPr>
                <w:sz w:val="22"/>
                <w:szCs w:val="22"/>
                <w:lang w:val="sr-Cyrl-CS"/>
              </w:rPr>
              <w:t xml:space="preserve">, у 40 емисија, током 26 недеља, у форми репортаже биће предтављена својеврсна разгледница града кроз приказ догађаја из свих области)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„Култ –Арт 2017“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1.416.000,00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1.088.000,00.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350.000,00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Предузеће за производњу, промет и услуге „М“ ОД Врање</w:t>
            </w:r>
            <w:r w:rsidRPr="009B2083">
              <w:rPr>
                <w:b/>
                <w:sz w:val="22"/>
                <w:szCs w:val="22"/>
                <w:lang w:val="sr-Cyrl-CS"/>
              </w:rPr>
              <w:t xml:space="preserve"> – 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(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>На радиу Фокус</w:t>
            </w:r>
            <w:r w:rsidRPr="009B2083">
              <w:rPr>
                <w:sz w:val="22"/>
                <w:szCs w:val="22"/>
                <w:lang w:val="sr-Cyrl-CS"/>
              </w:rPr>
              <w:t xml:space="preserve">, кроз 30 едукативно-образовних емисија о важним и помало заборављеним знаменитостима града приближиће се грађанима богатство историје врањског краја).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„Информиши се - упознај свој град“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736.000,00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580.000,00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 xml:space="preserve">150.000,00     </w:t>
            </w:r>
          </w:p>
        </w:tc>
      </w:tr>
      <w:tr w:rsidR="00D96B23" w:rsidRPr="009B2083" w:rsidTr="00667B73">
        <w:tc>
          <w:tcPr>
            <w:tcW w:w="10710" w:type="dxa"/>
            <w:gridSpan w:val="7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                                              </w:t>
            </w:r>
            <w:r w:rsidRPr="009B2083">
              <w:rPr>
                <w:b/>
                <w:lang w:val="sr-Cyrl-CS"/>
              </w:rPr>
              <w:t>ИНТЕРНЕТ СТРАНИЦЕ И ИНТЕРНЕТ ПОРТАЛИ</w:t>
            </w:r>
          </w:p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Новинско издавачко привредно друштво Врањске доо</w:t>
            </w:r>
            <w:r w:rsidRPr="009B2083">
              <w:rPr>
                <w:sz w:val="22"/>
                <w:szCs w:val="22"/>
                <w:lang w:val="sr-Cyrl-CS"/>
              </w:rPr>
              <w:t xml:space="preserve">, 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(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>На Порталу Врањске</w:t>
            </w:r>
            <w:r w:rsidRPr="009B2083">
              <w:rPr>
                <w:sz w:val="22"/>
                <w:szCs w:val="22"/>
                <w:lang w:val="sr-Cyrl-CS"/>
              </w:rPr>
              <w:t xml:space="preserve"> биће објавњено 240 двојезичких чланака (албански и српски) о актујелностима из политичког, друштвеног, и социјалног живота грађана).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„Југ Србије Онлајн“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2.539.000,00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1.239.000,00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150.000,00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u w:val="single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Бујановачке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 xml:space="preserve">, 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 (На Порталу Бујановачке биће објављивани текстови о смањењу предрасуда према мигрантима који су у </w:t>
            </w:r>
            <w:r w:rsidRPr="009B2083">
              <w:rPr>
                <w:sz w:val="22"/>
                <w:szCs w:val="22"/>
                <w:lang w:val="sr-Cyrl-CS"/>
              </w:rPr>
              <w:lastRenderedPageBreak/>
              <w:t xml:space="preserve">транзиту кроз југ Србије)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lastRenderedPageBreak/>
              <w:t>„Сензибилизација локалне заједнице у односу на мигрантску популацију“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654.000,00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522.000,00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100.000,00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</w:rPr>
            </w:pPr>
            <w:r w:rsidRPr="009B2083">
              <w:rPr>
                <w:b/>
                <w:sz w:val="22"/>
                <w:szCs w:val="22"/>
                <w:u w:val="single"/>
              </w:rPr>
              <w:t>Зона плус д.о.о Ниш</w:t>
            </w:r>
            <w:r w:rsidRPr="009B2083">
              <w:rPr>
                <w:sz w:val="22"/>
                <w:szCs w:val="22"/>
              </w:rPr>
              <w:t>,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</w:rPr>
              <w:t>(На Порталу,  кроз интернет чланке о најважнијим егзистенцијалним проблемима Рома, са грађанима, активистима цивилног сектора, и доносиоцима одлука ....,уз трансрипте на ромском језику биће објављена 22 чланка)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</w:rPr>
              <w:t>„Ромство данас-сутра“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1.870.000,00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1.440.000,00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150.000,00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E20F67">
              <w:rPr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u w:val="single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Регонална информативна агенција ЈУГпрес/оснивач Центар за</w:t>
            </w:r>
          </w:p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демократију и развој југа Србије</w:t>
            </w:r>
            <w:r w:rsidRPr="009B2083">
              <w:rPr>
                <w:sz w:val="22"/>
                <w:szCs w:val="22"/>
                <w:lang w:val="sr-Cyrl-CS"/>
              </w:rPr>
              <w:t xml:space="preserve"> (На сајту ЈУГпреса биће анализирано функционисање јавне управе у Врању, јавних предузећа и установа и начин на који они врше своју функцију сервиса грађана).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„Јавна управа и грађани“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630.000,00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500.000,00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200.000,00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Интернет медиј ЈУГМЕДИА/ Центар за едукацију и развој</w:t>
            </w:r>
            <w:r w:rsidRPr="009B2083">
              <w:rPr>
                <w:sz w:val="22"/>
                <w:szCs w:val="22"/>
                <w:lang w:val="sr-Cyrl-CS"/>
              </w:rPr>
              <w:t xml:space="preserve">,  </w:t>
            </w:r>
          </w:p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(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>На порталу Југмедиа</w:t>
            </w:r>
            <w:r w:rsidRPr="009B2083">
              <w:rPr>
                <w:sz w:val="22"/>
                <w:szCs w:val="22"/>
                <w:lang w:val="sr-Cyrl-CS"/>
              </w:rPr>
              <w:t xml:space="preserve"> биће објављено 20 специјализованих медијских садражаја о испитивању ситуације и разговора са свим учесницима инклузије у образовању уз заштиту интереса деце и младих са потешкоћама у развоју).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„Инклузија без илузија“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1.002.000,00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800.000,00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150.000,00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Врањска плус д.о.о Врање</w:t>
            </w:r>
            <w:r w:rsidRPr="009B2083">
              <w:rPr>
                <w:sz w:val="22"/>
                <w:szCs w:val="22"/>
                <w:lang w:val="sr-Cyrl-CS"/>
              </w:rPr>
              <w:t xml:space="preserve">, </w:t>
            </w:r>
          </w:p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(На 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 xml:space="preserve">порталу Врањска 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lastRenderedPageBreak/>
              <w:t>плус</w:t>
            </w:r>
            <w:r w:rsidRPr="009B2083">
              <w:rPr>
                <w:sz w:val="22"/>
                <w:szCs w:val="22"/>
                <w:lang w:val="sr-Cyrl-CS"/>
              </w:rPr>
              <w:t xml:space="preserve"> у две посебно формиране секције под називом „И ја сам грађанин“ и „Поглед у традицију“ кроз 80 медијских садржаја биће обрађена веза између савременог начина живота и обичаја, традиције, културе и догађаја из прошлости).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lastRenderedPageBreak/>
              <w:t>„За боље сутра“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3.347.140,00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2.633.200,00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200.000,00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18.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Радиодифузно друшто „ОК Радио</w:t>
            </w:r>
            <w:r w:rsidRPr="009B2083">
              <w:rPr>
                <w:b/>
                <w:sz w:val="22"/>
                <w:szCs w:val="22"/>
                <w:lang w:val="sr-Cyrl-CS"/>
              </w:rPr>
              <w:t>“</w:t>
            </w:r>
            <w:r w:rsidRPr="009B2083">
              <w:rPr>
                <w:sz w:val="22"/>
                <w:szCs w:val="22"/>
                <w:lang w:val="sr-Cyrl-CS"/>
              </w:rPr>
              <w:t xml:space="preserve">  </w:t>
            </w: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доо Врање</w:t>
            </w:r>
            <w:r w:rsidRPr="009B2083">
              <w:rPr>
                <w:sz w:val="22"/>
                <w:szCs w:val="22"/>
                <w:lang w:val="sr-Cyrl-CS"/>
              </w:rPr>
              <w:t xml:space="preserve"> </w:t>
            </w:r>
          </w:p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 (ОК Портал планира да у сврху остваривања јавног интереса да допринос интерактивном учешћу грађана у рад локалне самоуправе кроз појачано информисање грађана и прослеђивања локалној самоуправи, информација, проблема и предлога које добија од грађана).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„Под будним оком грађана“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2.920.000,00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2.330.000,00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100.000,00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Радио телевизија Врање доо,</w:t>
            </w:r>
            <w:r w:rsidRPr="009B2083">
              <w:rPr>
                <w:sz w:val="22"/>
                <w:szCs w:val="22"/>
                <w:lang w:val="sr-Cyrl-CS"/>
              </w:rPr>
              <w:t xml:space="preserve"> (На Интернет порталу, кроз 20 медијских садржаја била би обрађена тема запошљености и каријерни развој младих, са посебним акцентом на дуално образовање)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„Дуално образовање – кеш и знање“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1.367.850,00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1.058.250,00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200.000,00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u w:val="single"/>
                <w:lang w:val="sr-Cyrl-CS"/>
              </w:rPr>
              <w:t>Информативни прес центар општине Владичин Хан доо</w:t>
            </w:r>
            <w:r w:rsidRPr="009B2083">
              <w:rPr>
                <w:sz w:val="22"/>
                <w:szCs w:val="22"/>
                <w:lang w:val="sr-Cyrl-CS"/>
              </w:rPr>
              <w:t xml:space="preserve">, </w:t>
            </w:r>
          </w:p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 xml:space="preserve">(Преко интернет портала биће објављивани медијски садржаји који се баве афирмацијом и унапређењем женског предузетништва као и </w:t>
            </w:r>
            <w:r w:rsidRPr="009B2083">
              <w:rPr>
                <w:sz w:val="22"/>
                <w:szCs w:val="22"/>
                <w:lang w:val="sr-Cyrl-CS"/>
              </w:rPr>
              <w:lastRenderedPageBreak/>
              <w:t xml:space="preserve">начина за унапређење положаја жена у друштву)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lastRenderedPageBreak/>
              <w:t>„Предузетнице града Врања“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t>660.000</w:t>
            </w:r>
            <w:r w:rsidRPr="009B2083">
              <w:rPr>
                <w:lang w:val="sr-Cyrl-CS"/>
              </w:rPr>
              <w:t>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t>520.000</w:t>
            </w:r>
            <w:r w:rsidRPr="009B2083">
              <w:rPr>
                <w:lang w:val="sr-Cyrl-CS"/>
              </w:rPr>
              <w:t>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200.000,00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21.</w:t>
            </w:r>
          </w:p>
        </w:tc>
        <w:tc>
          <w:tcPr>
            <w:tcW w:w="2340" w:type="dxa"/>
          </w:tcPr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 xml:space="preserve">Синдикат новинара Србије, </w:t>
            </w:r>
          </w:p>
          <w:p w:rsidR="00D96B23" w:rsidRPr="009B2083" w:rsidRDefault="00D96B23" w:rsidP="00667B73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(</w:t>
            </w:r>
            <w:r w:rsidRPr="009B2083">
              <w:rPr>
                <w:sz w:val="22"/>
                <w:szCs w:val="22"/>
                <w:u w:val="single"/>
                <w:lang w:val="sr-Cyrl-CS"/>
              </w:rPr>
              <w:t>На сајту Синдиката новинара Србије</w:t>
            </w:r>
            <w:r w:rsidRPr="009B2083">
              <w:rPr>
                <w:sz w:val="22"/>
                <w:szCs w:val="22"/>
                <w:lang w:val="sr-Cyrl-CS"/>
              </w:rPr>
              <w:t xml:space="preserve"> би била објављена 6 садржаја о ставовима запослених, будућих новинара, представника послодаваца, медијских удружења, локалне самоуправе. Циљ је подизање нивоа знања и разумевања новинара и медијских радника о њиховим законским правима и обавезама). </w:t>
            </w:r>
          </w:p>
        </w:tc>
        <w:tc>
          <w:tcPr>
            <w:tcW w:w="25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 w:rsidRPr="009B2083">
              <w:rPr>
                <w:sz w:val="22"/>
                <w:szCs w:val="22"/>
                <w:lang w:val="sr-Cyrl-CS"/>
              </w:rPr>
              <w:t>„Достојанственим радом до професионалног новинарства“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 w:rsidRPr="009B2083">
              <w:rPr>
                <w:lang w:val="sr-Cyrl-CS"/>
              </w:rPr>
              <w:t>460.000,00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 w:rsidRPr="009B2083">
              <w:rPr>
                <w:lang w:val="sr-Cyrl-CS"/>
              </w:rPr>
              <w:t>364.000,00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9B2083">
              <w:rPr>
                <w:b/>
                <w:sz w:val="22"/>
                <w:szCs w:val="22"/>
                <w:lang w:val="sr-Cyrl-CS"/>
              </w:rPr>
              <w:t>200.000,00</w:t>
            </w:r>
          </w:p>
        </w:tc>
      </w:tr>
      <w:tr w:rsidR="00D96B23" w:rsidRPr="009B2083" w:rsidTr="00667B73">
        <w:tc>
          <w:tcPr>
            <w:tcW w:w="900" w:type="dxa"/>
          </w:tcPr>
          <w:p w:rsidR="00D96B2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22.</w:t>
            </w:r>
          </w:p>
        </w:tc>
        <w:tc>
          <w:tcPr>
            <w:tcW w:w="2340" w:type="dxa"/>
          </w:tcPr>
          <w:p w:rsidR="00D96B23" w:rsidRPr="001A7C50" w:rsidRDefault="00D96B23" w:rsidP="00667B73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1A7C50">
              <w:rPr>
                <w:b/>
                <w:lang w:val="sr-Cyrl-CS"/>
              </w:rPr>
              <w:t>Нивебиа доо Ниш, број предмета</w:t>
            </w:r>
            <w:r w:rsidRPr="001A7C50">
              <w:rPr>
                <w:lang w:val="sr-Cyrl-CS"/>
              </w:rPr>
              <w:t>: „Врање на добром путу“  (</w:t>
            </w:r>
            <w:r w:rsidRPr="001A7C50">
              <w:rPr>
                <w:u w:val="single"/>
                <w:lang w:val="sr-Cyrl-CS"/>
              </w:rPr>
              <w:t>На интернет порталу Građanin.rs</w:t>
            </w:r>
            <w:r w:rsidRPr="001A7C50">
              <w:rPr>
                <w:lang w:val="sr-Cyrl-CS"/>
              </w:rPr>
              <w:t xml:space="preserve">“, кроз 48 медијских садржаја (писани текст са фотографијама) значајаних за привредни развој и стварање повољног привредног амбијента на територији града Врања биће промовисани локални потенцијали као атрактивне локације за посао). </w:t>
            </w:r>
          </w:p>
        </w:tc>
        <w:tc>
          <w:tcPr>
            <w:tcW w:w="2520" w:type="dxa"/>
          </w:tcPr>
          <w:p w:rsidR="00D96B23" w:rsidRPr="0006260B" w:rsidRDefault="0006260B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/>
              </w:rPr>
            </w:pPr>
            <w:r w:rsidRPr="001A7C50">
              <w:rPr>
                <w:lang w:val="sr-Cyrl-CS"/>
              </w:rPr>
              <w:t>„Врање на добром путу</w:t>
            </w:r>
          </w:p>
        </w:tc>
        <w:tc>
          <w:tcPr>
            <w:tcW w:w="1620" w:type="dxa"/>
            <w:gridSpan w:val="2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533.100,00</w:t>
            </w:r>
          </w:p>
        </w:tc>
        <w:tc>
          <w:tcPr>
            <w:tcW w:w="171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lang w:val="sr-Cyrl-CS"/>
              </w:rPr>
            </w:pPr>
            <w:r>
              <w:rPr>
                <w:lang w:val="sr-Cyrl-CS"/>
              </w:rPr>
              <w:t>405.600,00</w:t>
            </w:r>
          </w:p>
        </w:tc>
        <w:tc>
          <w:tcPr>
            <w:tcW w:w="1620" w:type="dxa"/>
          </w:tcPr>
          <w:p w:rsidR="00D96B23" w:rsidRPr="009B208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100.000,00</w:t>
            </w:r>
          </w:p>
        </w:tc>
      </w:tr>
      <w:tr w:rsidR="00D96B23" w:rsidRPr="00E20F67" w:rsidTr="00667B73">
        <w:tc>
          <w:tcPr>
            <w:tcW w:w="7380" w:type="dxa"/>
            <w:gridSpan w:val="5"/>
          </w:tcPr>
          <w:p w:rsidR="00D96B23" w:rsidRPr="001A7C50" w:rsidRDefault="00D96B23" w:rsidP="00667B73">
            <w:pPr>
              <w:autoSpaceDE w:val="0"/>
              <w:autoSpaceDN w:val="0"/>
              <w:adjustRightInd w:val="0"/>
              <w:ind w:right="327"/>
              <w:rPr>
                <w:sz w:val="22"/>
                <w:szCs w:val="22"/>
                <w:lang w:val="sr-Cyrl-CS"/>
              </w:rPr>
            </w:pPr>
            <w:r w:rsidRPr="001A7C50">
              <w:rPr>
                <w:b/>
                <w:color w:val="000000"/>
                <w:lang w:val="sr-Cyrl-CS"/>
              </w:rPr>
              <w:t xml:space="preserve">   Укупан износ тражених средстава</w:t>
            </w:r>
          </w:p>
        </w:tc>
        <w:tc>
          <w:tcPr>
            <w:tcW w:w="171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D96B23" w:rsidRPr="006557C2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18"/>
                <w:szCs w:val="18"/>
                <w:lang w:val="sr-Cyrl-CS"/>
              </w:rPr>
            </w:pPr>
            <w:r w:rsidRPr="006557C2">
              <w:rPr>
                <w:b/>
                <w:sz w:val="18"/>
                <w:szCs w:val="18"/>
                <w:lang w:val="sr-Cyrl-CS"/>
              </w:rPr>
              <w:t>37.</w:t>
            </w:r>
            <w:r>
              <w:rPr>
                <w:b/>
                <w:sz w:val="18"/>
                <w:szCs w:val="18"/>
                <w:lang w:val="sr-Cyrl-CS"/>
              </w:rPr>
              <w:t>625</w:t>
            </w:r>
            <w:r w:rsidRPr="006557C2">
              <w:rPr>
                <w:b/>
                <w:sz w:val="18"/>
                <w:szCs w:val="18"/>
                <w:lang w:val="sr-Cyrl-CS"/>
              </w:rPr>
              <w:t>.</w:t>
            </w:r>
            <w:r>
              <w:rPr>
                <w:b/>
                <w:sz w:val="18"/>
                <w:szCs w:val="18"/>
                <w:lang w:val="sr-Cyrl-CS"/>
              </w:rPr>
              <w:t>9</w:t>
            </w:r>
            <w:r w:rsidRPr="006557C2">
              <w:rPr>
                <w:b/>
                <w:sz w:val="18"/>
                <w:szCs w:val="18"/>
                <w:lang w:val="sr-Cyrl-CS"/>
              </w:rPr>
              <w:t>35,00</w:t>
            </w:r>
          </w:p>
        </w:tc>
      </w:tr>
      <w:tr w:rsidR="00D96B23" w:rsidRPr="00E20F67" w:rsidTr="00667B73">
        <w:tc>
          <w:tcPr>
            <w:tcW w:w="5940" w:type="dxa"/>
            <w:gridSpan w:val="4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  </w:t>
            </w:r>
            <w:r>
              <w:rPr>
                <w:b/>
                <w:color w:val="000000"/>
                <w:lang w:val="sr-Cyrl-CS"/>
              </w:rPr>
              <w:t xml:space="preserve">Укупан предложен износ за расподелу </w:t>
            </w:r>
          </w:p>
        </w:tc>
        <w:tc>
          <w:tcPr>
            <w:tcW w:w="144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10" w:type="dxa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D96B23" w:rsidRPr="006557C2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18"/>
                <w:szCs w:val="18"/>
                <w:lang w:val="sr-Cyrl-CS"/>
              </w:rPr>
            </w:pPr>
            <w:r w:rsidRPr="006557C2">
              <w:rPr>
                <w:b/>
                <w:sz w:val="18"/>
                <w:szCs w:val="18"/>
                <w:lang w:val="sr-Cyrl-CS"/>
              </w:rPr>
              <w:t>14.</w:t>
            </w:r>
            <w:r>
              <w:rPr>
                <w:b/>
                <w:sz w:val="18"/>
                <w:szCs w:val="18"/>
                <w:lang w:val="sr-Cyrl-CS"/>
              </w:rPr>
              <w:t>5</w:t>
            </w:r>
            <w:r w:rsidRPr="006557C2">
              <w:rPr>
                <w:b/>
                <w:sz w:val="18"/>
                <w:szCs w:val="18"/>
                <w:lang w:val="sr-Cyrl-CS"/>
              </w:rPr>
              <w:t>50.000,00</w:t>
            </w:r>
          </w:p>
        </w:tc>
      </w:tr>
      <w:tr w:rsidR="00D96B23" w:rsidRPr="00E20F67" w:rsidTr="00667B73">
        <w:tc>
          <w:tcPr>
            <w:tcW w:w="10710" w:type="dxa"/>
            <w:gridSpan w:val="7"/>
          </w:tcPr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color w:val="000000"/>
                <w:lang w:val="sr-Cyrl-CS"/>
              </w:rPr>
            </w:pP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sz w:val="22"/>
                <w:szCs w:val="22"/>
                <w:lang w:val="sr-Cyrl-CS"/>
              </w:rPr>
            </w:pPr>
            <w:r w:rsidRPr="00E20F67">
              <w:rPr>
                <w:b/>
                <w:color w:val="000000"/>
                <w:lang w:val="sr-Cyrl-CS"/>
              </w:rPr>
              <w:t xml:space="preserve"> Укупан износ опредељних средстава Града  </w:t>
            </w:r>
            <w:r>
              <w:rPr>
                <w:b/>
                <w:color w:val="000000"/>
                <w:lang w:val="sr-Cyrl-CS"/>
              </w:rPr>
              <w:t xml:space="preserve">                                                   15.000.000,00 динара</w:t>
            </w:r>
            <w:r w:rsidRPr="00E20F67">
              <w:rPr>
                <w:b/>
                <w:color w:val="000000"/>
                <w:lang w:val="sr-Cyrl-CS"/>
              </w:rPr>
              <w:t xml:space="preserve">                                                                       </w:t>
            </w:r>
          </w:p>
          <w:p w:rsidR="00D96B23" w:rsidRPr="00E20F67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D96B23" w:rsidRPr="00E20F67" w:rsidTr="00667B73">
        <w:tc>
          <w:tcPr>
            <w:tcW w:w="10710" w:type="dxa"/>
            <w:gridSpan w:val="7"/>
          </w:tcPr>
          <w:p w:rsidR="00D96B23" w:rsidRPr="001E6863" w:rsidRDefault="00D96B23" w:rsidP="00667B73">
            <w:pPr>
              <w:autoSpaceDE w:val="0"/>
              <w:autoSpaceDN w:val="0"/>
              <w:adjustRightInd w:val="0"/>
              <w:ind w:right="327"/>
              <w:jc w:val="both"/>
              <w:rPr>
                <w:b/>
                <w:color w:val="000000"/>
                <w:lang w:val="sr-Cyrl-CS"/>
              </w:rPr>
            </w:pPr>
            <w:r w:rsidRPr="001E6863">
              <w:rPr>
                <w:b/>
                <w:color w:val="000000"/>
                <w:lang w:val="sr-Cyrl-CS"/>
              </w:rPr>
              <w:t>Укупан износ нераспоређених средстава</w:t>
            </w:r>
            <w:r>
              <w:rPr>
                <w:b/>
                <w:color w:val="000000"/>
                <w:lang w:val="sr-Cyrl-CS"/>
              </w:rPr>
              <w:t xml:space="preserve">                                                                450.000,00 динара</w:t>
            </w:r>
          </w:p>
        </w:tc>
      </w:tr>
    </w:tbl>
    <w:p w:rsidR="00D96B23" w:rsidRDefault="00D96B23" w:rsidP="00D96B23">
      <w:pPr>
        <w:autoSpaceDE w:val="0"/>
        <w:ind w:right="327"/>
        <w:rPr>
          <w:sz w:val="22"/>
          <w:szCs w:val="22"/>
          <w:lang w:val="sr-Cyrl-CS"/>
        </w:rPr>
      </w:pPr>
    </w:p>
    <w:p w:rsidR="00D96B23" w:rsidRPr="00267E00" w:rsidRDefault="00D96B23" w:rsidP="00D96B23">
      <w:pPr>
        <w:autoSpaceDE w:val="0"/>
        <w:ind w:right="327"/>
        <w:rPr>
          <w:b/>
          <w:sz w:val="22"/>
          <w:szCs w:val="22"/>
        </w:rPr>
      </w:pPr>
      <w:r w:rsidRPr="00267E00">
        <w:rPr>
          <w:b/>
          <w:sz w:val="22"/>
          <w:szCs w:val="22"/>
        </w:rPr>
        <w:t xml:space="preserve">                                                                                 II</w:t>
      </w:r>
    </w:p>
    <w:p w:rsidR="00D96B23" w:rsidRPr="00267E00" w:rsidRDefault="00D96B23" w:rsidP="00D96B23">
      <w:pPr>
        <w:autoSpaceDE w:val="0"/>
        <w:ind w:right="327"/>
        <w:rPr>
          <w:sz w:val="22"/>
          <w:szCs w:val="22"/>
        </w:rPr>
      </w:pPr>
    </w:p>
    <w:p w:rsidR="00D96B23" w:rsidRPr="00267E00" w:rsidRDefault="00D96B23" w:rsidP="00D96B23">
      <w:pPr>
        <w:autoSpaceDE w:val="0"/>
        <w:ind w:right="327"/>
      </w:pPr>
      <w:r>
        <w:t>Нису подржани следећи пројекти</w:t>
      </w:r>
      <w:r w:rsidRPr="00267E00">
        <w:t>:</w:t>
      </w:r>
    </w:p>
    <w:p w:rsidR="00D96B23" w:rsidRPr="00267E00" w:rsidRDefault="00D96B23" w:rsidP="00D96B23">
      <w:pPr>
        <w:autoSpaceDE w:val="0"/>
        <w:ind w:right="327"/>
        <w:rPr>
          <w:lang w:val="sr-Cyrl-C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4122"/>
        <w:gridCol w:w="4728"/>
      </w:tblGrid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 xml:space="preserve">    ПОДНОСИЛАЦ ПРОЈЕКТА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НАЗИВ ПРОЈЕКТА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Информативни прес центар општине Владичин Хан доо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„Глас рома“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lastRenderedPageBreak/>
              <w:t>2.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Милош Стошић ПР Агенција за маркетинг SKAY MEDIA TEAM Ранутовац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„Звук светлости и таме“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Милош Стошић ПР Агенција за маркетинг SKAY MEDIA TEAM Ранутовац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„Шанса за нас“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jc w:val="both"/>
              <w:rPr>
                <w:color w:val="000000"/>
                <w:lang w:val="sr-Cyrl-CS"/>
              </w:rPr>
            </w:pPr>
            <w:r w:rsidRPr="00867484">
              <w:rPr>
                <w:color w:val="000000"/>
                <w:lang w:val="sr-Cyrl-CS"/>
              </w:rPr>
              <w:t>Синиша Поповић ПР Агенција за пружање водитељских услуга и</w:t>
            </w:r>
          </w:p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color w:val="000000"/>
                <w:lang w:val="sr-Cyrl-CS"/>
              </w:rPr>
              <w:t>услуга режије MATEX SP Врање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color w:val="000000"/>
                <w:lang w:val="sr-Cyrl-CS"/>
              </w:rPr>
              <w:t>„Судбине“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jc w:val="both"/>
              <w:rPr>
                <w:color w:val="000000"/>
                <w:lang w:val="sr-Cyrl-CS"/>
              </w:rPr>
            </w:pPr>
            <w:r w:rsidRPr="00867484">
              <w:rPr>
                <w:lang w:val="sr-Cyrl-CS"/>
              </w:rPr>
              <w:t>Небојша Димчић ПР Агенција за производњу телевизијског програма</w:t>
            </w:r>
          </w:p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Агенција ДН 017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„Из другог угла“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jc w:val="both"/>
              <w:rPr>
                <w:color w:val="000000"/>
                <w:lang w:val="sr-Cyrl-CS"/>
              </w:rPr>
            </w:pPr>
            <w:r w:rsidRPr="00867484">
              <w:rPr>
                <w:color w:val="000000"/>
                <w:lang w:val="sr-Cyrl-CS"/>
              </w:rPr>
              <w:t>Ивана Ђорђевић Методијев ПР Агенција за кинематографску и</w:t>
            </w:r>
          </w:p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color w:val="000000"/>
                <w:lang w:val="sr-Cyrl-CS"/>
              </w:rPr>
              <w:t>телевизијску продукцију НИБОИ Врање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color w:val="000000"/>
                <w:lang w:val="sr-Cyrl-CS"/>
              </w:rPr>
              <w:t>„Катанаџи о Бахталипе – заједно до среће“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color w:val="000000"/>
                <w:lang w:val="sr-Cyrl-CS"/>
              </w:rPr>
              <w:t>ТВ Инфо Пулс доо Врање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color w:val="000000"/>
                <w:lang w:val="sr-Cyrl-CS"/>
              </w:rPr>
              <w:t>„Старост није хендикеп“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Информативни прес центар општине Владичин Хан доо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„Природна богатства Врања и околине“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Друштво за новинско издавачку делатност ДАН ГРАФ доо, Београд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„Врање – Град на коридору 10 европска перспектива развоја“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jc w:val="both"/>
              <w:rPr>
                <w:color w:val="000000"/>
                <w:lang w:val="sr-Cyrl-CS"/>
              </w:rPr>
            </w:pPr>
            <w:r w:rsidRPr="00867484">
              <w:rPr>
                <w:lang w:val="sr-Cyrl-CS"/>
              </w:rPr>
              <w:t>Агенција за информационе системе и макетинг ИНФО ТРЕНД Зоран</w:t>
            </w:r>
          </w:p>
          <w:p w:rsidR="00D96B23" w:rsidRPr="00867484" w:rsidRDefault="00D96B23" w:rsidP="00667B73">
            <w:pPr>
              <w:autoSpaceDE w:val="0"/>
              <w:ind w:right="327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Цветковић предузетник Београд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„Откривање непознатог и заборавног – истраживање и документарно – потписане репортаже о географији, материјалној и нематеријалној култури и традицији насеља грда Врања“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1</w:t>
            </w:r>
            <w:r>
              <w:rPr>
                <w:b/>
                <w:color w:val="000000"/>
                <w:sz w:val="22"/>
                <w:szCs w:val="22"/>
                <w:lang w:val="sr-Cyrl-CS"/>
              </w:rPr>
              <w:t>1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jc w:val="both"/>
              <w:rPr>
                <w:lang w:val="sr-Cyrl-CS"/>
              </w:rPr>
            </w:pPr>
            <w:r w:rsidRPr="00867484">
              <w:rPr>
                <w:lang w:val="sr-Cyrl-CS"/>
              </w:rPr>
              <w:t>Удружење за развој квалитета живота и рада грађана ХУМАНИС“</w:t>
            </w:r>
          </w:p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Ниш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 xml:space="preserve"> „Људи, места, дешавања и обичаји Врања“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12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sz w:val="22"/>
                <w:szCs w:val="22"/>
                <w:lang w:val="sr-Cyrl-CS"/>
              </w:rPr>
              <w:t>Новинско издавачко привредно друштво Врањске доо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„Читај, лајкуј, шеруј Бору“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13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Македонско удружење новинара „Мак Инфо“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„Македонска виделина“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14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Студентски информативно издавачки центар – Ниш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t xml:space="preserve">„Академски лист </w:t>
            </w:r>
            <w:r w:rsidRPr="00867484">
              <w:rPr>
                <w:lang w:val="sr-Cyrl-CS"/>
              </w:rPr>
              <w:t>„</w:t>
            </w:r>
            <w:r w:rsidRPr="00867484">
              <w:t>PRESSING“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15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Народне новине доо Ниш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„Живим у Врању – одлучујем о Врању“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16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jc w:val="both"/>
              <w:rPr>
                <w:lang w:val="sr-Cyrl-CS"/>
              </w:rPr>
            </w:pPr>
            <w:r w:rsidRPr="00867484">
              <w:rPr>
                <w:lang w:val="sr-Cyrl-CS"/>
              </w:rPr>
              <w:t>Зоран Радуловић ПР Агенција за издавање новина укључујући</w:t>
            </w:r>
          </w:p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рекламе и интернет издање ВР НЕТ Врање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„Буџет Града –како се прикупљају и троше наше паре“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17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Медиа центар Београд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„Врање: општина спремна за инвестиције“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18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Новинско издавачко предузеће „Нови Српски венац“ О.Д. Бујановац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„Медијски садржаји: Врање-данас-сутра у 2017“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19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jc w:val="both"/>
              <w:rPr>
                <w:lang w:val="sr-Cyrl-CS"/>
              </w:rPr>
            </w:pPr>
            <w:r w:rsidRPr="00867484">
              <w:rPr>
                <w:lang w:val="sr-Cyrl-CS"/>
              </w:rPr>
              <w:t xml:space="preserve">Милан Антанасијевић ПР агенција за кинематографску и телевизијску  </w:t>
            </w:r>
          </w:p>
          <w:p w:rsidR="00D96B23" w:rsidRPr="00867484" w:rsidRDefault="00D96B23" w:rsidP="00667B73">
            <w:pPr>
              <w:jc w:val="both"/>
              <w:rPr>
                <w:color w:val="000000"/>
                <w:lang w:val="sr-Cyrl-CS"/>
              </w:rPr>
            </w:pPr>
            <w:r w:rsidRPr="00867484">
              <w:rPr>
                <w:lang w:val="sr-Cyrl-CS"/>
              </w:rPr>
              <w:t xml:space="preserve">  продукцију Тотал омега Врање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„Арт кутак“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20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Јужне вести/</w:t>
            </w:r>
            <w:r w:rsidRPr="00867484">
              <w:t>Simplicity d.o.o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t>„Ово је Врање“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21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РТВ Belle AMIE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t>„Врање кроз векове“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2</w:t>
            </w:r>
            <w:r>
              <w:rPr>
                <w:b/>
                <w:color w:val="000000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РТВ Belle AMIE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jc w:val="center"/>
              <w:rPr>
                <w:lang w:val="sr-Cyrl-CS"/>
              </w:rPr>
            </w:pPr>
            <w:r w:rsidRPr="00867484">
              <w:t>„Једнаки у</w:t>
            </w:r>
            <w:r w:rsidRPr="00867484">
              <w:rPr>
                <w:lang w:val="sr-Cyrl-CS"/>
              </w:rPr>
              <w:t xml:space="preserve"> </w:t>
            </w:r>
            <w:r w:rsidRPr="00867484">
              <w:t>свему“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23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РТВ Belle AMIE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color w:val="000000"/>
                <w:sz w:val="22"/>
                <w:szCs w:val="22"/>
                <w:lang w:val="sr-Cyrl-CS"/>
              </w:rPr>
              <w:t>„Бориним сокаком“</w:t>
            </w:r>
          </w:p>
        </w:tc>
      </w:tr>
      <w:tr w:rsidR="00D96B23" w:rsidRPr="00867484" w:rsidTr="00667B73">
        <w:tc>
          <w:tcPr>
            <w:tcW w:w="106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24</w:t>
            </w:r>
            <w:r w:rsidRPr="00867484">
              <w:rPr>
                <w:b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22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rPr>
                <w:lang w:val="sr-Cyrl-CS"/>
              </w:rPr>
              <w:t>Агенција за телевизијску продукцију „</w:t>
            </w:r>
            <w:r w:rsidRPr="00867484">
              <w:t>South side“ Ниш</w:t>
            </w:r>
          </w:p>
        </w:tc>
        <w:tc>
          <w:tcPr>
            <w:tcW w:w="4728" w:type="dxa"/>
          </w:tcPr>
          <w:p w:rsidR="00D96B23" w:rsidRPr="00867484" w:rsidRDefault="00D96B23" w:rsidP="00667B73">
            <w:pPr>
              <w:autoSpaceDE w:val="0"/>
              <w:ind w:right="327"/>
              <w:jc w:val="center"/>
              <w:rPr>
                <w:b/>
                <w:i/>
                <w:color w:val="000000"/>
                <w:sz w:val="22"/>
                <w:szCs w:val="22"/>
                <w:lang w:val="sr-Cyrl-CS"/>
              </w:rPr>
            </w:pPr>
            <w:r w:rsidRPr="00867484">
              <w:t xml:space="preserve">„Села Врања“ </w:t>
            </w:r>
          </w:p>
        </w:tc>
      </w:tr>
    </w:tbl>
    <w:p w:rsidR="00D96B23" w:rsidRDefault="00D96B23" w:rsidP="00D96B23">
      <w:pPr>
        <w:autoSpaceDE w:val="0"/>
        <w:ind w:right="327" w:firstLine="567"/>
        <w:jc w:val="center"/>
        <w:rPr>
          <w:b/>
          <w:i/>
          <w:color w:val="000000"/>
          <w:sz w:val="22"/>
          <w:szCs w:val="22"/>
          <w:lang w:val="sr-Cyrl-CS"/>
        </w:rPr>
      </w:pPr>
    </w:p>
    <w:p w:rsidR="00D96B23" w:rsidRPr="005E758F" w:rsidRDefault="00D96B23" w:rsidP="00D96B23">
      <w:pPr>
        <w:tabs>
          <w:tab w:val="left" w:pos="9072"/>
        </w:tabs>
        <w:ind w:right="327"/>
        <w:jc w:val="center"/>
        <w:rPr>
          <w:sz w:val="22"/>
          <w:szCs w:val="22"/>
          <w:lang w:val="sr-Cyrl-CS"/>
        </w:rPr>
      </w:pPr>
    </w:p>
    <w:p w:rsidR="00D96B23" w:rsidRDefault="00D96B23" w:rsidP="00D96B23">
      <w:pPr>
        <w:tabs>
          <w:tab w:val="left" w:pos="9072"/>
        </w:tabs>
        <w:ind w:right="327"/>
        <w:jc w:val="center"/>
        <w:rPr>
          <w:b/>
          <w:sz w:val="22"/>
          <w:szCs w:val="22"/>
          <w:lang w:val="sr-Cyrl-CS"/>
        </w:rPr>
      </w:pPr>
    </w:p>
    <w:p w:rsidR="00D96B23" w:rsidRDefault="00D96B23" w:rsidP="00D96B23">
      <w:pPr>
        <w:tabs>
          <w:tab w:val="left" w:pos="9072"/>
        </w:tabs>
        <w:ind w:right="327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lastRenderedPageBreak/>
        <w:t>Члан 2.</w:t>
      </w:r>
    </w:p>
    <w:p w:rsidR="00D96B23" w:rsidRDefault="00D96B23" w:rsidP="00D96B23">
      <w:pPr>
        <w:ind w:right="327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ab/>
        <w:t>На основу овог Решења са сваким учесником конкурса који је добио средства за суфинансирање пројеката за остваривање јавног интереса у области јавног информисања за 2017. годину наведеним у претходном члану биће потписан уговор.</w:t>
      </w:r>
    </w:p>
    <w:p w:rsidR="00D96B23" w:rsidRDefault="00D96B23" w:rsidP="00D96B23">
      <w:pPr>
        <w:ind w:right="32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Уговор у име града потписује градоначелник.</w:t>
      </w:r>
    </w:p>
    <w:p w:rsidR="00D96B23" w:rsidRPr="00550ABE" w:rsidRDefault="00667B73" w:rsidP="00D96B23">
      <w:pPr>
        <w:ind w:right="32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Уч</w:t>
      </w:r>
      <w:r w:rsidR="00F825C7">
        <w:rPr>
          <w:sz w:val="22"/>
          <w:szCs w:val="22"/>
          <w:lang w:val="sr-Cyrl-CS"/>
        </w:rPr>
        <w:t>еснику конкурса коме је одобрен</w:t>
      </w:r>
      <w:r w:rsidR="00BE24B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мањ</w:t>
      </w:r>
      <w:r w:rsidR="00BE24BB">
        <w:rPr>
          <w:sz w:val="22"/>
          <w:szCs w:val="22"/>
          <w:lang w:val="sr-Cyrl-CS"/>
        </w:rPr>
        <w:t>и износ</w:t>
      </w:r>
      <w:r>
        <w:rPr>
          <w:sz w:val="22"/>
          <w:szCs w:val="22"/>
          <w:lang w:val="sr-Cyrl-CS"/>
        </w:rPr>
        <w:t xml:space="preserve"> средства од средстава наведених у предлогу пројекта</w:t>
      </w:r>
      <w:r w:rsidR="00BE24BB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дужан </w:t>
      </w:r>
      <w:r w:rsidR="00F825C7">
        <w:rPr>
          <w:sz w:val="22"/>
          <w:szCs w:val="22"/>
          <w:lang w:val="sr-Cyrl-CS"/>
        </w:rPr>
        <w:t xml:space="preserve">је без одлагања достави нову </w:t>
      </w:r>
      <w:r>
        <w:rPr>
          <w:sz w:val="22"/>
          <w:szCs w:val="22"/>
          <w:lang w:val="sr-Cyrl-CS"/>
        </w:rPr>
        <w:t xml:space="preserve">спецификацију трошкова </w:t>
      </w:r>
      <w:r w:rsidR="00BE24BB">
        <w:rPr>
          <w:sz w:val="22"/>
          <w:szCs w:val="22"/>
          <w:lang w:val="sr-Cyrl-CS"/>
        </w:rPr>
        <w:t>у складу са додељеним средствима, односно</w:t>
      </w:r>
      <w:r w:rsidR="00F825C7">
        <w:rPr>
          <w:sz w:val="22"/>
          <w:szCs w:val="22"/>
          <w:lang w:val="sr-Cyrl-CS"/>
        </w:rPr>
        <w:t xml:space="preserve"> обавештење о томе </w:t>
      </w:r>
      <w:r w:rsidR="000B4BDF">
        <w:rPr>
          <w:sz w:val="22"/>
          <w:szCs w:val="22"/>
          <w:lang w:val="sr-Cyrl-CS"/>
        </w:rPr>
        <w:t>да је одустао</w:t>
      </w:r>
      <w:r w:rsidR="00F825C7">
        <w:rPr>
          <w:sz w:val="22"/>
          <w:szCs w:val="22"/>
          <w:lang w:val="sr-Cyrl-CS"/>
        </w:rPr>
        <w:t xml:space="preserve"> од средстава која су му додељена.</w:t>
      </w:r>
      <w:r w:rsidR="00BE24B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</w:p>
    <w:p w:rsidR="00D96B23" w:rsidRDefault="00D96B23" w:rsidP="00D96B23">
      <w:pPr>
        <w:tabs>
          <w:tab w:val="left" w:pos="9072"/>
        </w:tabs>
        <w:ind w:right="327"/>
        <w:rPr>
          <w:b/>
          <w:sz w:val="22"/>
          <w:szCs w:val="22"/>
          <w:lang w:val="sr-Cyrl-CS"/>
        </w:rPr>
      </w:pPr>
    </w:p>
    <w:p w:rsidR="00D96B23" w:rsidRDefault="00D96B23" w:rsidP="00D96B23">
      <w:pPr>
        <w:tabs>
          <w:tab w:val="left" w:pos="9072"/>
        </w:tabs>
        <w:ind w:right="327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3.</w:t>
      </w:r>
    </w:p>
    <w:p w:rsidR="00D96B23" w:rsidRPr="001C2B61" w:rsidRDefault="00D96B23" w:rsidP="00D96B23">
      <w:pPr>
        <w:autoSpaceDE w:val="0"/>
        <w:ind w:right="327" w:firstLine="567"/>
        <w:jc w:val="both"/>
        <w:rPr>
          <w:color w:val="000000"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Pr="001C2B61">
        <w:rPr>
          <w:sz w:val="22"/>
          <w:szCs w:val="22"/>
          <w:lang w:val="sr-Cyrl-CS"/>
        </w:rPr>
        <w:t>Решење објавити на веб сајту града</w:t>
      </w:r>
      <w:r w:rsidRPr="001C2B61">
        <w:rPr>
          <w:color w:val="000000"/>
          <w:sz w:val="22"/>
          <w:szCs w:val="22"/>
          <w:lang w:val="sr-Cyrl-CS"/>
        </w:rPr>
        <w:t xml:space="preserve">: </w:t>
      </w:r>
      <w:hyperlink r:id="rId5" w:history="1">
        <w:r w:rsidRPr="001C2B61">
          <w:rPr>
            <w:rStyle w:val="Hyperlink"/>
            <w:sz w:val="22"/>
            <w:szCs w:val="22"/>
          </w:rPr>
          <w:t>www.vranje.org.rs</w:t>
        </w:r>
      </w:hyperlink>
      <w:r w:rsidRPr="001C2B61">
        <w:rPr>
          <w:color w:val="000000"/>
          <w:sz w:val="22"/>
          <w:szCs w:val="22"/>
          <w:lang w:val="sr-Cyrl-CS"/>
        </w:rPr>
        <w:t>. и доставити сваком учеснику конкурса у електронској форми.</w:t>
      </w:r>
    </w:p>
    <w:p w:rsidR="00D96B23" w:rsidRPr="001C2B61" w:rsidRDefault="00D96B23" w:rsidP="00D96B23">
      <w:pPr>
        <w:autoSpaceDE w:val="0"/>
        <w:ind w:right="327" w:firstLine="567"/>
        <w:jc w:val="center"/>
        <w:rPr>
          <w:color w:val="000000"/>
          <w:sz w:val="22"/>
          <w:szCs w:val="22"/>
          <w:lang w:val="sr-Cyrl-CS"/>
        </w:rPr>
      </w:pPr>
    </w:p>
    <w:p w:rsidR="00D96B23" w:rsidRPr="001C2B61" w:rsidRDefault="00D96B23" w:rsidP="00D96B23">
      <w:pPr>
        <w:autoSpaceDE w:val="0"/>
        <w:ind w:right="327"/>
        <w:jc w:val="center"/>
        <w:rPr>
          <w:b/>
          <w:color w:val="000000"/>
          <w:sz w:val="22"/>
          <w:szCs w:val="22"/>
          <w:lang w:val="sr-Cyrl-CS"/>
        </w:rPr>
      </w:pPr>
      <w:r w:rsidRPr="001C2B61">
        <w:rPr>
          <w:color w:val="000000"/>
          <w:sz w:val="22"/>
          <w:szCs w:val="22"/>
          <w:lang w:val="sr-Cyrl-CS"/>
        </w:rPr>
        <w:t xml:space="preserve">   </w:t>
      </w:r>
      <w:r w:rsidRPr="001C2B61">
        <w:rPr>
          <w:b/>
          <w:color w:val="000000"/>
          <w:sz w:val="22"/>
          <w:szCs w:val="22"/>
          <w:lang w:val="sr-Cyrl-CS"/>
        </w:rPr>
        <w:t>Члан 4.</w:t>
      </w:r>
    </w:p>
    <w:p w:rsidR="00D96B23" w:rsidRDefault="00D96B23" w:rsidP="00D96B23">
      <w:pPr>
        <w:autoSpaceDE w:val="0"/>
        <w:ind w:right="327" w:firstLine="567"/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Решење ступа на снагу даном доношења.</w:t>
      </w:r>
    </w:p>
    <w:p w:rsidR="00D96B23" w:rsidRDefault="00D96B23" w:rsidP="00D96B23">
      <w:pPr>
        <w:autoSpaceDE w:val="0"/>
        <w:ind w:right="327" w:firstLine="567"/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Решење објавити у Службеном гласнику Града Врања.</w:t>
      </w:r>
    </w:p>
    <w:p w:rsidR="00D96B23" w:rsidRPr="001C2B61" w:rsidRDefault="00D96B23" w:rsidP="00D96B23">
      <w:pPr>
        <w:autoSpaceDE w:val="0"/>
        <w:ind w:right="327" w:firstLine="567"/>
        <w:jc w:val="both"/>
        <w:rPr>
          <w:color w:val="000000"/>
          <w:sz w:val="22"/>
          <w:szCs w:val="22"/>
          <w:lang w:val="sr-Cyrl-CS"/>
        </w:rPr>
      </w:pPr>
    </w:p>
    <w:p w:rsidR="00D96B23" w:rsidRDefault="00D96B23" w:rsidP="00D96B23">
      <w:pPr>
        <w:ind w:firstLine="708"/>
        <w:jc w:val="center"/>
        <w:rPr>
          <w:b/>
          <w:sz w:val="26"/>
          <w:szCs w:val="26"/>
        </w:rPr>
      </w:pPr>
    </w:p>
    <w:p w:rsidR="00D96B23" w:rsidRDefault="00D96B23" w:rsidP="00D96B23">
      <w:pPr>
        <w:rPr>
          <w:b/>
          <w:sz w:val="26"/>
          <w:szCs w:val="26"/>
        </w:rPr>
      </w:pPr>
    </w:p>
    <w:p w:rsidR="00D96B23" w:rsidRPr="00076D08" w:rsidRDefault="00D96B23" w:rsidP="00D96B23">
      <w:pPr>
        <w:autoSpaceDE w:val="0"/>
        <w:ind w:right="327" w:firstLine="567"/>
        <w:jc w:val="center"/>
        <w:rPr>
          <w:b/>
          <w:i/>
          <w:color w:val="000000"/>
          <w:sz w:val="28"/>
          <w:szCs w:val="28"/>
          <w:lang w:val="sr-Cyrl-CS"/>
        </w:rPr>
      </w:pPr>
      <w:r w:rsidRPr="00076D08">
        <w:rPr>
          <w:b/>
          <w:i/>
          <w:color w:val="000000"/>
          <w:sz w:val="28"/>
          <w:szCs w:val="28"/>
          <w:lang w:val="sr-Cyrl-CS"/>
        </w:rPr>
        <w:t>О б р а з л о ж е њ е</w:t>
      </w:r>
    </w:p>
    <w:p w:rsidR="00D96B23" w:rsidRDefault="00D96B23" w:rsidP="00D96B23">
      <w:pPr>
        <w:autoSpaceDE w:val="0"/>
        <w:ind w:right="327" w:firstLine="567"/>
        <w:rPr>
          <w:b/>
          <w:i/>
          <w:color w:val="000000"/>
          <w:sz w:val="22"/>
          <w:szCs w:val="22"/>
          <w:lang w:val="sr-Cyrl-CS"/>
        </w:rPr>
      </w:pPr>
    </w:p>
    <w:p w:rsidR="00D96B23" w:rsidRDefault="00D96B23" w:rsidP="00D96B23">
      <w:pPr>
        <w:autoSpaceDE w:val="0"/>
        <w:ind w:right="327" w:firstLine="567"/>
        <w:rPr>
          <w:b/>
          <w:i/>
          <w:color w:val="000000"/>
          <w:sz w:val="22"/>
          <w:szCs w:val="22"/>
          <w:lang w:val="sr-Cyrl-CS"/>
        </w:rPr>
      </w:pPr>
    </w:p>
    <w:p w:rsidR="00BE24BB" w:rsidRPr="001B4F14" w:rsidRDefault="00BE24BB" w:rsidP="00BE24BB">
      <w:pPr>
        <w:autoSpaceDE w:val="0"/>
        <w:ind w:right="327" w:firstLine="567"/>
        <w:jc w:val="both"/>
        <w:rPr>
          <w:color w:val="000000"/>
          <w:sz w:val="24"/>
          <w:szCs w:val="24"/>
          <w:lang w:val="sr-Cyrl-CS"/>
        </w:rPr>
      </w:pPr>
      <w:r w:rsidRPr="001B4F14">
        <w:rPr>
          <w:color w:val="000000"/>
          <w:sz w:val="24"/>
          <w:szCs w:val="24"/>
          <w:lang w:val="sr-Cyrl-CS"/>
        </w:rPr>
        <w:t xml:space="preserve">Градско веће града Врања расписало је </w:t>
      </w:r>
      <w:r w:rsidRPr="001B4F14">
        <w:rPr>
          <w:sz w:val="24"/>
          <w:szCs w:val="24"/>
          <w:lang w:val="sr-Cyrl-CS"/>
        </w:rPr>
        <w:t>Јавни позив за учешће на конкурсу за суфинансирање пројеката из буџета града Врања ради остваривања јавног интереса у области јавног информисања за 201</w:t>
      </w:r>
      <w:r w:rsidR="001B4F14" w:rsidRPr="001B4F14">
        <w:rPr>
          <w:sz w:val="24"/>
          <w:szCs w:val="24"/>
          <w:lang w:val="sr-Cyrl-CS"/>
        </w:rPr>
        <w:t>7. годину, који је објављен 11.маја 2017</w:t>
      </w:r>
      <w:r w:rsidRPr="001B4F14">
        <w:rPr>
          <w:sz w:val="24"/>
          <w:szCs w:val="24"/>
          <w:lang w:val="sr-Cyrl-CS"/>
        </w:rPr>
        <w:t xml:space="preserve">. године у недељнику Новине „Врањске“ и званичном веб сајту града Врања </w:t>
      </w:r>
      <w:hyperlink r:id="rId6" w:history="1">
        <w:r w:rsidRPr="001B4F14">
          <w:rPr>
            <w:rStyle w:val="Hyperlink"/>
            <w:sz w:val="24"/>
            <w:szCs w:val="24"/>
          </w:rPr>
          <w:t>www.vranje.org.rs</w:t>
        </w:r>
      </w:hyperlink>
      <w:r w:rsidRPr="001B4F14">
        <w:rPr>
          <w:color w:val="000000"/>
          <w:sz w:val="24"/>
          <w:szCs w:val="24"/>
          <w:lang w:val="sr-Cyrl-CS"/>
        </w:rPr>
        <w:t>.</w:t>
      </w:r>
    </w:p>
    <w:p w:rsidR="00BE24BB" w:rsidRPr="001B4F14" w:rsidRDefault="00BE24BB" w:rsidP="00BE24BB">
      <w:pPr>
        <w:autoSpaceDE w:val="0"/>
        <w:ind w:right="327" w:firstLine="567"/>
        <w:jc w:val="both"/>
        <w:rPr>
          <w:color w:val="000000"/>
          <w:sz w:val="24"/>
          <w:szCs w:val="24"/>
          <w:lang w:val="sr-Cyrl-CS"/>
        </w:rPr>
      </w:pPr>
      <w:r w:rsidRPr="001B4F14">
        <w:rPr>
          <w:color w:val="000000"/>
          <w:sz w:val="24"/>
          <w:szCs w:val="24"/>
          <w:lang w:val="sr-Cyrl-CS"/>
        </w:rPr>
        <w:t>Конкурс је био отворен 15 дана од дана објављивања у наведеним недељним новинама и на веб сајту гр</w:t>
      </w:r>
      <w:r w:rsidR="001B4F14" w:rsidRPr="001B4F14">
        <w:rPr>
          <w:color w:val="000000"/>
          <w:sz w:val="24"/>
          <w:szCs w:val="24"/>
          <w:lang w:val="sr-Cyrl-CS"/>
        </w:rPr>
        <w:t>ада Врања, односно закључно са 26. маја 2017</w:t>
      </w:r>
      <w:r w:rsidRPr="001B4F14">
        <w:rPr>
          <w:color w:val="000000"/>
          <w:sz w:val="24"/>
          <w:szCs w:val="24"/>
          <w:lang w:val="sr-Cyrl-CS"/>
        </w:rPr>
        <w:t>. године.</w:t>
      </w:r>
    </w:p>
    <w:p w:rsidR="00BE24BB" w:rsidRPr="001B4F14" w:rsidRDefault="001B4F14" w:rsidP="00BE24BB">
      <w:pPr>
        <w:autoSpaceDE w:val="0"/>
        <w:ind w:right="327" w:firstLine="567"/>
        <w:jc w:val="both"/>
        <w:rPr>
          <w:color w:val="000000"/>
          <w:sz w:val="24"/>
          <w:szCs w:val="24"/>
          <w:lang w:val="sr-Cyrl-CS"/>
        </w:rPr>
      </w:pPr>
      <w:r w:rsidRPr="001B4F14">
        <w:rPr>
          <w:color w:val="000000"/>
          <w:sz w:val="24"/>
          <w:szCs w:val="24"/>
          <w:lang w:val="sr-Cyrl-CS"/>
        </w:rPr>
        <w:t>Благовремено је приспело 46</w:t>
      </w:r>
      <w:r w:rsidR="00BE24BB" w:rsidRPr="001B4F14">
        <w:rPr>
          <w:color w:val="000000"/>
          <w:sz w:val="24"/>
          <w:szCs w:val="24"/>
          <w:lang w:val="sr-Cyrl-CS"/>
        </w:rPr>
        <w:t xml:space="preserve"> пријава и то </w:t>
      </w:r>
      <w:r w:rsidRPr="001B4F14">
        <w:rPr>
          <w:color w:val="000000"/>
          <w:sz w:val="24"/>
          <w:szCs w:val="24"/>
          <w:lang w:val="sr-Cyrl-CS"/>
        </w:rPr>
        <w:t>:</w:t>
      </w:r>
    </w:p>
    <w:p w:rsidR="00D96B23" w:rsidRPr="001B4F14" w:rsidRDefault="00D96B23" w:rsidP="00D96B23">
      <w:pPr>
        <w:autoSpaceDE w:val="0"/>
        <w:ind w:right="327" w:firstLine="567"/>
        <w:jc w:val="both"/>
        <w:rPr>
          <w:b/>
          <w:i/>
          <w:color w:val="000000"/>
          <w:sz w:val="24"/>
          <w:szCs w:val="24"/>
          <w:lang w:val="sr-Cyrl-CS"/>
        </w:rPr>
      </w:pP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1. </w:t>
      </w:r>
      <w:r w:rsidRPr="001B4F14">
        <w:rPr>
          <w:b/>
          <w:sz w:val="24"/>
          <w:szCs w:val="24"/>
          <w:u w:val="single"/>
        </w:rPr>
        <w:t>Зона плус д.о.о Ниш</w:t>
      </w:r>
      <w:proofErr w:type="gramStart"/>
      <w:r w:rsidRPr="001B4F14">
        <w:rPr>
          <w:b/>
          <w:sz w:val="24"/>
          <w:szCs w:val="24"/>
          <w:u w:val="single"/>
        </w:rPr>
        <w:t xml:space="preserve">, </w:t>
      </w:r>
      <w:r w:rsidRPr="001B4F14">
        <w:rPr>
          <w:sz w:val="24"/>
          <w:szCs w:val="24"/>
        </w:rPr>
        <w:t xml:space="preserve"> пријава</w:t>
      </w:r>
      <w:proofErr w:type="gramEnd"/>
      <w:r w:rsidRPr="001B4F14">
        <w:rPr>
          <w:sz w:val="24"/>
          <w:szCs w:val="24"/>
        </w:rPr>
        <w:t xml:space="preserve"> бр. </w:t>
      </w:r>
      <w:proofErr w:type="gramStart"/>
      <w:r w:rsidRPr="001B4F14">
        <w:rPr>
          <w:sz w:val="24"/>
          <w:szCs w:val="24"/>
        </w:rPr>
        <w:t>40-369/2017-04 од 25.05.2017.год.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са</w:t>
      </w:r>
      <w:proofErr w:type="gramEnd"/>
      <w:r w:rsidRPr="001B4F14">
        <w:rPr>
          <w:sz w:val="24"/>
          <w:szCs w:val="24"/>
        </w:rPr>
        <w:t xml:space="preserve"> пројектом „Зумирај младе“ у потпуности одговара и испуњава услове конкурса. </w:t>
      </w:r>
      <w:proofErr w:type="gramStart"/>
      <w:r w:rsidRPr="001B4F14">
        <w:rPr>
          <w:sz w:val="24"/>
          <w:szCs w:val="24"/>
        </w:rPr>
        <w:t>Пројекат је добро написан и образложен.</w:t>
      </w:r>
      <w:proofErr w:type="gramEnd"/>
      <w:r w:rsidRPr="001B4F14">
        <w:rPr>
          <w:sz w:val="24"/>
          <w:szCs w:val="24"/>
        </w:rPr>
        <w:t xml:space="preserve"> Комисија предлаже да се пројекат подржи у износу од </w:t>
      </w:r>
      <w:proofErr w:type="gramStart"/>
      <w:r w:rsidRPr="001B4F14">
        <w:rPr>
          <w:sz w:val="24"/>
          <w:szCs w:val="24"/>
        </w:rPr>
        <w:t>300.000,00  Апликант</w:t>
      </w:r>
      <w:proofErr w:type="gramEnd"/>
      <w:r w:rsidRPr="001B4F14">
        <w:rPr>
          <w:sz w:val="24"/>
          <w:szCs w:val="24"/>
        </w:rPr>
        <w:t xml:space="preserve"> треба да ревидира буџет према одобреном износу.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2. </w:t>
      </w:r>
      <w:r w:rsidRPr="001B4F14">
        <w:rPr>
          <w:b/>
          <w:sz w:val="24"/>
          <w:szCs w:val="24"/>
          <w:u w:val="single"/>
          <w:lang w:val="sr-Cyrl-CS"/>
        </w:rPr>
        <w:t xml:space="preserve">Радио телевизија Врање доо, </w:t>
      </w:r>
      <w:r w:rsidRPr="001B4F14">
        <w:rPr>
          <w:sz w:val="24"/>
          <w:szCs w:val="24"/>
        </w:rPr>
        <w:t xml:space="preserve">пријава бр. </w:t>
      </w:r>
      <w:proofErr w:type="gramStart"/>
      <w:r w:rsidRPr="001B4F14">
        <w:rPr>
          <w:sz w:val="24"/>
          <w:szCs w:val="24"/>
        </w:rPr>
        <w:t>40-382/2017-04 од 26.05.2017.год.</w:t>
      </w:r>
      <w:proofErr w:type="gramEnd"/>
      <w:r w:rsidRPr="001B4F14">
        <w:rPr>
          <w:sz w:val="24"/>
          <w:szCs w:val="24"/>
        </w:rPr>
        <w:t xml:space="preserve">  </w:t>
      </w:r>
      <w:proofErr w:type="gramStart"/>
      <w:r w:rsidRPr="001B4F14">
        <w:rPr>
          <w:sz w:val="24"/>
          <w:szCs w:val="24"/>
        </w:rPr>
        <w:t>аплицирало</w:t>
      </w:r>
      <w:proofErr w:type="gramEnd"/>
      <w:r w:rsidRPr="001B4F14">
        <w:rPr>
          <w:sz w:val="24"/>
          <w:szCs w:val="24"/>
        </w:rPr>
        <w:t xml:space="preserve"> је пројектом „Врање град за свакога“. </w:t>
      </w:r>
      <w:proofErr w:type="gramStart"/>
      <w:r w:rsidRPr="001B4F14">
        <w:rPr>
          <w:sz w:val="24"/>
          <w:szCs w:val="24"/>
        </w:rPr>
        <w:t>Комисија је установила да је пројекат добро написан и образложен.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Тема пројекта је у складу са конкурсом који је град Врање расписао.</w:t>
      </w:r>
      <w:proofErr w:type="gramEnd"/>
      <w:r w:rsidRPr="001B4F14">
        <w:rPr>
          <w:sz w:val="24"/>
          <w:szCs w:val="24"/>
        </w:rPr>
        <w:t xml:space="preserve"> Предлаже се да се пројекат подржи у износу од 3.300.000</w:t>
      </w:r>
      <w:proofErr w:type="gramStart"/>
      <w:r w:rsidRPr="001B4F14">
        <w:rPr>
          <w:sz w:val="24"/>
          <w:szCs w:val="24"/>
        </w:rPr>
        <w:t>,00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3. </w:t>
      </w:r>
      <w:r w:rsidRPr="001B4F14">
        <w:rPr>
          <w:b/>
          <w:sz w:val="24"/>
          <w:szCs w:val="24"/>
          <w:u w:val="single"/>
          <w:lang w:val="sr-Cyrl-CS"/>
        </w:rPr>
        <w:t>Радио телевизија Врање доо</w:t>
      </w:r>
      <w:r w:rsidRPr="001B4F14">
        <w:rPr>
          <w:sz w:val="24"/>
          <w:szCs w:val="24"/>
        </w:rPr>
        <w:t xml:space="preserve"> Радио. Пријава бр. </w:t>
      </w:r>
      <w:proofErr w:type="gramStart"/>
      <w:r w:rsidRPr="001B4F14">
        <w:rPr>
          <w:sz w:val="24"/>
          <w:szCs w:val="24"/>
        </w:rPr>
        <w:t>40-380/2017-04 од 26.05.2017.год.</w:t>
      </w:r>
      <w:proofErr w:type="gramEnd"/>
      <w:r w:rsidRPr="001B4F14">
        <w:rPr>
          <w:sz w:val="24"/>
          <w:szCs w:val="24"/>
        </w:rPr>
        <w:t xml:space="preserve">  Пројекат радио Врања „Омладинско изоштравање</w:t>
      </w:r>
      <w:proofErr w:type="gramStart"/>
      <w:r w:rsidRPr="001B4F14">
        <w:rPr>
          <w:sz w:val="24"/>
          <w:szCs w:val="24"/>
        </w:rPr>
        <w:t>“ је</w:t>
      </w:r>
      <w:proofErr w:type="gramEnd"/>
      <w:r w:rsidRPr="001B4F14">
        <w:rPr>
          <w:sz w:val="24"/>
          <w:szCs w:val="24"/>
        </w:rPr>
        <w:t xml:space="preserve"> добро написан и образложен. </w:t>
      </w:r>
      <w:proofErr w:type="gramStart"/>
      <w:r w:rsidRPr="001B4F14">
        <w:rPr>
          <w:sz w:val="24"/>
          <w:szCs w:val="24"/>
        </w:rPr>
        <w:t>Тема је у складу са захтевом конкурса за јавно информисање.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треба подржати у износу од 300.000,00 Апликант треба да ревидира буџет и пројектне активности (време трајања пројекта) у складу са добијеним износом и временом реализације пројекта.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4. </w:t>
      </w:r>
      <w:r w:rsidRPr="001B4F14">
        <w:rPr>
          <w:b/>
          <w:sz w:val="24"/>
          <w:szCs w:val="24"/>
          <w:u w:val="single"/>
          <w:lang w:val="sr-Cyrl-CS"/>
        </w:rPr>
        <w:t>Привредно друштво Ритам д.о.о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>,  ТВ</w:t>
      </w:r>
      <w:proofErr w:type="gramEnd"/>
      <w:r w:rsidRPr="001B4F14">
        <w:rPr>
          <w:b/>
          <w:sz w:val="24"/>
          <w:szCs w:val="24"/>
          <w:lang w:val="sr-Cyrl-CS"/>
        </w:rPr>
        <w:t xml:space="preserve"> , </w:t>
      </w:r>
      <w:r w:rsidRPr="001B4F14">
        <w:rPr>
          <w:sz w:val="24"/>
          <w:szCs w:val="24"/>
        </w:rPr>
        <w:t xml:space="preserve">пријава бр. 40-384/2017-04 од </w:t>
      </w:r>
      <w:proofErr w:type="gramStart"/>
      <w:r w:rsidRPr="001B4F14">
        <w:rPr>
          <w:sz w:val="24"/>
          <w:szCs w:val="24"/>
        </w:rPr>
        <w:t>26.05.2017.год.,</w:t>
      </w:r>
      <w:proofErr w:type="gramEnd"/>
      <w:r w:rsidRPr="001B4F14">
        <w:rPr>
          <w:sz w:val="24"/>
          <w:szCs w:val="24"/>
        </w:rPr>
        <w:t xml:space="preserve"> конкурисало је пројектом „Развој предузетништва и смањење незапослености на територији града Врања“. </w:t>
      </w:r>
      <w:proofErr w:type="gramStart"/>
      <w:r w:rsidRPr="001B4F14">
        <w:rPr>
          <w:sz w:val="24"/>
          <w:szCs w:val="24"/>
        </w:rPr>
        <w:t xml:space="preserve">Пројекат је у складу са конкурсом за </w:t>
      </w:r>
      <w:r w:rsidRPr="001B4F14">
        <w:rPr>
          <w:sz w:val="24"/>
          <w:szCs w:val="24"/>
        </w:rPr>
        <w:lastRenderedPageBreak/>
        <w:t>остваривање јавног интереса.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Веома детаљно је образложен и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подржи у износу од 500.000,00.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пројекта је неопходно ревидирати и избацити ставке које град Врање не може да подржи.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5. </w:t>
      </w:r>
      <w:r w:rsidRPr="001B4F14">
        <w:rPr>
          <w:b/>
          <w:sz w:val="24"/>
          <w:szCs w:val="24"/>
          <w:u w:val="single"/>
          <w:lang w:val="sr-Cyrl-CS"/>
        </w:rPr>
        <w:t>Небојша Димчић ПР Агенција за производњу телевизијског програма Агенција ДН 017</w:t>
      </w:r>
      <w:r w:rsidRPr="001B4F14">
        <w:rPr>
          <w:b/>
          <w:sz w:val="24"/>
          <w:szCs w:val="24"/>
          <w:u w:val="single"/>
        </w:rPr>
        <w:t xml:space="preserve"> Врање,</w:t>
      </w:r>
      <w:r w:rsidRPr="001B4F14">
        <w:rPr>
          <w:sz w:val="24"/>
          <w:szCs w:val="24"/>
        </w:rPr>
        <w:t xml:space="preserve"> пријава бр. 40-393/2017-04 од </w:t>
      </w:r>
      <w:proofErr w:type="gramStart"/>
      <w:r w:rsidRPr="001B4F14">
        <w:rPr>
          <w:sz w:val="24"/>
          <w:szCs w:val="24"/>
        </w:rPr>
        <w:t>26.05.2017.год.,</w:t>
      </w:r>
      <w:proofErr w:type="gramEnd"/>
      <w:r w:rsidRPr="001B4F14">
        <w:rPr>
          <w:sz w:val="24"/>
          <w:szCs w:val="24"/>
        </w:rPr>
        <w:t xml:space="preserve"> аплицирала је пројектом „Из другог угла“. </w:t>
      </w:r>
      <w:proofErr w:type="gramStart"/>
      <w:r w:rsidRPr="001B4F14">
        <w:rPr>
          <w:sz w:val="24"/>
          <w:szCs w:val="24"/>
        </w:rPr>
        <w:t>Пројекат је лоше написан и образложен, буџет је нејасан и непрецизан.</w:t>
      </w:r>
      <w:proofErr w:type="gramEnd"/>
      <w:r w:rsidRPr="001B4F14">
        <w:rPr>
          <w:sz w:val="24"/>
          <w:szCs w:val="24"/>
        </w:rPr>
        <w:t xml:space="preserve"> Тема није у складу са конкурсом за остваривање јавног </w:t>
      </w:r>
      <w:proofErr w:type="gramStart"/>
      <w:r w:rsidRPr="001B4F14">
        <w:rPr>
          <w:sz w:val="24"/>
          <w:szCs w:val="24"/>
        </w:rPr>
        <w:t>информисања 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6. </w:t>
      </w:r>
      <w:r w:rsidRPr="001B4F14">
        <w:rPr>
          <w:b/>
          <w:sz w:val="24"/>
          <w:szCs w:val="24"/>
          <w:u w:val="single"/>
          <w:lang w:val="sr-Cyrl-CS"/>
        </w:rPr>
        <w:t>Привредно друштво Ритам д.о.о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 xml:space="preserve">,  </w:t>
      </w:r>
      <w:r w:rsidRPr="001B4F14">
        <w:rPr>
          <w:sz w:val="24"/>
          <w:szCs w:val="24"/>
        </w:rPr>
        <w:t>пријава</w:t>
      </w:r>
      <w:proofErr w:type="gramEnd"/>
      <w:r w:rsidRPr="001B4F14">
        <w:rPr>
          <w:sz w:val="24"/>
          <w:szCs w:val="24"/>
        </w:rPr>
        <w:t xml:space="preserve"> бр. </w:t>
      </w:r>
      <w:proofErr w:type="gramStart"/>
      <w:r w:rsidRPr="001B4F14">
        <w:rPr>
          <w:sz w:val="24"/>
          <w:szCs w:val="24"/>
        </w:rPr>
        <w:t>40-387/2017-04 од 26.05.2017.год Радио је аплицирао са пројектом „Одржива пољопривреда за одрживо Врање“.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детаљно образложен и добро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треба ревидирати и променити, нарочито ставке које се не могу финансирати путем пројектног финансирања.</w:t>
      </w:r>
      <w:proofErr w:type="gramEnd"/>
      <w:r w:rsidRPr="001B4F14">
        <w:rPr>
          <w:sz w:val="24"/>
          <w:szCs w:val="24"/>
        </w:rPr>
        <w:t xml:space="preserve"> Комисија сматра да треба подржати овај пројект у износу </w:t>
      </w:r>
      <w:proofErr w:type="gramStart"/>
      <w:r w:rsidRPr="001B4F14">
        <w:rPr>
          <w:sz w:val="24"/>
          <w:szCs w:val="24"/>
        </w:rPr>
        <w:t>од  100,000.00</w:t>
      </w:r>
      <w:proofErr w:type="gramEnd"/>
      <w:r w:rsidRPr="001B4F14">
        <w:rPr>
          <w:sz w:val="24"/>
          <w:szCs w:val="24"/>
        </w:rPr>
        <w:t>.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7. </w:t>
      </w:r>
      <w:r w:rsidRPr="001B4F14">
        <w:rPr>
          <w:b/>
          <w:sz w:val="24"/>
          <w:szCs w:val="24"/>
          <w:u w:val="single"/>
          <w:lang w:val="sr-Cyrl-CS"/>
        </w:rPr>
        <w:t>Радио телевизија Бујановац д.о.о,</w:t>
      </w:r>
      <w:r w:rsidRPr="001B4F14">
        <w:rPr>
          <w:sz w:val="24"/>
          <w:szCs w:val="24"/>
        </w:rPr>
        <w:t xml:space="preserve"> пријава бр. 40-394/2017-04 од </w:t>
      </w:r>
      <w:proofErr w:type="gramStart"/>
      <w:r w:rsidRPr="001B4F14">
        <w:rPr>
          <w:sz w:val="24"/>
          <w:szCs w:val="24"/>
        </w:rPr>
        <w:t>26.05.2017.год</w:t>
      </w:r>
      <w:r w:rsidRPr="001B4F14">
        <w:rPr>
          <w:b/>
          <w:sz w:val="24"/>
          <w:szCs w:val="24"/>
          <w:u w:val="single"/>
          <w:lang w:val="sr-Cyrl-CS"/>
        </w:rPr>
        <w:t xml:space="preserve"> </w:t>
      </w:r>
      <w:r w:rsidRPr="001B4F14">
        <w:rPr>
          <w:sz w:val="24"/>
          <w:szCs w:val="24"/>
        </w:rPr>
        <w:t xml:space="preserve"> је</w:t>
      </w:r>
      <w:proofErr w:type="gramEnd"/>
      <w:r w:rsidRPr="001B4F14">
        <w:rPr>
          <w:sz w:val="24"/>
          <w:szCs w:val="24"/>
        </w:rPr>
        <w:t xml:space="preserve"> аплицирала са пројектом „Децо остајте овде“. </w:t>
      </w:r>
      <w:proofErr w:type="gramStart"/>
      <w:r w:rsidRPr="001B4F14">
        <w:rPr>
          <w:sz w:val="24"/>
          <w:szCs w:val="24"/>
        </w:rPr>
        <w:t>Тема је добро изабрана.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Ово је једини апликант који је предложио ову тему.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солидан.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реалан и добро осмишљен.</w:t>
      </w:r>
      <w:proofErr w:type="gramEnd"/>
      <w:r w:rsidRPr="001B4F14">
        <w:rPr>
          <w:sz w:val="24"/>
          <w:szCs w:val="24"/>
        </w:rPr>
        <w:t xml:space="preserve"> Комисија сматра да овај пројекат треба подржати у износу од 1,100,000.00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8. </w:t>
      </w:r>
      <w:r w:rsidRPr="001B4F14">
        <w:rPr>
          <w:b/>
          <w:color w:val="000000"/>
          <w:sz w:val="24"/>
          <w:szCs w:val="24"/>
          <w:u w:val="single"/>
          <w:lang w:val="sr-Cyrl-CS"/>
        </w:rPr>
        <w:t>Синиша Поповић ПР Агенција за пружање водитељских услуга и услуга режије MATEX SP Врање</w:t>
      </w:r>
      <w:r w:rsidRPr="001B4F14">
        <w:rPr>
          <w:sz w:val="24"/>
          <w:szCs w:val="24"/>
        </w:rPr>
        <w:t xml:space="preserve">, пријава бр. 40-366/2017-04 од </w:t>
      </w:r>
      <w:proofErr w:type="gramStart"/>
      <w:r w:rsidRPr="001B4F14">
        <w:rPr>
          <w:sz w:val="24"/>
          <w:szCs w:val="24"/>
        </w:rPr>
        <w:t>25.05.2017.год.,</w:t>
      </w:r>
      <w:proofErr w:type="gramEnd"/>
      <w:r w:rsidRPr="001B4F14">
        <w:rPr>
          <w:sz w:val="24"/>
          <w:szCs w:val="24"/>
        </w:rPr>
        <w:t xml:space="preserve"> конкурисала је са пројектом „Судбине“. </w:t>
      </w:r>
      <w:proofErr w:type="gramStart"/>
      <w:r w:rsidRPr="001B4F14">
        <w:rPr>
          <w:sz w:val="24"/>
          <w:szCs w:val="24"/>
        </w:rPr>
        <w:t>Пројекат је лоше написан и из пројекта се не види како се остварује јавни интерес.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нереалан.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овај пројект не подржи.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9. </w:t>
      </w:r>
      <w:r w:rsidRPr="001B4F14">
        <w:rPr>
          <w:b/>
          <w:color w:val="000000"/>
          <w:sz w:val="24"/>
          <w:szCs w:val="24"/>
          <w:u w:val="single"/>
          <w:lang w:val="sr-Cyrl-CS"/>
        </w:rPr>
        <w:t>ТВ Инфо Пулс доо Врање,</w:t>
      </w:r>
      <w:r w:rsidRPr="001B4F14">
        <w:rPr>
          <w:sz w:val="24"/>
          <w:szCs w:val="24"/>
        </w:rPr>
        <w:t xml:space="preserve"> пријава бр. </w:t>
      </w:r>
      <w:proofErr w:type="gramStart"/>
      <w:r w:rsidRPr="001B4F14">
        <w:rPr>
          <w:sz w:val="24"/>
          <w:szCs w:val="24"/>
        </w:rPr>
        <w:t>40-379/2017-04 од 25.05.2017.год.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аплицирао</w:t>
      </w:r>
      <w:proofErr w:type="gramEnd"/>
      <w:r w:rsidRPr="001B4F14">
        <w:rPr>
          <w:sz w:val="24"/>
          <w:szCs w:val="24"/>
        </w:rPr>
        <w:t xml:space="preserve"> је пројектом „Старост није хендикеп“. </w:t>
      </w:r>
      <w:proofErr w:type="gramStart"/>
      <w:r w:rsidRPr="001B4F14">
        <w:rPr>
          <w:sz w:val="24"/>
          <w:szCs w:val="24"/>
        </w:rPr>
        <w:t>Пројекат је лоше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Не види се на који се начин оставарује јавни интерес.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лош.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10. </w:t>
      </w:r>
      <w:r w:rsidRPr="001B4F14">
        <w:rPr>
          <w:b/>
          <w:sz w:val="24"/>
          <w:szCs w:val="24"/>
          <w:u w:val="single"/>
          <w:lang w:val="sr-Cyrl-CS"/>
        </w:rPr>
        <w:t>Горан Спасић ПР Агенција за пружање водитељских услуга и услуга режије „Асторија плус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>“ Врање</w:t>
      </w:r>
      <w:proofErr w:type="gramEnd"/>
      <w:r w:rsidRPr="001B4F14">
        <w:rPr>
          <w:sz w:val="24"/>
          <w:szCs w:val="24"/>
        </w:rPr>
        <w:t xml:space="preserve">, пријава бр. </w:t>
      </w:r>
      <w:proofErr w:type="gramStart"/>
      <w:r w:rsidRPr="001B4F14">
        <w:rPr>
          <w:sz w:val="24"/>
          <w:szCs w:val="24"/>
        </w:rPr>
        <w:t>40-396/2017-04 од 26.05.2017.год пројекат „Заједно у борби против насиља“.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Одлично изабрана тема која је потпуно у складу са захтевом конкурса.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добро написан и образложен, буџет такође.</w:t>
      </w:r>
      <w:proofErr w:type="gramEnd"/>
      <w:r w:rsidRPr="001B4F14">
        <w:rPr>
          <w:sz w:val="24"/>
          <w:szCs w:val="24"/>
        </w:rPr>
        <w:t xml:space="preserve"> Комисија предлаже да се пројекат подржи у износу од 300,000.00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11. </w:t>
      </w:r>
      <w:r w:rsidRPr="001B4F14">
        <w:rPr>
          <w:b/>
          <w:sz w:val="24"/>
          <w:szCs w:val="24"/>
          <w:u w:val="single"/>
          <w:lang w:val="sr-Cyrl-CS"/>
        </w:rPr>
        <w:t>Радиодифузно друшто „ОК Радио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>“  доо</w:t>
      </w:r>
      <w:proofErr w:type="gramEnd"/>
      <w:r w:rsidRPr="001B4F14">
        <w:rPr>
          <w:b/>
          <w:sz w:val="24"/>
          <w:szCs w:val="24"/>
          <w:u w:val="single"/>
          <w:lang w:val="sr-Cyrl-CS"/>
        </w:rPr>
        <w:t>,</w:t>
      </w:r>
      <w:r w:rsidRPr="001B4F14">
        <w:rPr>
          <w:sz w:val="24"/>
          <w:szCs w:val="24"/>
        </w:rPr>
        <w:t xml:space="preserve"> пријава бр. </w:t>
      </w:r>
      <w:proofErr w:type="gramStart"/>
      <w:r w:rsidRPr="001B4F14">
        <w:rPr>
          <w:sz w:val="24"/>
          <w:szCs w:val="24"/>
        </w:rPr>
        <w:t>40-391/2017-04 од 26.05.2017.год је аплицирало са пројектом „Људска права као јавни интерес“.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преопширан и конфузно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нереалан и превисок.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Тема је добро изабрана и у складу са захтевом конкурса.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Тема је више обрађена за организацију цивилног друштва него за медиј.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подржи само због значаја теме и то у износу од 100,000.00.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12. </w:t>
      </w:r>
      <w:r w:rsidRPr="001B4F14">
        <w:rPr>
          <w:b/>
          <w:sz w:val="24"/>
          <w:szCs w:val="24"/>
          <w:u w:val="single"/>
          <w:lang w:val="sr-Cyrl-CS"/>
        </w:rPr>
        <w:t>Информативни прес центар општине Владичин Хан доо</w:t>
      </w:r>
      <w:r w:rsidRPr="001B4F14">
        <w:rPr>
          <w:sz w:val="24"/>
          <w:szCs w:val="24"/>
        </w:rPr>
        <w:t xml:space="preserve"> ТВ Хан, пријава бр. </w:t>
      </w:r>
      <w:proofErr w:type="gramStart"/>
      <w:r w:rsidRPr="001B4F14">
        <w:rPr>
          <w:sz w:val="24"/>
          <w:szCs w:val="24"/>
        </w:rPr>
        <w:t>40-389/2017-04 од 26.05.2017.год.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аплицирао</w:t>
      </w:r>
      <w:proofErr w:type="gramEnd"/>
      <w:r w:rsidRPr="001B4F14">
        <w:rPr>
          <w:sz w:val="24"/>
          <w:szCs w:val="24"/>
        </w:rPr>
        <w:t xml:space="preserve"> је пројектом „Природна богатства Врања и околине“. </w:t>
      </w:r>
      <w:proofErr w:type="gramStart"/>
      <w:r w:rsidRPr="001B4F14">
        <w:rPr>
          <w:sz w:val="24"/>
          <w:szCs w:val="24"/>
        </w:rPr>
        <w:t>Пројекат је лоше написан и образложен.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Нису дефинисани циљеви пројекта нити су јасно одређене циљне групе.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није лош али се одређене ставке у буџету не могу финансирати.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13. </w:t>
      </w:r>
      <w:r w:rsidRPr="001B4F14">
        <w:rPr>
          <w:b/>
          <w:sz w:val="24"/>
          <w:szCs w:val="24"/>
          <w:u w:val="single"/>
          <w:lang w:val="sr-Cyrl-CS"/>
        </w:rPr>
        <w:t>Информативни прес центар општине Владичин Хан доо</w:t>
      </w:r>
      <w:r w:rsidRPr="001B4F14">
        <w:rPr>
          <w:sz w:val="24"/>
          <w:szCs w:val="24"/>
        </w:rPr>
        <w:t xml:space="preserve"> Радио Хан, пријава бр. 40-388/2017-04 од </w:t>
      </w:r>
      <w:proofErr w:type="gramStart"/>
      <w:r w:rsidRPr="001B4F14">
        <w:rPr>
          <w:sz w:val="24"/>
          <w:szCs w:val="24"/>
        </w:rPr>
        <w:t>26.05.2017.год.,</w:t>
      </w:r>
      <w:proofErr w:type="gramEnd"/>
      <w:r w:rsidRPr="001B4F14">
        <w:rPr>
          <w:sz w:val="24"/>
          <w:szCs w:val="24"/>
        </w:rPr>
        <w:t xml:space="preserve"> аплицирао је пројектом „Глас Рома“. </w:t>
      </w:r>
      <w:proofErr w:type="gramStart"/>
      <w:r w:rsidRPr="001B4F14">
        <w:rPr>
          <w:sz w:val="24"/>
          <w:szCs w:val="24"/>
        </w:rPr>
        <w:t>Пројекат је лоше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Недовољно јасан и образложен.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 xml:space="preserve">Апликант планира емисије о Ромима на српском језику али се из пројекта не види остваривање јавног интереса у домену јавног </w:t>
      </w:r>
      <w:r w:rsidRPr="001B4F14">
        <w:rPr>
          <w:sz w:val="24"/>
          <w:szCs w:val="24"/>
        </w:rPr>
        <w:lastRenderedPageBreak/>
        <w:t>информисања.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више за организацију цивилног друштва него за медиј, а посебно не за радио.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14. </w:t>
      </w:r>
      <w:r w:rsidRPr="001B4F14">
        <w:rPr>
          <w:b/>
          <w:sz w:val="24"/>
          <w:szCs w:val="24"/>
          <w:u w:val="single"/>
          <w:lang w:val="sr-Cyrl-CS"/>
        </w:rPr>
        <w:t>РТВ Belle AMIE</w:t>
      </w:r>
      <w:r w:rsidRPr="001B4F14">
        <w:rPr>
          <w:sz w:val="24"/>
          <w:szCs w:val="24"/>
        </w:rPr>
        <w:t xml:space="preserve"> Радио, пријава бр. </w:t>
      </w:r>
      <w:proofErr w:type="gramStart"/>
      <w:r w:rsidRPr="001B4F14">
        <w:rPr>
          <w:sz w:val="24"/>
          <w:szCs w:val="24"/>
        </w:rPr>
        <w:t>40-372/2017-04 од 25.05.2017.год аплицирао пројектом „Бориним сокаком“.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конфузан и недоречен.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У опису пројекта је наведено да ће се апликант бавити културно историјским наслеђем, а у значају пројекта грађанским активизмом и решавањем проблема рада локалне самоуправе.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пројект је предимензиониран и нереалан.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15. </w:t>
      </w:r>
      <w:r w:rsidRPr="001B4F14">
        <w:rPr>
          <w:b/>
          <w:sz w:val="24"/>
          <w:szCs w:val="24"/>
          <w:u w:val="single"/>
          <w:lang w:val="sr-Cyrl-CS"/>
        </w:rPr>
        <w:t>РТВ Belle AMIE</w:t>
      </w:r>
      <w:r w:rsidRPr="001B4F14">
        <w:rPr>
          <w:b/>
          <w:sz w:val="24"/>
          <w:szCs w:val="24"/>
          <w:u w:val="single"/>
        </w:rPr>
        <w:t xml:space="preserve"> ТВ,</w:t>
      </w:r>
      <w:r w:rsidRPr="001B4F14">
        <w:rPr>
          <w:sz w:val="24"/>
          <w:szCs w:val="24"/>
        </w:rPr>
        <w:t xml:space="preserve"> пријава бр. </w:t>
      </w:r>
      <w:proofErr w:type="gramStart"/>
      <w:r w:rsidRPr="001B4F14">
        <w:rPr>
          <w:sz w:val="24"/>
          <w:szCs w:val="24"/>
        </w:rPr>
        <w:t>40-371/2017-04 од 25.05.2017.год.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је</w:t>
      </w:r>
      <w:proofErr w:type="gramEnd"/>
      <w:r w:rsidRPr="001B4F14">
        <w:rPr>
          <w:sz w:val="24"/>
          <w:szCs w:val="24"/>
        </w:rPr>
        <w:t xml:space="preserve"> аплицирао пројектом „Једнаки у свему“. </w:t>
      </w:r>
      <w:proofErr w:type="gramStart"/>
      <w:r w:rsidRPr="001B4F14">
        <w:rPr>
          <w:sz w:val="24"/>
          <w:szCs w:val="24"/>
        </w:rPr>
        <w:t>Пројекат је добро написан и образложен, а тема је у складу са остваривањем јавног интереса у домену јавног информисања.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пројекта је предимензионран и превисок.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је одлучила да пројекат не подржи јер је сличну тему већ подржала код претходних апликанта.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Обзиром на пројектне активности и буџет пројекта немогуће је ревидирати буџет тако да се суштина пројекта не угрози.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16. </w:t>
      </w:r>
      <w:r w:rsidRPr="001B4F14">
        <w:rPr>
          <w:b/>
          <w:sz w:val="24"/>
          <w:szCs w:val="24"/>
          <w:u w:val="single"/>
          <w:lang w:val="sr-Cyrl-CS"/>
        </w:rPr>
        <w:t>Милош Стошић ПР Агенција за маркетинг SKAY MEDIA TEAM Ранутовац</w:t>
      </w:r>
      <w:r w:rsidRPr="001B4F14">
        <w:rPr>
          <w:sz w:val="24"/>
          <w:szCs w:val="24"/>
        </w:rPr>
        <w:t xml:space="preserve">, пријава бр. </w:t>
      </w:r>
      <w:proofErr w:type="gramStart"/>
      <w:r w:rsidRPr="001B4F14">
        <w:rPr>
          <w:sz w:val="24"/>
          <w:szCs w:val="24"/>
        </w:rPr>
        <w:t>40-398/2017-04 од 26.05.2017.год, аплицирала је пројектом „Шанса за све“.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и лоше написан и лоше образложен.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пројекта је превисок и нереалан.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је одлучила да пројекат не подржи.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17. </w:t>
      </w:r>
      <w:r w:rsidRPr="001B4F14">
        <w:rPr>
          <w:b/>
          <w:sz w:val="24"/>
          <w:szCs w:val="24"/>
          <w:u w:val="single"/>
          <w:lang w:val="sr-Cyrl-CS"/>
        </w:rPr>
        <w:t xml:space="preserve">Милош Стошић ПР Агенција за маркетинг SKAY MEDIA TEAM 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>Ранутовац</w:t>
      </w:r>
      <w:r w:rsidRPr="001B4F14">
        <w:rPr>
          <w:sz w:val="24"/>
          <w:szCs w:val="24"/>
        </w:rPr>
        <w:t xml:space="preserve"> ,</w:t>
      </w:r>
      <w:proofErr w:type="gramEnd"/>
      <w:r w:rsidRPr="001B4F14">
        <w:rPr>
          <w:sz w:val="24"/>
          <w:szCs w:val="24"/>
        </w:rPr>
        <w:t xml:space="preserve"> пријава бр. 40-397/2017-04 од </w:t>
      </w:r>
      <w:proofErr w:type="gramStart"/>
      <w:r w:rsidRPr="001B4F14">
        <w:rPr>
          <w:sz w:val="24"/>
          <w:szCs w:val="24"/>
        </w:rPr>
        <w:t>26.05.2017.год.,</w:t>
      </w:r>
      <w:proofErr w:type="gramEnd"/>
      <w:r w:rsidRPr="001B4F14">
        <w:rPr>
          <w:sz w:val="24"/>
          <w:szCs w:val="24"/>
        </w:rPr>
        <w:t xml:space="preserve"> аплицирала је пројектом „Звук светлости и таме“. </w:t>
      </w:r>
      <w:proofErr w:type="gramStart"/>
      <w:r w:rsidRPr="001B4F14">
        <w:rPr>
          <w:sz w:val="24"/>
          <w:szCs w:val="24"/>
        </w:rPr>
        <w:t>Тема је лоше обрађена, пројекат је лоше написан усмерен је веома малој циљној групи.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Методологија и начин обраде теме су недовољно или лоше објашњене.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Начин рада и презентација теме је нејасна.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превисок.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18. </w:t>
      </w:r>
      <w:r w:rsidRPr="001B4F14">
        <w:rPr>
          <w:b/>
          <w:color w:val="000000"/>
          <w:sz w:val="24"/>
          <w:szCs w:val="24"/>
          <w:u w:val="single"/>
          <w:lang w:val="sr-Cyrl-CS"/>
        </w:rPr>
        <w:t>Ивана Ђорђевић Методијев ПР Агенција за кинематографску и телевизијску продукцију НИБОИ Врање</w:t>
      </w:r>
      <w:r w:rsidRPr="001B4F14">
        <w:rPr>
          <w:sz w:val="24"/>
          <w:szCs w:val="24"/>
        </w:rPr>
        <w:t xml:space="preserve">, пријава бр. 40-359/2017-04 од </w:t>
      </w:r>
      <w:proofErr w:type="gramStart"/>
      <w:r w:rsidRPr="001B4F14">
        <w:rPr>
          <w:sz w:val="24"/>
          <w:szCs w:val="24"/>
        </w:rPr>
        <w:t>22.05.2017.год.,</w:t>
      </w:r>
      <w:proofErr w:type="gramEnd"/>
      <w:r w:rsidRPr="001B4F14">
        <w:rPr>
          <w:sz w:val="24"/>
          <w:szCs w:val="24"/>
        </w:rPr>
        <w:t xml:space="preserve"> аплицирала је пројектом „Заједно до среће“.  </w:t>
      </w:r>
      <w:proofErr w:type="gramStart"/>
      <w:r w:rsidRPr="001B4F14">
        <w:rPr>
          <w:sz w:val="24"/>
          <w:szCs w:val="24"/>
        </w:rPr>
        <w:t>Пројекат није медијски написан и не види се како се остварује јавни интерес у домену јавног информисања.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више написан за организацију цивилног друштва него за продукцију.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19. </w:t>
      </w:r>
      <w:r w:rsidRPr="001B4F14">
        <w:rPr>
          <w:b/>
          <w:sz w:val="24"/>
          <w:szCs w:val="24"/>
          <w:u w:val="single"/>
          <w:lang w:val="sr-Cyrl-CS"/>
        </w:rPr>
        <w:t>Милан Антанасијевић ПР агенција за кинематографску и телевизијску    продукцију Тотал омега Врање</w:t>
      </w:r>
      <w:r w:rsidRPr="001B4F14">
        <w:rPr>
          <w:sz w:val="24"/>
          <w:szCs w:val="24"/>
        </w:rPr>
        <w:t>, пријава бр. 40-385/2017-04 од 26.05.2017.год.</w:t>
      </w:r>
      <w:proofErr w:type="gramStart"/>
      <w:r w:rsidRPr="001B4F14">
        <w:rPr>
          <w:sz w:val="24"/>
          <w:szCs w:val="24"/>
        </w:rPr>
        <w:t>,  аплицирала</w:t>
      </w:r>
      <w:proofErr w:type="gramEnd"/>
      <w:r w:rsidRPr="001B4F14">
        <w:rPr>
          <w:sz w:val="24"/>
          <w:szCs w:val="24"/>
        </w:rPr>
        <w:t xml:space="preserve"> је пројектом „Арт кутак“. </w:t>
      </w:r>
      <w:proofErr w:type="gramStart"/>
      <w:r w:rsidRPr="001B4F14">
        <w:rPr>
          <w:sz w:val="24"/>
          <w:szCs w:val="24"/>
        </w:rPr>
        <w:t>Пројекат је добро написан и образложен, али је буџет лоше урађен, чак је технички неисправан.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20. </w:t>
      </w:r>
      <w:r w:rsidRPr="001B4F14">
        <w:rPr>
          <w:b/>
          <w:sz w:val="24"/>
          <w:szCs w:val="24"/>
          <w:u w:val="single"/>
          <w:lang w:val="sr-Cyrl-CS"/>
        </w:rPr>
        <w:t>Агенција за телевизијску продукцију „</w:t>
      </w:r>
      <w:r w:rsidRPr="001B4F14">
        <w:rPr>
          <w:b/>
          <w:sz w:val="24"/>
          <w:szCs w:val="24"/>
          <w:u w:val="single"/>
        </w:rPr>
        <w:t>South side</w:t>
      </w:r>
      <w:proofErr w:type="gramStart"/>
      <w:r w:rsidRPr="001B4F14">
        <w:rPr>
          <w:b/>
          <w:sz w:val="24"/>
          <w:szCs w:val="24"/>
          <w:u w:val="single"/>
        </w:rPr>
        <w:t>“ Ниш</w:t>
      </w:r>
      <w:proofErr w:type="gramEnd"/>
      <w:r w:rsidRPr="001B4F14">
        <w:rPr>
          <w:b/>
          <w:sz w:val="24"/>
          <w:szCs w:val="24"/>
          <w:u w:val="single"/>
        </w:rPr>
        <w:t xml:space="preserve">, </w:t>
      </w:r>
      <w:r w:rsidRPr="001B4F14">
        <w:rPr>
          <w:sz w:val="24"/>
          <w:szCs w:val="24"/>
        </w:rPr>
        <w:t xml:space="preserve">пријава бр. </w:t>
      </w:r>
      <w:proofErr w:type="gramStart"/>
      <w:r w:rsidRPr="001B4F14">
        <w:rPr>
          <w:sz w:val="24"/>
          <w:szCs w:val="24"/>
        </w:rPr>
        <w:t>40-361/2017-04 од 23.05.2017.год.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са</w:t>
      </w:r>
      <w:proofErr w:type="gramEnd"/>
      <w:r w:rsidRPr="001B4F14">
        <w:rPr>
          <w:sz w:val="24"/>
          <w:szCs w:val="24"/>
        </w:rPr>
        <w:t xml:space="preserve"> пројектом „Села Врања“. </w:t>
      </w:r>
      <w:proofErr w:type="gramStart"/>
      <w:r w:rsidRPr="001B4F14">
        <w:rPr>
          <w:sz w:val="24"/>
          <w:szCs w:val="24"/>
        </w:rPr>
        <w:t>Пројекат је коректно написан, буџет такође.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не може да подржи пројекат јер је предност дала пројекту са истом темом.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21. </w:t>
      </w:r>
      <w:r w:rsidRPr="001B4F14">
        <w:rPr>
          <w:b/>
          <w:sz w:val="24"/>
          <w:szCs w:val="24"/>
          <w:u w:val="single"/>
          <w:lang w:val="sr-Cyrl-CS"/>
        </w:rPr>
        <w:t>Врањска плус д.о.о Врање</w:t>
      </w:r>
      <w:r w:rsidRPr="001B4F14">
        <w:rPr>
          <w:sz w:val="24"/>
          <w:szCs w:val="24"/>
        </w:rPr>
        <w:t xml:space="preserve">, пријава бр. 40-367/2017-04 од </w:t>
      </w:r>
      <w:proofErr w:type="gramStart"/>
      <w:r w:rsidRPr="001B4F14">
        <w:rPr>
          <w:sz w:val="24"/>
          <w:szCs w:val="24"/>
        </w:rPr>
        <w:t>25.05.2017.год.,</w:t>
      </w:r>
      <w:proofErr w:type="gramEnd"/>
      <w:r w:rsidRPr="001B4F14">
        <w:rPr>
          <w:sz w:val="24"/>
          <w:szCs w:val="24"/>
        </w:rPr>
        <w:t xml:space="preserve"> аплицирала је пројектом „Корак више ка грађанима“. </w:t>
      </w:r>
      <w:proofErr w:type="gramStart"/>
      <w:r w:rsidRPr="001B4F14">
        <w:rPr>
          <w:sz w:val="24"/>
          <w:szCs w:val="24"/>
        </w:rPr>
        <w:t>Пројекат је одлично написан и образложен.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у складу са текстом конкурса и одговара захтевима конкурса.</w:t>
      </w:r>
      <w:proofErr w:type="gramEnd"/>
      <w:r w:rsidRPr="001B4F14">
        <w:rPr>
          <w:sz w:val="24"/>
          <w:szCs w:val="24"/>
        </w:rPr>
        <w:t xml:space="preserve"> Комисија предлаже да се пројекат подржи у износу од 6.300.000</w:t>
      </w:r>
      <w:proofErr w:type="gramStart"/>
      <w:r w:rsidRPr="001B4F14">
        <w:rPr>
          <w:sz w:val="24"/>
          <w:szCs w:val="24"/>
        </w:rPr>
        <w:t>,00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22. </w:t>
      </w:r>
      <w:r w:rsidRPr="001B4F14">
        <w:rPr>
          <w:b/>
          <w:sz w:val="24"/>
          <w:szCs w:val="24"/>
          <w:u w:val="single"/>
          <w:lang w:val="sr-Cyrl-CS"/>
        </w:rPr>
        <w:t>Предузеће за производњу, промет и услуге „М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>“ ОД</w:t>
      </w:r>
      <w:proofErr w:type="gramEnd"/>
      <w:r w:rsidRPr="001B4F14">
        <w:rPr>
          <w:b/>
          <w:sz w:val="24"/>
          <w:szCs w:val="24"/>
          <w:u w:val="single"/>
          <w:lang w:val="sr-Cyrl-CS"/>
        </w:rPr>
        <w:t xml:space="preserve"> Врање,</w:t>
      </w:r>
      <w:r w:rsidRPr="001B4F14">
        <w:rPr>
          <w:b/>
          <w:sz w:val="24"/>
          <w:szCs w:val="24"/>
          <w:lang w:val="sr-Cyrl-CS"/>
        </w:rPr>
        <w:t xml:space="preserve"> </w:t>
      </w:r>
      <w:r w:rsidRPr="001B4F14">
        <w:rPr>
          <w:sz w:val="24"/>
          <w:szCs w:val="24"/>
          <w:lang w:val="sr-Cyrl-CS"/>
        </w:rPr>
        <w:t>пријава бр. 40-405/2017-04 од 29.05.2017.год</w:t>
      </w:r>
      <w:r w:rsidRPr="001B4F14">
        <w:rPr>
          <w:b/>
          <w:sz w:val="24"/>
          <w:szCs w:val="24"/>
          <w:lang w:val="sr-Cyrl-CS"/>
        </w:rPr>
        <w:t xml:space="preserve"> </w:t>
      </w:r>
      <w:r w:rsidRPr="001B4F14">
        <w:rPr>
          <w:sz w:val="24"/>
          <w:szCs w:val="24"/>
        </w:rPr>
        <w:t xml:space="preserve">Телевизија Фокус је аплицирала са пројектом „КултАрт 2017“. </w:t>
      </w:r>
      <w:proofErr w:type="gramStart"/>
      <w:r w:rsidRPr="001B4F14">
        <w:rPr>
          <w:sz w:val="24"/>
          <w:szCs w:val="24"/>
        </w:rPr>
        <w:t>Пројекат добро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У складу са текстом конкурса и остваривањем јавног интереса грађана.</w:t>
      </w:r>
      <w:proofErr w:type="gramEnd"/>
      <w:r w:rsidRPr="001B4F14">
        <w:rPr>
          <w:sz w:val="24"/>
          <w:szCs w:val="24"/>
        </w:rPr>
        <w:t xml:space="preserve"> Комисија предлаже да се пројекат подржи са 350.000,00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lastRenderedPageBreak/>
        <w:t>23.</w:t>
      </w:r>
      <w:r w:rsidRPr="001B4F14">
        <w:rPr>
          <w:b/>
          <w:sz w:val="24"/>
          <w:szCs w:val="24"/>
          <w:u w:val="single"/>
          <w:lang w:val="sr-Cyrl-CS"/>
        </w:rPr>
        <w:t xml:space="preserve"> Предузеће за производњу, промет и услуге „М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>“ ОД</w:t>
      </w:r>
      <w:proofErr w:type="gramEnd"/>
      <w:r w:rsidRPr="001B4F14">
        <w:rPr>
          <w:b/>
          <w:sz w:val="24"/>
          <w:szCs w:val="24"/>
          <w:u w:val="single"/>
          <w:lang w:val="sr-Cyrl-CS"/>
        </w:rPr>
        <w:t xml:space="preserve"> Врање, </w:t>
      </w:r>
      <w:r w:rsidRPr="001B4F14">
        <w:rPr>
          <w:sz w:val="24"/>
          <w:szCs w:val="24"/>
          <w:lang w:val="sr-Cyrl-CS"/>
        </w:rPr>
        <w:t>пријава бр. 40-406/2017-04 од 29.05.2017.год.</w:t>
      </w:r>
      <w:r w:rsidRPr="001B4F14">
        <w:rPr>
          <w:sz w:val="24"/>
          <w:szCs w:val="24"/>
        </w:rPr>
        <w:t xml:space="preserve"> Радио Фокус је аплицирао са пројектом „Информиши се – упознај свој град</w:t>
      </w:r>
      <w:proofErr w:type="gramStart"/>
      <w:r w:rsidRPr="001B4F14">
        <w:rPr>
          <w:sz w:val="24"/>
          <w:szCs w:val="24"/>
        </w:rPr>
        <w:t>“ Тема</w:t>
      </w:r>
      <w:proofErr w:type="gramEnd"/>
      <w:r w:rsidRPr="001B4F14">
        <w:rPr>
          <w:sz w:val="24"/>
          <w:szCs w:val="24"/>
        </w:rPr>
        <w:t xml:space="preserve"> је у складу са Конкурсом о остваривању јавног интереса. </w:t>
      </w:r>
      <w:proofErr w:type="gramStart"/>
      <w:r w:rsidRPr="001B4F14">
        <w:rPr>
          <w:sz w:val="24"/>
          <w:szCs w:val="24"/>
        </w:rPr>
        <w:t>Пројекат добро конципиран и образложен.</w:t>
      </w:r>
      <w:proofErr w:type="gramEnd"/>
      <w:r w:rsidRPr="001B4F14">
        <w:rPr>
          <w:sz w:val="24"/>
          <w:szCs w:val="24"/>
        </w:rPr>
        <w:t xml:space="preserve"> Комисија предлаже да се пројекат подржи са 150.000,00 </w:t>
      </w:r>
    </w:p>
    <w:p w:rsidR="00D96B23" w:rsidRPr="001B4F14" w:rsidRDefault="00D96B23" w:rsidP="00D96B23">
      <w:pPr>
        <w:jc w:val="both"/>
        <w:rPr>
          <w:sz w:val="24"/>
          <w:szCs w:val="24"/>
        </w:rPr>
      </w:pPr>
    </w:p>
    <w:p w:rsidR="00D96B23" w:rsidRPr="001B4F14" w:rsidRDefault="00D96B23" w:rsidP="00D96B23">
      <w:pPr>
        <w:ind w:firstLine="708"/>
        <w:jc w:val="both"/>
        <w:rPr>
          <w:b/>
          <w:i/>
          <w:sz w:val="24"/>
          <w:szCs w:val="24"/>
          <w:u w:val="single"/>
        </w:rPr>
      </w:pPr>
      <w:r w:rsidRPr="001B4F14">
        <w:rPr>
          <w:b/>
          <w:i/>
          <w:sz w:val="24"/>
          <w:szCs w:val="24"/>
          <w:u w:val="single"/>
        </w:rPr>
        <w:t>Интернет портали</w:t>
      </w:r>
    </w:p>
    <w:p w:rsidR="00D96B23" w:rsidRPr="001B4F14" w:rsidRDefault="00D96B23" w:rsidP="00D96B23">
      <w:pPr>
        <w:jc w:val="both"/>
        <w:rPr>
          <w:sz w:val="24"/>
          <w:szCs w:val="24"/>
        </w:rPr>
      </w:pPr>
    </w:p>
    <w:p w:rsidR="00D96B23" w:rsidRPr="001B4F14" w:rsidRDefault="00D96B23" w:rsidP="00D96B23">
      <w:pPr>
        <w:ind w:firstLine="708"/>
        <w:rPr>
          <w:sz w:val="24"/>
          <w:szCs w:val="24"/>
        </w:rPr>
      </w:pPr>
      <w:r w:rsidRPr="001B4F14">
        <w:rPr>
          <w:sz w:val="24"/>
          <w:szCs w:val="24"/>
        </w:rPr>
        <w:t xml:space="preserve">24. </w:t>
      </w:r>
      <w:r w:rsidRPr="001B4F14">
        <w:rPr>
          <w:b/>
          <w:sz w:val="24"/>
          <w:szCs w:val="24"/>
          <w:u w:val="single"/>
          <w:lang w:val="sr-Cyrl-CS"/>
        </w:rPr>
        <w:t>Нивебиа доо Ниш,</w:t>
      </w:r>
      <w:r w:rsidRPr="001B4F14">
        <w:rPr>
          <w:sz w:val="24"/>
          <w:szCs w:val="24"/>
        </w:rPr>
        <w:t xml:space="preserve"> пријава бр. </w:t>
      </w:r>
      <w:proofErr w:type="gramStart"/>
      <w:r w:rsidRPr="001B4F14">
        <w:rPr>
          <w:sz w:val="24"/>
          <w:szCs w:val="24"/>
        </w:rPr>
        <w:t>40-402/2017-04 од 29.05.2017.год.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конкурисао</w:t>
      </w:r>
      <w:proofErr w:type="gramEnd"/>
      <w:r w:rsidRPr="001B4F14">
        <w:rPr>
          <w:sz w:val="24"/>
          <w:szCs w:val="24"/>
        </w:rPr>
        <w:t xml:space="preserve"> је са пројектом „Врање на добром путу“. </w:t>
      </w:r>
      <w:proofErr w:type="gramStart"/>
      <w:r w:rsidRPr="001B4F14">
        <w:rPr>
          <w:sz w:val="24"/>
          <w:szCs w:val="24"/>
        </w:rPr>
        <w:t>Пројекат је добро конципиран.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Тема пројекта је ускладу са текстом конкурса.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Пројектне активности су образложене и ускладу са буџетом.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је одлучила да пројекат подржи са 100.000,00 динара.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25. </w:t>
      </w:r>
      <w:r w:rsidRPr="001B4F14">
        <w:rPr>
          <w:b/>
          <w:sz w:val="24"/>
          <w:szCs w:val="24"/>
          <w:u w:val="single"/>
        </w:rPr>
        <w:t xml:space="preserve">Бујановачке, </w:t>
      </w:r>
      <w:r w:rsidRPr="001B4F14">
        <w:rPr>
          <w:sz w:val="24"/>
          <w:szCs w:val="24"/>
        </w:rPr>
        <w:t xml:space="preserve">пријава бр. 40-364/2017-04 од </w:t>
      </w:r>
      <w:proofErr w:type="gramStart"/>
      <w:r w:rsidRPr="001B4F14">
        <w:rPr>
          <w:sz w:val="24"/>
          <w:szCs w:val="24"/>
        </w:rPr>
        <w:t>24.05.2017.год.,</w:t>
      </w:r>
      <w:proofErr w:type="gramEnd"/>
      <w:r w:rsidRPr="001B4F14">
        <w:rPr>
          <w:sz w:val="24"/>
          <w:szCs w:val="24"/>
        </w:rPr>
        <w:t xml:space="preserve"> апликант  у опису пројекта, није навео број медијских садржаја нити њихов формат. </w:t>
      </w:r>
      <w:proofErr w:type="gramStart"/>
      <w:r w:rsidRPr="001B4F14">
        <w:rPr>
          <w:sz w:val="24"/>
          <w:szCs w:val="24"/>
        </w:rPr>
        <w:t>Тема пројекта је добро изабрана, али је опис пројекта написан лоше.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У опису пројекта наводи се да су циљна група млади, али код навођења примарних и секундарних циљних група млади се не помиње, што указује на неусклађеност описа пројекта и циљних група.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није задовољна квалитетом овог пројекта, али због значаја теме одлучила је да га подржи са 100.000,00 динара.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лоше написан.</w:t>
      </w:r>
      <w:proofErr w:type="gramEnd"/>
      <w:r w:rsidRPr="001B4F14">
        <w:rPr>
          <w:sz w:val="24"/>
          <w:szCs w:val="24"/>
        </w:rPr>
        <w:t xml:space="preserve"> У ревидираном буџету не смеју да стоје </w:t>
      </w:r>
      <w:proofErr w:type="gramStart"/>
      <w:r w:rsidRPr="001B4F14">
        <w:rPr>
          <w:sz w:val="24"/>
          <w:szCs w:val="24"/>
        </w:rPr>
        <w:t>трошкови  истраживања</w:t>
      </w:r>
      <w:proofErr w:type="gramEnd"/>
      <w:r w:rsidRPr="001B4F14">
        <w:rPr>
          <w:sz w:val="24"/>
          <w:szCs w:val="24"/>
        </w:rPr>
        <w:t xml:space="preserve"> у два наврата.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26. </w:t>
      </w:r>
      <w:r w:rsidRPr="001B4F14">
        <w:rPr>
          <w:sz w:val="24"/>
          <w:szCs w:val="24"/>
          <w:lang w:val="sr-Cyrl-CS"/>
        </w:rPr>
        <w:t xml:space="preserve"> </w:t>
      </w:r>
      <w:r w:rsidRPr="001B4F14">
        <w:rPr>
          <w:b/>
          <w:sz w:val="24"/>
          <w:szCs w:val="24"/>
          <w:u w:val="single"/>
          <w:lang w:val="sr-Cyrl-CS"/>
        </w:rPr>
        <w:t>Јужне вести/</w:t>
      </w:r>
      <w:r w:rsidRPr="001B4F14">
        <w:rPr>
          <w:b/>
          <w:sz w:val="24"/>
          <w:szCs w:val="24"/>
          <w:u w:val="single"/>
        </w:rPr>
        <w:t xml:space="preserve">Simplicity </w:t>
      </w:r>
      <w:proofErr w:type="gramStart"/>
      <w:r w:rsidRPr="001B4F14">
        <w:rPr>
          <w:b/>
          <w:sz w:val="24"/>
          <w:szCs w:val="24"/>
          <w:u w:val="single"/>
        </w:rPr>
        <w:t>d.o.o</w:t>
      </w:r>
      <w:r w:rsidRPr="001B4F14">
        <w:rPr>
          <w:sz w:val="24"/>
          <w:szCs w:val="24"/>
        </w:rPr>
        <w:t xml:space="preserve"> ,</w:t>
      </w:r>
      <w:proofErr w:type="gramEnd"/>
      <w:r w:rsidRPr="001B4F14">
        <w:rPr>
          <w:sz w:val="24"/>
          <w:szCs w:val="24"/>
        </w:rPr>
        <w:t xml:space="preserve"> пријава бр. </w:t>
      </w:r>
      <w:proofErr w:type="gramStart"/>
      <w:r w:rsidRPr="001B4F14">
        <w:rPr>
          <w:sz w:val="24"/>
          <w:szCs w:val="24"/>
        </w:rPr>
        <w:t>40-358/2017-04 од 22.05.2017.год.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Апликант је конкурисао пројектом „Ово је Врање“.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предимензионисан па се за један медијски садржај тражи чак 160.000,00 динара из буџета града Врања. Буџет пројекта је лоше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Персонални трошкови за уредника, новинара сарадника смештени су у оперативне трошкове што је погрешно.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У опису пројекта стоји да је информативни, а у опису пројекта стоји да ће бити израђено 13 промо текстова.</w:t>
      </w:r>
      <w:proofErr w:type="gramEnd"/>
      <w:r w:rsidRPr="001B4F14">
        <w:rPr>
          <w:sz w:val="24"/>
          <w:szCs w:val="24"/>
        </w:rPr>
        <w:t xml:space="preserve"> Комисија сматра да пројекат треба да се одбије </w:t>
      </w:r>
      <w:proofErr w:type="gramStart"/>
      <w:r w:rsidRPr="001B4F14">
        <w:rPr>
          <w:sz w:val="24"/>
          <w:szCs w:val="24"/>
        </w:rPr>
        <w:t>јер  је</w:t>
      </w:r>
      <w:proofErr w:type="gramEnd"/>
      <w:r w:rsidRPr="001B4F14">
        <w:rPr>
          <w:sz w:val="24"/>
          <w:szCs w:val="24"/>
        </w:rPr>
        <w:t xml:space="preserve"> непрецизно написан, нејасан, и у већем делу промотивног, а не информативног карактера.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27. </w:t>
      </w:r>
      <w:r w:rsidRPr="001B4F14">
        <w:rPr>
          <w:b/>
          <w:sz w:val="24"/>
          <w:szCs w:val="24"/>
          <w:u w:val="single"/>
        </w:rPr>
        <w:t xml:space="preserve">Зона плус д.о.о </w:t>
      </w:r>
      <w:proofErr w:type="gramStart"/>
      <w:r w:rsidRPr="001B4F14">
        <w:rPr>
          <w:b/>
          <w:sz w:val="24"/>
          <w:szCs w:val="24"/>
          <w:u w:val="single"/>
        </w:rPr>
        <w:t>Ниш</w:t>
      </w:r>
      <w:r w:rsidRPr="001B4F14">
        <w:rPr>
          <w:sz w:val="24"/>
          <w:szCs w:val="24"/>
        </w:rPr>
        <w:t xml:space="preserve">  ПОРТАЛ</w:t>
      </w:r>
      <w:proofErr w:type="gramEnd"/>
      <w:r w:rsidRPr="001B4F14">
        <w:rPr>
          <w:sz w:val="24"/>
          <w:szCs w:val="24"/>
        </w:rPr>
        <w:t xml:space="preserve"> </w:t>
      </w:r>
      <w:hyperlink r:id="rId7" w:history="1">
        <w:r w:rsidRPr="001B4F14">
          <w:rPr>
            <w:rStyle w:val="Hyperlink"/>
            <w:sz w:val="24"/>
            <w:szCs w:val="24"/>
          </w:rPr>
          <w:t>www.tvzonaplus.rs</w:t>
        </w:r>
      </w:hyperlink>
      <w:r w:rsidRPr="001B4F14">
        <w:rPr>
          <w:sz w:val="24"/>
          <w:szCs w:val="24"/>
        </w:rPr>
        <w:t xml:space="preserve">, пријава бр. 40-365/2017-04 од </w:t>
      </w:r>
      <w:proofErr w:type="gramStart"/>
      <w:r w:rsidRPr="001B4F14">
        <w:rPr>
          <w:sz w:val="24"/>
          <w:szCs w:val="24"/>
        </w:rPr>
        <w:t>25.05.2017.год.,</w:t>
      </w:r>
      <w:proofErr w:type="gramEnd"/>
      <w:r w:rsidRPr="001B4F14">
        <w:rPr>
          <w:sz w:val="24"/>
          <w:szCs w:val="24"/>
        </w:rPr>
        <w:t xml:space="preserve"> конкурисала је пројектом „Ромство данас – сутра“. </w:t>
      </w:r>
      <w:proofErr w:type="gramStart"/>
      <w:r w:rsidRPr="001B4F14">
        <w:rPr>
          <w:sz w:val="24"/>
          <w:szCs w:val="24"/>
        </w:rPr>
        <w:t>Пројекат је добро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Циљеви и опис пројекта су јасно и прецизно дефинисани.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подржи са 150.000,00 динара.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28. </w:t>
      </w:r>
      <w:r w:rsidRPr="001B4F14">
        <w:rPr>
          <w:b/>
          <w:sz w:val="24"/>
          <w:szCs w:val="24"/>
          <w:u w:val="single"/>
          <w:lang w:val="sr-Cyrl-CS"/>
        </w:rPr>
        <w:t>Регонална информативна агенција ЈУГпрес/оснивач Центар за демократију и развој југа Србије</w:t>
      </w:r>
      <w:r w:rsidRPr="001B4F14">
        <w:rPr>
          <w:sz w:val="24"/>
          <w:szCs w:val="24"/>
          <w:lang w:val="sr-Cyrl-CS"/>
        </w:rPr>
        <w:t xml:space="preserve">, пријава бр. 40-362/2017-04 од 23.05.2017.год., </w:t>
      </w:r>
      <w:proofErr w:type="gramStart"/>
      <w:r w:rsidRPr="001B4F14">
        <w:rPr>
          <w:sz w:val="24"/>
          <w:szCs w:val="24"/>
        </w:rPr>
        <w:t>конкурисала</w:t>
      </w:r>
      <w:proofErr w:type="gramEnd"/>
      <w:r w:rsidRPr="001B4F14">
        <w:rPr>
          <w:sz w:val="24"/>
          <w:szCs w:val="24"/>
        </w:rPr>
        <w:t xml:space="preserve"> је пројектом „Јавна управа и грађани“.  </w:t>
      </w:r>
      <w:proofErr w:type="gramStart"/>
      <w:r w:rsidRPr="001B4F14">
        <w:rPr>
          <w:sz w:val="24"/>
          <w:szCs w:val="24"/>
        </w:rPr>
        <w:t>Пројекат је добро конципиран.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Тема пројекта је у складу са конкурсом и реализација пројекта је од јавног интереса за грађане Врања. Буџет није довољно разрађен.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подржи са 200.000,00 динара уз ревидирање буџета са јасним и прецизним буџетским ставкама.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29. </w:t>
      </w:r>
      <w:r w:rsidRPr="001B4F14">
        <w:rPr>
          <w:b/>
          <w:sz w:val="24"/>
          <w:szCs w:val="24"/>
          <w:u w:val="single"/>
          <w:lang w:val="sr-Cyrl-CS"/>
        </w:rPr>
        <w:t>Медиа центар Београд,</w:t>
      </w:r>
      <w:r w:rsidRPr="001B4F14">
        <w:rPr>
          <w:sz w:val="24"/>
          <w:szCs w:val="24"/>
        </w:rPr>
        <w:t xml:space="preserve"> пријава бр. 40-351/2017-04 од 17.05.2017.год конкурисао је пројектом</w:t>
      </w:r>
      <w:proofErr w:type="gramStart"/>
      <w:r w:rsidRPr="001B4F14">
        <w:rPr>
          <w:sz w:val="24"/>
          <w:szCs w:val="24"/>
        </w:rPr>
        <w:t>“ Врање</w:t>
      </w:r>
      <w:proofErr w:type="gramEnd"/>
      <w:r w:rsidRPr="001B4F14">
        <w:rPr>
          <w:sz w:val="24"/>
          <w:szCs w:val="24"/>
        </w:rPr>
        <w:t xml:space="preserve"> општина спремна за инвестиције“.  </w:t>
      </w:r>
      <w:proofErr w:type="gramStart"/>
      <w:r w:rsidRPr="001B4F14">
        <w:rPr>
          <w:sz w:val="24"/>
          <w:szCs w:val="24"/>
        </w:rPr>
        <w:t>У опису пројекта нема сврхе и циљне групе пројекта.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Медиј није довољно препознат на југу Србије. Реализација се не одвија на југу Србије већ у Београду што није у складу са условима конкурса.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не подржи.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30. </w:t>
      </w:r>
      <w:r w:rsidRPr="001B4F14">
        <w:rPr>
          <w:b/>
          <w:sz w:val="24"/>
          <w:szCs w:val="24"/>
          <w:u w:val="single"/>
          <w:lang w:val="sr-Cyrl-CS"/>
        </w:rPr>
        <w:t>Интернет медиј ЈУГМЕДИА/ Центар за едукацију и развој</w:t>
      </w:r>
      <w:r w:rsidRPr="001B4F14">
        <w:rPr>
          <w:sz w:val="24"/>
          <w:szCs w:val="24"/>
          <w:lang w:val="sr-Cyrl-CS"/>
        </w:rPr>
        <w:t>, е</w:t>
      </w:r>
      <w:r w:rsidRPr="001B4F14">
        <w:rPr>
          <w:sz w:val="24"/>
          <w:szCs w:val="24"/>
        </w:rPr>
        <w:t xml:space="preserve">лектронски интернет портал, пријава бр. 40-407/2017-04 од </w:t>
      </w:r>
      <w:proofErr w:type="gramStart"/>
      <w:r w:rsidRPr="001B4F14">
        <w:rPr>
          <w:sz w:val="24"/>
          <w:szCs w:val="24"/>
        </w:rPr>
        <w:t>29.05.2017.год.,</w:t>
      </w:r>
      <w:proofErr w:type="gramEnd"/>
      <w:r w:rsidRPr="001B4F14">
        <w:rPr>
          <w:sz w:val="24"/>
          <w:szCs w:val="24"/>
        </w:rPr>
        <w:t xml:space="preserve"> конкурисао је пројектом „Инклузија без илузија“. </w:t>
      </w:r>
      <w:proofErr w:type="gramStart"/>
      <w:r w:rsidRPr="001B4F14">
        <w:rPr>
          <w:sz w:val="24"/>
          <w:szCs w:val="24"/>
        </w:rPr>
        <w:t xml:space="preserve">Пројекат је иновативан и једини који се бави децом са посебним </w:t>
      </w:r>
      <w:r w:rsidRPr="001B4F14">
        <w:rPr>
          <w:sz w:val="24"/>
          <w:szCs w:val="24"/>
        </w:rPr>
        <w:lastRenderedPageBreak/>
        <w:t>потребама.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детаљно разрађен и одлично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Има јасну тему и детаљно је разрађен.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подржи са 150.000,00 динара.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31.  </w:t>
      </w:r>
      <w:r w:rsidRPr="001B4F14">
        <w:rPr>
          <w:b/>
          <w:sz w:val="24"/>
          <w:szCs w:val="24"/>
          <w:u w:val="single"/>
          <w:lang w:val="sr-Cyrl-CS"/>
        </w:rPr>
        <w:t>Врањска плус д.о.о Врање</w:t>
      </w:r>
      <w:r w:rsidRPr="001B4F14">
        <w:rPr>
          <w:sz w:val="24"/>
          <w:szCs w:val="24"/>
        </w:rPr>
        <w:t xml:space="preserve"> Портал </w:t>
      </w:r>
      <w:hyperlink r:id="rId8" w:history="1">
        <w:r w:rsidRPr="001B4F14">
          <w:rPr>
            <w:rStyle w:val="Hyperlink"/>
            <w:sz w:val="24"/>
            <w:szCs w:val="24"/>
          </w:rPr>
          <w:t>www.vranjskaplustv.rs</w:t>
        </w:r>
      </w:hyperlink>
      <w:r w:rsidRPr="001B4F14">
        <w:rPr>
          <w:sz w:val="24"/>
          <w:szCs w:val="24"/>
        </w:rPr>
        <w:t xml:space="preserve">, пријава бр. 40-368/2017-04 од </w:t>
      </w:r>
      <w:proofErr w:type="gramStart"/>
      <w:r w:rsidRPr="001B4F14">
        <w:rPr>
          <w:sz w:val="24"/>
          <w:szCs w:val="24"/>
        </w:rPr>
        <w:t>25.05.2017.год.,</w:t>
      </w:r>
      <w:proofErr w:type="gramEnd"/>
      <w:r w:rsidRPr="001B4F14">
        <w:rPr>
          <w:sz w:val="24"/>
          <w:szCs w:val="24"/>
        </w:rPr>
        <w:t xml:space="preserve"> конкурисала је пројектом “За боље сутра”. </w:t>
      </w:r>
      <w:proofErr w:type="gramStart"/>
      <w:r w:rsidRPr="001B4F14">
        <w:rPr>
          <w:sz w:val="24"/>
          <w:szCs w:val="24"/>
        </w:rPr>
        <w:t>Добро написан и квалитетно образложен пројекат.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пројекта је превисок и неопходно га је значајно ревидирати.</w:t>
      </w:r>
      <w:proofErr w:type="gramEnd"/>
      <w:r w:rsidRPr="001B4F14">
        <w:rPr>
          <w:sz w:val="24"/>
          <w:szCs w:val="24"/>
        </w:rPr>
        <w:t xml:space="preserve"> Комисија предлаже да се пројекат подржи износом од 200.000,00 </w:t>
      </w:r>
      <w:proofErr w:type="gramStart"/>
      <w:r w:rsidRPr="001B4F14">
        <w:rPr>
          <w:sz w:val="24"/>
          <w:szCs w:val="24"/>
        </w:rPr>
        <w:t>динара 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32. </w:t>
      </w:r>
      <w:r w:rsidRPr="001B4F14">
        <w:rPr>
          <w:b/>
          <w:sz w:val="24"/>
          <w:szCs w:val="24"/>
          <w:u w:val="single"/>
          <w:lang w:val="sr-Cyrl-CS"/>
        </w:rPr>
        <w:t>Агенција за информационе системе и макетинг ИНФО ТРЕНД Зоран Цветковић предузетник Београд</w:t>
      </w:r>
      <w:r w:rsidRPr="001B4F14">
        <w:rPr>
          <w:sz w:val="24"/>
          <w:szCs w:val="24"/>
        </w:rPr>
        <w:t xml:space="preserve">, пријава бр. </w:t>
      </w:r>
      <w:proofErr w:type="gramStart"/>
      <w:r w:rsidRPr="001B4F14">
        <w:rPr>
          <w:sz w:val="24"/>
          <w:szCs w:val="24"/>
        </w:rPr>
        <w:t>40-410/2017-04 од 29.05.2017.год.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аплицирала</w:t>
      </w:r>
      <w:proofErr w:type="gramEnd"/>
      <w:r w:rsidRPr="001B4F14">
        <w:rPr>
          <w:sz w:val="24"/>
          <w:szCs w:val="24"/>
        </w:rPr>
        <w:t xml:space="preserve"> је пројектом „Откривање непознатог и заборављеног – истразивање и документарно – путописне репортаже о географији, материјалној и нематеријалној култури и традицији насеља града Врања“.  </w:t>
      </w:r>
      <w:proofErr w:type="gramStart"/>
      <w:r w:rsidRPr="001B4F14">
        <w:rPr>
          <w:sz w:val="24"/>
          <w:szCs w:val="24"/>
        </w:rPr>
        <w:t>Пројекат је лош и површан.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У опису пројекта нема броја медијских садржаја.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Опис активности није довољно разређен.</w:t>
      </w:r>
      <w:proofErr w:type="gramEnd"/>
      <w:r w:rsidRPr="001B4F14">
        <w:rPr>
          <w:sz w:val="24"/>
          <w:szCs w:val="24"/>
        </w:rPr>
        <w:t xml:space="preserve">  </w:t>
      </w:r>
      <w:proofErr w:type="gramStart"/>
      <w:r w:rsidRPr="001B4F14">
        <w:rPr>
          <w:sz w:val="24"/>
          <w:szCs w:val="24"/>
        </w:rPr>
        <w:t>Буџет је апсолутно неприхватљив.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одбаци.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33. </w:t>
      </w:r>
      <w:r w:rsidRPr="001B4F14">
        <w:rPr>
          <w:b/>
          <w:sz w:val="24"/>
          <w:szCs w:val="24"/>
          <w:u w:val="single"/>
        </w:rPr>
        <w:t>Радиодифузно друштво ОК РАДИО ДОО Врање, ОК портал</w:t>
      </w:r>
      <w:proofErr w:type="gramStart"/>
      <w:r w:rsidRPr="001B4F14">
        <w:rPr>
          <w:b/>
          <w:sz w:val="24"/>
          <w:szCs w:val="24"/>
          <w:u w:val="single"/>
        </w:rPr>
        <w:t>, ,</w:t>
      </w:r>
      <w:proofErr w:type="gramEnd"/>
      <w:r w:rsidRPr="001B4F14">
        <w:rPr>
          <w:b/>
          <w:sz w:val="24"/>
          <w:szCs w:val="24"/>
          <w:u w:val="single"/>
        </w:rPr>
        <w:t xml:space="preserve"> </w:t>
      </w:r>
      <w:r w:rsidRPr="001B4F14">
        <w:rPr>
          <w:sz w:val="24"/>
          <w:szCs w:val="24"/>
        </w:rPr>
        <w:t xml:space="preserve">пријава бр. 40-392/2017-04 од </w:t>
      </w:r>
      <w:proofErr w:type="gramStart"/>
      <w:r w:rsidRPr="001B4F14">
        <w:rPr>
          <w:sz w:val="24"/>
          <w:szCs w:val="24"/>
        </w:rPr>
        <w:t>26.05.2017.год.,</w:t>
      </w:r>
      <w:proofErr w:type="gramEnd"/>
      <w:r w:rsidRPr="001B4F14">
        <w:rPr>
          <w:sz w:val="24"/>
          <w:szCs w:val="24"/>
        </w:rPr>
        <w:t xml:space="preserve"> аплицирало је пројектом“ Под будним оком грађана“. </w:t>
      </w:r>
      <w:proofErr w:type="gramStart"/>
      <w:r w:rsidRPr="001B4F14">
        <w:rPr>
          <w:sz w:val="24"/>
          <w:szCs w:val="24"/>
        </w:rPr>
        <w:t>Пројекат је преширок и преобиман са нејасно дефинисаним циљевима.</w:t>
      </w:r>
      <w:proofErr w:type="gramEnd"/>
      <w:r w:rsidRPr="001B4F14">
        <w:rPr>
          <w:sz w:val="24"/>
          <w:szCs w:val="24"/>
        </w:rPr>
        <w:t xml:space="preserve">  </w:t>
      </w:r>
      <w:proofErr w:type="gramStart"/>
      <w:r w:rsidRPr="001B4F14">
        <w:rPr>
          <w:sz w:val="24"/>
          <w:szCs w:val="24"/>
        </w:rPr>
        <w:t>Буџет  пројекта</w:t>
      </w:r>
      <w:proofErr w:type="gramEnd"/>
      <w:r w:rsidRPr="001B4F14">
        <w:rPr>
          <w:sz w:val="24"/>
          <w:szCs w:val="24"/>
        </w:rPr>
        <w:t xml:space="preserve"> је лоше написан. Апликант тражи да се из буџета града Врања финансирају његови режијски трошкови: грејања, струје, воде, закупа. </w:t>
      </w:r>
      <w:proofErr w:type="gramStart"/>
      <w:r w:rsidRPr="001B4F14">
        <w:rPr>
          <w:sz w:val="24"/>
          <w:szCs w:val="24"/>
        </w:rPr>
        <w:t>Комисија сматра да треба да се подржи део пројекта који доприноси афирмацији интерактивног учешћа грађана у побољшању рада локалне самоуправе.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суфинансира из буџета града Врања износом од 100.000,00 динара.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34. </w:t>
      </w:r>
      <w:r w:rsidRPr="001B4F14">
        <w:rPr>
          <w:b/>
          <w:sz w:val="24"/>
          <w:szCs w:val="24"/>
          <w:u w:val="single"/>
          <w:lang w:val="sr-Cyrl-CS"/>
        </w:rPr>
        <w:t>Радио телевизија Врање доо</w:t>
      </w:r>
      <w:r w:rsidRPr="001B4F14">
        <w:rPr>
          <w:sz w:val="24"/>
          <w:szCs w:val="24"/>
        </w:rPr>
        <w:t xml:space="preserve"> Интернет портал Радио телевизије Врање, пријава бр. 40-381/2017-04 од </w:t>
      </w:r>
      <w:proofErr w:type="gramStart"/>
      <w:r w:rsidRPr="001B4F14">
        <w:rPr>
          <w:sz w:val="24"/>
          <w:szCs w:val="24"/>
        </w:rPr>
        <w:t>26.05.2017.год.,</w:t>
      </w:r>
      <w:proofErr w:type="gramEnd"/>
      <w:r w:rsidRPr="001B4F14">
        <w:rPr>
          <w:sz w:val="24"/>
          <w:szCs w:val="24"/>
        </w:rPr>
        <w:t xml:space="preserve"> аплицирао је пројектом „Дуално образовање – кеш и знање“. </w:t>
      </w:r>
      <w:proofErr w:type="gramStart"/>
      <w:r w:rsidRPr="001B4F14">
        <w:rPr>
          <w:sz w:val="24"/>
          <w:szCs w:val="24"/>
        </w:rPr>
        <w:t>Иновативна тема и једини медиј који је на овом конкурсу аплицирао пројектом о дуалном образовању.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Јасно дефинисан и детаљно образложен значај пројекта.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Детаљно разрађен план активности у релизацији пројекта ради постизања жељених резултата и циља пројекта.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Активности логички повезане са циљем и резултатима пројекта.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Искуство подносиоца у реализацији досадашњих пројеката дају гаранцију да ће бити успешно реализован.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коректно написан, али је превисок имајући у виду да се ради о портал.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Неопходно је ревидирати буџет пројекта.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предлазе да се пројекат суфинансира са 200000 динара.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35. </w:t>
      </w:r>
      <w:r w:rsidRPr="001B4F14">
        <w:rPr>
          <w:b/>
          <w:sz w:val="24"/>
          <w:szCs w:val="24"/>
          <w:u w:val="single"/>
          <w:lang w:val="sr-Cyrl-CS"/>
        </w:rPr>
        <w:t>РТВ Belle AMIE</w:t>
      </w:r>
      <w:r w:rsidRPr="001B4F14">
        <w:rPr>
          <w:sz w:val="24"/>
          <w:szCs w:val="24"/>
        </w:rPr>
        <w:t xml:space="preserve">, портал, пријава бр. </w:t>
      </w:r>
      <w:proofErr w:type="gramStart"/>
      <w:r w:rsidRPr="001B4F14">
        <w:rPr>
          <w:sz w:val="24"/>
          <w:szCs w:val="24"/>
        </w:rPr>
        <w:t>40-370/2017-04 од 25.05.2017.год.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аплицирао</w:t>
      </w:r>
      <w:proofErr w:type="gramEnd"/>
      <w:r w:rsidRPr="001B4F14">
        <w:rPr>
          <w:sz w:val="24"/>
          <w:szCs w:val="24"/>
        </w:rPr>
        <w:t xml:space="preserve"> пројектом Врање кроз векове. </w:t>
      </w:r>
      <w:proofErr w:type="gramStart"/>
      <w:r w:rsidRPr="001B4F14">
        <w:rPr>
          <w:sz w:val="24"/>
          <w:szCs w:val="24"/>
        </w:rPr>
        <w:t>Комисија сматра да у опису активности нису наведена средства, мере и радње у реализацији пројекта ради остваривања жељених резултата.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уопштен без конкретних и јасно дефинисаних медијских прилога.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Углавном се базира на историјским чињеницама без јасних и конкретних назнака какве медијске садржаје могу да очекују грађани Врања. Није прецизно дефинисан новинарски формат 30 медијских садржаја за које се тражи 2.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670.000,00 динара.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предимензиониран.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одбаци.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36. </w:t>
      </w:r>
      <w:r w:rsidRPr="001B4F14">
        <w:rPr>
          <w:b/>
          <w:sz w:val="24"/>
          <w:szCs w:val="24"/>
          <w:u w:val="single"/>
          <w:lang w:val="sr-Cyrl-CS"/>
        </w:rPr>
        <w:t>Информативни прес центар општине Владичин Хан доо</w:t>
      </w:r>
      <w:r w:rsidRPr="001B4F14">
        <w:rPr>
          <w:sz w:val="24"/>
          <w:szCs w:val="24"/>
        </w:rPr>
        <w:t xml:space="preserve"> Портал Информативног прес центра Општине Владичин Хан доо, пријава бр. 40-368/2017-04 од </w:t>
      </w:r>
      <w:proofErr w:type="gramStart"/>
      <w:r w:rsidRPr="001B4F14">
        <w:rPr>
          <w:sz w:val="24"/>
          <w:szCs w:val="24"/>
        </w:rPr>
        <w:t>26.05.2017.год.,</w:t>
      </w:r>
      <w:proofErr w:type="gramEnd"/>
      <w:r w:rsidRPr="001B4F14">
        <w:rPr>
          <w:sz w:val="24"/>
          <w:szCs w:val="24"/>
        </w:rPr>
        <w:t xml:space="preserve"> конкурисао је пројектом „Предузетници града Врања – унапређење родне равноправности кроз подстицање женског предузетништва“. </w:t>
      </w:r>
      <w:proofErr w:type="gramStart"/>
      <w:r w:rsidRPr="001B4F14">
        <w:rPr>
          <w:sz w:val="24"/>
          <w:szCs w:val="24"/>
        </w:rPr>
        <w:t>Тема пројекта је атрактивна и опис пројекта је квалитетно дефинисан.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Преуско је одређена циљна група.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превисок и неопходно је да буде ревидиран.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овај пројекат подржи са 200.000,00 динара.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lastRenderedPageBreak/>
        <w:t xml:space="preserve">37. </w:t>
      </w:r>
      <w:r w:rsidRPr="001B4F14">
        <w:rPr>
          <w:b/>
          <w:sz w:val="24"/>
          <w:szCs w:val="24"/>
          <w:u w:val="single"/>
          <w:lang w:val="sr-Cyrl-CS"/>
        </w:rPr>
        <w:t>Македонско удружење новинара „Мак Инфо“</w:t>
      </w:r>
      <w:r w:rsidRPr="001B4F14">
        <w:rPr>
          <w:sz w:val="24"/>
          <w:szCs w:val="24"/>
          <w:lang w:val="sr-Cyrl-CS"/>
        </w:rPr>
        <w:t>,</w:t>
      </w:r>
      <w:r w:rsidRPr="001B4F14">
        <w:rPr>
          <w:sz w:val="24"/>
          <w:szCs w:val="24"/>
        </w:rPr>
        <w:t xml:space="preserve"> пријава бр. 40-403/2017-04 од </w:t>
      </w:r>
      <w:proofErr w:type="gramStart"/>
      <w:r w:rsidRPr="001B4F14">
        <w:rPr>
          <w:sz w:val="24"/>
          <w:szCs w:val="24"/>
        </w:rPr>
        <w:t>29.05.2017.год.,</w:t>
      </w:r>
      <w:proofErr w:type="gramEnd"/>
      <w:r w:rsidRPr="001B4F14">
        <w:rPr>
          <w:sz w:val="24"/>
          <w:szCs w:val="24"/>
          <w:lang w:val="sr-Cyrl-CS"/>
        </w:rPr>
        <w:t xml:space="preserve"> </w:t>
      </w:r>
      <w:r w:rsidRPr="001B4F14">
        <w:rPr>
          <w:sz w:val="24"/>
          <w:szCs w:val="24"/>
        </w:rPr>
        <w:t xml:space="preserve">аплицирало је пројектом „Формирање дописничке мреже часописа Македонска виделина у Врању“. </w:t>
      </w:r>
      <w:proofErr w:type="gramStart"/>
      <w:r w:rsidRPr="001B4F14">
        <w:rPr>
          <w:sz w:val="24"/>
          <w:szCs w:val="24"/>
        </w:rPr>
        <w:t>Пројектним суфинансирањем могу да се подрже медијски садржаји, али не и формирање редакције.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не доприноси остваривању јавног интереса грађана Врања. Финансирање овог пројекта било би у супротности са правном регулативом.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одбије.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38. </w:t>
      </w:r>
      <w:r w:rsidRPr="001B4F14">
        <w:rPr>
          <w:b/>
          <w:sz w:val="24"/>
          <w:szCs w:val="24"/>
          <w:u w:val="single"/>
          <w:lang w:val="sr-Cyrl-CS"/>
        </w:rPr>
        <w:t>Зоран Радуловић ПР Агенција за издавање новина укључујући рекламе и интернет издање ВР НЕТ Врање</w:t>
      </w:r>
      <w:r w:rsidRPr="001B4F14">
        <w:rPr>
          <w:sz w:val="24"/>
          <w:szCs w:val="24"/>
        </w:rPr>
        <w:t xml:space="preserve">, пријава бр. </w:t>
      </w:r>
      <w:proofErr w:type="gramStart"/>
      <w:r w:rsidRPr="001B4F14">
        <w:rPr>
          <w:sz w:val="24"/>
          <w:szCs w:val="24"/>
        </w:rPr>
        <w:t>40-360/2017-04 од 23.05.2017.год.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аплицирао</w:t>
      </w:r>
      <w:proofErr w:type="gramEnd"/>
      <w:r w:rsidRPr="001B4F14">
        <w:rPr>
          <w:sz w:val="24"/>
          <w:szCs w:val="24"/>
        </w:rPr>
        <w:t xml:space="preserve"> је пројектом“ Буџет града – како се прикупљају и троше наше паре“. </w:t>
      </w:r>
      <w:proofErr w:type="gramStart"/>
      <w:r w:rsidRPr="001B4F14">
        <w:rPr>
          <w:sz w:val="24"/>
          <w:szCs w:val="24"/>
        </w:rPr>
        <w:t>Опис активности је лоше написан.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Нема описа и образложења како ће се спроводити активности.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Нема повезаности активности са циљем и реализацијом пројекта.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нејасан и непрецизан.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одбоје.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39. </w:t>
      </w:r>
      <w:r w:rsidRPr="001B4F14">
        <w:rPr>
          <w:b/>
          <w:sz w:val="24"/>
          <w:szCs w:val="24"/>
          <w:lang w:val="sr-Cyrl-CS"/>
        </w:rPr>
        <w:t>Синдикат новинара Србије</w:t>
      </w:r>
      <w:r w:rsidRPr="001B4F14">
        <w:rPr>
          <w:sz w:val="24"/>
          <w:szCs w:val="24"/>
        </w:rPr>
        <w:t>, пријава бр. 40-401/2017-04 од 29.05.2017.год</w:t>
      </w:r>
      <w:proofErr w:type="gramStart"/>
      <w:r w:rsidRPr="001B4F14">
        <w:rPr>
          <w:sz w:val="24"/>
          <w:szCs w:val="24"/>
        </w:rPr>
        <w:t>,,</w:t>
      </w:r>
      <w:proofErr w:type="gramEnd"/>
      <w:r w:rsidRPr="001B4F14">
        <w:rPr>
          <w:sz w:val="24"/>
          <w:szCs w:val="24"/>
        </w:rPr>
        <w:t xml:space="preserve"> конкурисао је пројектом „Достојанственим радом до професионалног новинарства“. </w:t>
      </w:r>
      <w:proofErr w:type="gramStart"/>
      <w:r w:rsidRPr="001B4F14">
        <w:rPr>
          <w:sz w:val="24"/>
          <w:szCs w:val="24"/>
        </w:rPr>
        <w:t>Једини пројекат који се бави овом тематиком.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Тема је оригинална и од изузетног значаја за развој професионалног новинарства.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добро образложен и конципиран.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сматра да га треба подржати износом од 200.000,00 динара.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40. </w:t>
      </w:r>
      <w:r w:rsidRPr="001B4F14">
        <w:rPr>
          <w:b/>
          <w:sz w:val="24"/>
          <w:szCs w:val="24"/>
          <w:u w:val="single"/>
          <w:lang w:val="sr-Cyrl-CS"/>
        </w:rPr>
        <w:t>Удружење за развој квалитета живота и рада грађана ХУМАНИС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>“ Ниш</w:t>
      </w:r>
      <w:proofErr w:type="gramEnd"/>
      <w:r w:rsidRPr="001B4F14">
        <w:rPr>
          <w:sz w:val="24"/>
          <w:szCs w:val="24"/>
        </w:rPr>
        <w:t xml:space="preserve">, пријава бр. 40-404/2017-04 од </w:t>
      </w:r>
      <w:proofErr w:type="gramStart"/>
      <w:r w:rsidRPr="001B4F14">
        <w:rPr>
          <w:sz w:val="24"/>
          <w:szCs w:val="24"/>
        </w:rPr>
        <w:t>29.05.2017.год.,</w:t>
      </w:r>
      <w:proofErr w:type="gramEnd"/>
      <w:r w:rsidRPr="001B4F14">
        <w:rPr>
          <w:sz w:val="24"/>
          <w:szCs w:val="24"/>
        </w:rPr>
        <w:t xml:space="preserve"> конкурисало је пројектом „Људи, места, дешавања и обичаји Врања“. </w:t>
      </w:r>
      <w:proofErr w:type="gramStart"/>
      <w:r w:rsidRPr="001B4F14">
        <w:rPr>
          <w:sz w:val="24"/>
          <w:szCs w:val="24"/>
        </w:rPr>
        <w:t>Комисија је оценила да је пројекат добро конципиран.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Међутим сличан пројекат из Врања је подржан јер медиј Слово југа није довољно препознат међу грађанима Врања. То доводи у питање остваривање јавног интереса грађана Врања у области јавног информисања.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предлаже да се пројекат одбаци.</w:t>
      </w:r>
      <w:proofErr w:type="gramEnd"/>
      <w:r w:rsidRPr="001B4F14">
        <w:rPr>
          <w:sz w:val="24"/>
          <w:szCs w:val="24"/>
        </w:rPr>
        <w:t xml:space="preserve"> 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41. </w:t>
      </w:r>
      <w:r w:rsidRPr="001B4F14">
        <w:rPr>
          <w:b/>
          <w:sz w:val="24"/>
          <w:szCs w:val="24"/>
          <w:u w:val="single"/>
          <w:lang w:val="sr-Cyrl-CS"/>
        </w:rPr>
        <w:t>Студентски информативно издавачки центар – Ниш</w:t>
      </w:r>
      <w:r w:rsidRPr="001B4F14">
        <w:rPr>
          <w:sz w:val="24"/>
          <w:szCs w:val="24"/>
        </w:rPr>
        <w:t xml:space="preserve">, пријава бр. </w:t>
      </w:r>
      <w:proofErr w:type="gramStart"/>
      <w:r w:rsidRPr="001B4F14">
        <w:rPr>
          <w:sz w:val="24"/>
          <w:szCs w:val="24"/>
        </w:rPr>
        <w:t>40-383/2017-04 од 26.05.2017.год.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Академски лист Прессинг аплицирао је пројектом „Академски лист прессинг“.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Премало активности предвиђено пројектом.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не гарантује остваривање јавног интереса грађана Врања. Комисија предлаже да се пројекат не суфинансира.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42. </w:t>
      </w:r>
      <w:r w:rsidRPr="001B4F14">
        <w:rPr>
          <w:b/>
          <w:sz w:val="24"/>
          <w:szCs w:val="24"/>
          <w:u w:val="single"/>
          <w:lang w:val="sr-Cyrl-CS"/>
        </w:rPr>
        <w:t>Народне новине доо Ниш</w:t>
      </w:r>
      <w:r w:rsidRPr="001B4F14">
        <w:rPr>
          <w:sz w:val="24"/>
          <w:szCs w:val="24"/>
        </w:rPr>
        <w:t xml:space="preserve">, пријава бр. 40-374/2017-04 од </w:t>
      </w:r>
      <w:proofErr w:type="gramStart"/>
      <w:r w:rsidRPr="001B4F14">
        <w:rPr>
          <w:sz w:val="24"/>
          <w:szCs w:val="24"/>
        </w:rPr>
        <w:t>25.05.2017.год.,</w:t>
      </w:r>
      <w:proofErr w:type="gramEnd"/>
      <w:r w:rsidRPr="001B4F14">
        <w:rPr>
          <w:sz w:val="24"/>
          <w:szCs w:val="24"/>
        </w:rPr>
        <w:t xml:space="preserve"> аплицирале су пројектом „Живим у Врању – одлучујем о Врању“. </w:t>
      </w:r>
      <w:proofErr w:type="gramStart"/>
      <w:r w:rsidRPr="001B4F14">
        <w:rPr>
          <w:sz w:val="24"/>
          <w:szCs w:val="24"/>
        </w:rPr>
        <w:t>Медиј недовољно присутан у Врању, те Комисија сматра да јавни интерес грађана Врања неће бити реализован у потпуности.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лоше написан и није у складу са пројектним активностима.</w:t>
      </w:r>
      <w:proofErr w:type="gramEnd"/>
      <w:r w:rsidRPr="001B4F14">
        <w:rPr>
          <w:sz w:val="24"/>
          <w:szCs w:val="24"/>
        </w:rPr>
        <w:t xml:space="preserve"> Буџет пројекта је 5.764.000</w:t>
      </w:r>
      <w:proofErr w:type="gramStart"/>
      <w:r w:rsidRPr="001B4F14">
        <w:rPr>
          <w:sz w:val="24"/>
          <w:szCs w:val="24"/>
        </w:rPr>
        <w:t>,00</w:t>
      </w:r>
      <w:proofErr w:type="gramEnd"/>
      <w:r w:rsidRPr="001B4F14">
        <w:rPr>
          <w:sz w:val="24"/>
          <w:szCs w:val="24"/>
        </w:rPr>
        <w:t xml:space="preserve"> и по мишљењу Комисије је нереалан, с тим у вези Комисија предлаже да се пројекат не суфинансира из буџета града Врања.</w:t>
      </w:r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43. </w:t>
      </w:r>
      <w:r w:rsidRPr="001B4F14">
        <w:rPr>
          <w:b/>
          <w:sz w:val="24"/>
          <w:szCs w:val="24"/>
          <w:u w:val="single"/>
          <w:lang w:val="sr-Cyrl-CS"/>
        </w:rPr>
        <w:t>Друштво за новинско издавачку делатност ДАН ГРАФ доо</w:t>
      </w:r>
      <w:r w:rsidRPr="001B4F14">
        <w:rPr>
          <w:sz w:val="24"/>
          <w:szCs w:val="24"/>
          <w:lang w:val="sr-Cyrl-CS"/>
        </w:rPr>
        <w:t>,</w:t>
      </w:r>
      <w:r w:rsidRPr="001B4F14">
        <w:rPr>
          <w:sz w:val="24"/>
          <w:szCs w:val="24"/>
        </w:rPr>
        <w:t xml:space="preserve"> пријава бр. </w:t>
      </w:r>
      <w:proofErr w:type="gramStart"/>
      <w:r w:rsidRPr="001B4F14">
        <w:rPr>
          <w:sz w:val="24"/>
          <w:szCs w:val="24"/>
        </w:rPr>
        <w:t>40-375/2017-04 од 25.05.2017.год.</w:t>
      </w:r>
      <w:proofErr w:type="gramEnd"/>
      <w:r w:rsidRPr="001B4F14">
        <w:rPr>
          <w:sz w:val="24"/>
          <w:szCs w:val="24"/>
          <w:lang w:val="sr-Cyrl-CS"/>
        </w:rPr>
        <w:t xml:space="preserve"> </w:t>
      </w:r>
      <w:proofErr w:type="gramStart"/>
      <w:r w:rsidRPr="001B4F14">
        <w:rPr>
          <w:sz w:val="24"/>
          <w:szCs w:val="24"/>
        </w:rPr>
        <w:t>Дневни лист Данас аплицирао је пројектом „Врање- Град на коридору 10 европска перспектива развоја“.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неаргументован и непоткрепљен чињеницама.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Назив пројекта није у складу са описом пројекта.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Опис активности није довољно разрађен.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Комисија сматра да пројекат не треба суфинансирати из буџета града Врања.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44. </w:t>
      </w:r>
      <w:r w:rsidRPr="001B4F14">
        <w:rPr>
          <w:b/>
          <w:sz w:val="24"/>
          <w:szCs w:val="24"/>
          <w:u w:val="single"/>
          <w:lang w:val="sr-Cyrl-CS"/>
        </w:rPr>
        <w:t>Новинско издавачко предузеће „Нови Српски венац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>“ О.Д</w:t>
      </w:r>
      <w:proofErr w:type="gramEnd"/>
      <w:r w:rsidRPr="001B4F14">
        <w:rPr>
          <w:b/>
          <w:sz w:val="24"/>
          <w:szCs w:val="24"/>
          <w:u w:val="single"/>
          <w:lang w:val="sr-Cyrl-CS"/>
        </w:rPr>
        <w:t>. Бујановац</w:t>
      </w:r>
      <w:r w:rsidRPr="001B4F14">
        <w:rPr>
          <w:sz w:val="24"/>
          <w:szCs w:val="24"/>
        </w:rPr>
        <w:t xml:space="preserve">, пријава бр. 40-357/2017-04 од </w:t>
      </w:r>
      <w:proofErr w:type="gramStart"/>
      <w:r w:rsidRPr="001B4F14">
        <w:rPr>
          <w:sz w:val="24"/>
          <w:szCs w:val="24"/>
        </w:rPr>
        <w:t>22.05.2017.год.,</w:t>
      </w:r>
      <w:proofErr w:type="gramEnd"/>
      <w:r w:rsidRPr="001B4F14">
        <w:rPr>
          <w:sz w:val="24"/>
          <w:szCs w:val="24"/>
        </w:rPr>
        <w:t xml:space="preserve"> аплицирало је пројектом Медијски садржаји: „Врање – данас – сутра у 2017. </w:t>
      </w:r>
      <w:proofErr w:type="gramStart"/>
      <w:r w:rsidRPr="001B4F14">
        <w:rPr>
          <w:sz w:val="24"/>
          <w:szCs w:val="24"/>
        </w:rPr>
        <w:t>Години“.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апсолутно недоречен.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Није објашњен значај пројекта.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пројекта садржи трошкове који нису прихватљиви за суфинансирање из буџета града Врања.</w:t>
      </w:r>
      <w:proofErr w:type="gramEnd"/>
    </w:p>
    <w:p w:rsidR="00D96B23" w:rsidRPr="001B4F14" w:rsidRDefault="00D96B23" w:rsidP="00D96B23">
      <w:pPr>
        <w:ind w:firstLine="708"/>
        <w:jc w:val="both"/>
        <w:rPr>
          <w:sz w:val="24"/>
          <w:szCs w:val="24"/>
        </w:rPr>
      </w:pPr>
      <w:r w:rsidRPr="001B4F14">
        <w:rPr>
          <w:sz w:val="24"/>
          <w:szCs w:val="24"/>
        </w:rPr>
        <w:lastRenderedPageBreak/>
        <w:t xml:space="preserve">45.  </w:t>
      </w:r>
      <w:r w:rsidRPr="001B4F14">
        <w:rPr>
          <w:b/>
          <w:sz w:val="24"/>
          <w:szCs w:val="24"/>
          <w:u w:val="single"/>
          <w:lang w:val="sr-Cyrl-CS"/>
        </w:rPr>
        <w:t>Новинско издавачко привредно друштво Врањске доо</w:t>
      </w:r>
      <w:r w:rsidRPr="001B4F14">
        <w:rPr>
          <w:b/>
          <w:sz w:val="24"/>
          <w:szCs w:val="24"/>
          <w:u w:val="single"/>
        </w:rPr>
        <w:t xml:space="preserve">, </w:t>
      </w:r>
      <w:r w:rsidRPr="001B4F14">
        <w:rPr>
          <w:sz w:val="24"/>
          <w:szCs w:val="24"/>
        </w:rPr>
        <w:t xml:space="preserve">пријава бр. </w:t>
      </w:r>
      <w:proofErr w:type="gramStart"/>
      <w:r w:rsidRPr="001B4F14">
        <w:rPr>
          <w:sz w:val="24"/>
          <w:szCs w:val="24"/>
        </w:rPr>
        <w:t>40-400/2017-04 од 26.05.2017.год.</w:t>
      </w:r>
      <w:proofErr w:type="gramEnd"/>
      <w:r w:rsidRPr="001B4F14">
        <w:rPr>
          <w:sz w:val="24"/>
          <w:szCs w:val="24"/>
        </w:rPr>
        <w:t xml:space="preserve">  </w:t>
      </w:r>
      <w:proofErr w:type="gramStart"/>
      <w:r w:rsidRPr="001B4F14">
        <w:rPr>
          <w:sz w:val="24"/>
          <w:szCs w:val="24"/>
        </w:rPr>
        <w:t>Новине Врањске су аплицирале пројектом „Читај, лајкуј, шеруј, Бору“.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Пројекат је конфузан, непрецизан и недоречен.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Потребе циљне групе (средњошколци, средњошколке и професори) нису јасно истакнуте обзиром да су дела Боре Станковића одавно у школском програму.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Део пројекта који се односи на медијску писменост није добро образложен нити логички повезан са матрицом пројекта.</w:t>
      </w:r>
      <w:proofErr w:type="gramEnd"/>
      <w:r w:rsidRPr="001B4F14">
        <w:rPr>
          <w:sz w:val="24"/>
          <w:szCs w:val="24"/>
        </w:rPr>
        <w:t xml:space="preserve">  </w:t>
      </w:r>
      <w:proofErr w:type="gramStart"/>
      <w:r w:rsidRPr="001B4F14">
        <w:rPr>
          <w:sz w:val="24"/>
          <w:szCs w:val="24"/>
        </w:rPr>
        <w:t>Апликант је сличан пројекат реализовао 2015.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године</w:t>
      </w:r>
      <w:proofErr w:type="gramEnd"/>
      <w:r w:rsidRPr="001B4F14">
        <w:rPr>
          <w:sz w:val="24"/>
          <w:szCs w:val="24"/>
        </w:rPr>
        <w:t xml:space="preserve">. </w:t>
      </w:r>
      <w:proofErr w:type="gramStart"/>
      <w:r w:rsidRPr="001B4F14">
        <w:rPr>
          <w:sz w:val="24"/>
          <w:szCs w:val="24"/>
        </w:rPr>
        <w:t>У буџету пројекта предвиђено је финансирање штампања књиге о Бори Станковићу, што није у складу са циљевима конкурса.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пројекта је превисок и у њему постоје неприхватљиве ставке.</w:t>
      </w:r>
      <w:proofErr w:type="gramEnd"/>
      <w:r w:rsidRPr="001B4F14">
        <w:rPr>
          <w:sz w:val="24"/>
          <w:szCs w:val="24"/>
        </w:rPr>
        <w:t xml:space="preserve">  </w:t>
      </w:r>
      <w:proofErr w:type="gramStart"/>
      <w:r w:rsidRPr="001B4F14">
        <w:rPr>
          <w:sz w:val="24"/>
          <w:szCs w:val="24"/>
        </w:rPr>
        <w:t>Комисија сматра да пројекат не треба суфинансирати из буџета града Врања.</w:t>
      </w:r>
      <w:proofErr w:type="gramEnd"/>
    </w:p>
    <w:p w:rsidR="00D96B23" w:rsidRPr="001B4F14" w:rsidRDefault="00D96B23" w:rsidP="00D96B23">
      <w:pPr>
        <w:jc w:val="both"/>
        <w:rPr>
          <w:sz w:val="24"/>
          <w:szCs w:val="24"/>
        </w:rPr>
      </w:pPr>
      <w:r w:rsidRPr="001B4F14">
        <w:rPr>
          <w:sz w:val="24"/>
          <w:szCs w:val="24"/>
        </w:rPr>
        <w:tab/>
        <w:t xml:space="preserve">46. </w:t>
      </w:r>
      <w:r w:rsidRPr="001B4F14">
        <w:rPr>
          <w:b/>
          <w:sz w:val="24"/>
          <w:szCs w:val="24"/>
          <w:u w:val="single"/>
          <w:lang w:val="sr-Cyrl-CS"/>
        </w:rPr>
        <w:t>Новинско издавачко привредно друштво Врањске доо</w:t>
      </w:r>
      <w:proofErr w:type="gramStart"/>
      <w:r w:rsidRPr="001B4F14">
        <w:rPr>
          <w:b/>
          <w:sz w:val="24"/>
          <w:szCs w:val="24"/>
          <w:u w:val="single"/>
          <w:lang w:val="sr-Cyrl-CS"/>
        </w:rPr>
        <w:t xml:space="preserve">, </w:t>
      </w:r>
      <w:r w:rsidRPr="001B4F14">
        <w:rPr>
          <w:sz w:val="24"/>
          <w:szCs w:val="24"/>
        </w:rPr>
        <w:t xml:space="preserve"> пријава</w:t>
      </w:r>
      <w:proofErr w:type="gramEnd"/>
      <w:r w:rsidRPr="001B4F14">
        <w:rPr>
          <w:sz w:val="24"/>
          <w:szCs w:val="24"/>
        </w:rPr>
        <w:t xml:space="preserve"> бр. </w:t>
      </w:r>
      <w:proofErr w:type="gramStart"/>
      <w:r w:rsidRPr="001B4F14">
        <w:rPr>
          <w:sz w:val="24"/>
          <w:szCs w:val="24"/>
        </w:rPr>
        <w:t>40-399/2017-04 од 26.05.2017.год.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Интернет портал Врањске је конкурисало са пројектом ''Југ Србије онлајн''.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У опису пројекта пише да ће бити објављено 240 медијских садржаја.</w:t>
      </w:r>
      <w:proofErr w:type="gramEnd"/>
      <w:r w:rsidRPr="001B4F14">
        <w:rPr>
          <w:sz w:val="24"/>
          <w:szCs w:val="24"/>
        </w:rPr>
        <w:t xml:space="preserve"> У рубрици број и врста медијских садржаја наводи се да ће бити објављено 112 медијских садржаја, а у загради да ће бити 6 месеци по 18 садржаја, што је укупно 108. </w:t>
      </w:r>
      <w:proofErr w:type="gramStart"/>
      <w:r w:rsidRPr="001B4F14">
        <w:rPr>
          <w:sz w:val="24"/>
          <w:szCs w:val="24"/>
        </w:rPr>
        <w:t>Четврта различита цифра појављује се у буџету пројекта и тамо се наводи да ће бити објављено 336 двојезичних објава и то 56 месечно током шест месеци.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Буџет је предимензиониран вишеструко.</w:t>
      </w:r>
      <w:proofErr w:type="gramEnd"/>
      <w:r w:rsidRPr="001B4F14">
        <w:rPr>
          <w:sz w:val="24"/>
          <w:szCs w:val="24"/>
        </w:rPr>
        <w:t xml:space="preserve"> </w:t>
      </w:r>
      <w:proofErr w:type="gramStart"/>
      <w:r w:rsidRPr="001B4F14">
        <w:rPr>
          <w:sz w:val="24"/>
          <w:szCs w:val="24"/>
        </w:rPr>
        <w:t>Циљ пројекта је у складу са наменом конкурса и Комисија предлаже да се пројекат подржи у износу од 150.000,00 дин.</w:t>
      </w:r>
      <w:proofErr w:type="gramEnd"/>
      <w:r w:rsidRPr="001B4F14">
        <w:rPr>
          <w:sz w:val="24"/>
          <w:szCs w:val="24"/>
        </w:rPr>
        <w:t xml:space="preserve"> </w:t>
      </w:r>
    </w:p>
    <w:p w:rsidR="001B4F14" w:rsidRPr="001B4F14" w:rsidRDefault="00D96B23" w:rsidP="00D96B23">
      <w:pPr>
        <w:jc w:val="both"/>
        <w:rPr>
          <w:sz w:val="24"/>
          <w:szCs w:val="24"/>
        </w:rPr>
      </w:pPr>
      <w:r w:rsidRPr="001B4F14">
        <w:rPr>
          <w:sz w:val="24"/>
          <w:szCs w:val="24"/>
        </w:rPr>
        <w:t xml:space="preserve">       </w:t>
      </w:r>
      <w:r w:rsidR="001B4F14" w:rsidRPr="001B4F14">
        <w:rPr>
          <w:sz w:val="24"/>
          <w:szCs w:val="24"/>
          <w:lang w:val="sr-Cyrl-CS"/>
        </w:rPr>
        <w:t xml:space="preserve">Комисија је свеобухватном анализом, претресом благовремених и потпуних пријава, и оценом пројеката, пристиглих по расписаном Јавном позиву за учешће на општем конкурсу за суфинансирање пројеката из буџета града Врања ради остваривања јавног интереса у области јавног информисања у 2017.год. од 11.05.2017.год., а на основу прописаних критеријума, утврдила предлог и доставила Градском већу, те Градско веће имајући у виду предлог Комисије одлучило да се средства доделе </w:t>
      </w:r>
      <w:r w:rsidR="001B4F14" w:rsidRPr="001B4F14">
        <w:rPr>
          <w:sz w:val="24"/>
          <w:szCs w:val="24"/>
        </w:rPr>
        <w:t>подносиоцима пројеката који су подржани</w:t>
      </w:r>
      <w:r w:rsidR="00C465EA">
        <w:rPr>
          <w:sz w:val="24"/>
          <w:szCs w:val="24"/>
        </w:rPr>
        <w:t xml:space="preserve"> од стране Комисије</w:t>
      </w:r>
      <w:r w:rsidR="001B4F14" w:rsidRPr="001B4F14">
        <w:rPr>
          <w:sz w:val="24"/>
          <w:szCs w:val="24"/>
        </w:rPr>
        <w:t>.</w:t>
      </w:r>
    </w:p>
    <w:p w:rsidR="001B4F14" w:rsidRPr="001B4F14" w:rsidRDefault="001B4F14" w:rsidP="00D96B23">
      <w:pPr>
        <w:jc w:val="both"/>
        <w:rPr>
          <w:sz w:val="24"/>
          <w:szCs w:val="24"/>
        </w:rPr>
      </w:pPr>
    </w:p>
    <w:p w:rsidR="001B4F14" w:rsidRPr="001B4F14" w:rsidRDefault="001B4F14" w:rsidP="00D96B23">
      <w:pPr>
        <w:jc w:val="both"/>
        <w:rPr>
          <w:sz w:val="24"/>
          <w:szCs w:val="24"/>
        </w:rPr>
      </w:pPr>
      <w:r w:rsidRPr="001B4F14">
        <w:rPr>
          <w:sz w:val="24"/>
          <w:szCs w:val="24"/>
        </w:rPr>
        <w:tab/>
      </w:r>
      <w:r w:rsidRPr="001B4F14">
        <w:rPr>
          <w:b/>
          <w:sz w:val="24"/>
          <w:szCs w:val="24"/>
        </w:rPr>
        <w:t>ПОУКА О ПРАВНОМ ЛЕКУ</w:t>
      </w:r>
      <w:r w:rsidRPr="001B4F14">
        <w:rPr>
          <w:sz w:val="24"/>
          <w:szCs w:val="24"/>
        </w:rPr>
        <w:t>: Ово Решење је коначно и против њега се може покренути управни спор у року од 30 (тридесет) дана од дана достављања Решења.</w:t>
      </w:r>
    </w:p>
    <w:p w:rsidR="00D96B23" w:rsidRPr="001B4F14" w:rsidRDefault="00D96B23" w:rsidP="00D96B23">
      <w:pPr>
        <w:jc w:val="both"/>
        <w:rPr>
          <w:sz w:val="26"/>
          <w:szCs w:val="26"/>
        </w:rPr>
      </w:pPr>
    </w:p>
    <w:p w:rsidR="00D96B23" w:rsidRPr="00854534" w:rsidRDefault="00D96B23" w:rsidP="00D96B23">
      <w:pPr>
        <w:jc w:val="both"/>
      </w:pPr>
    </w:p>
    <w:p w:rsidR="001B4F14" w:rsidRDefault="001B4F14" w:rsidP="001B4F14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ГРАДСКО ВЕЋЕ ГРАДА ВРАЊА</w:t>
      </w:r>
    </w:p>
    <w:p w:rsidR="001B4F14" w:rsidRDefault="001B4F14" w:rsidP="001B4F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д</w:t>
      </w:r>
      <w:r>
        <w:rPr>
          <w:b/>
          <w:sz w:val="26"/>
          <w:szCs w:val="26"/>
        </w:rPr>
        <w:t>ана</w:t>
      </w:r>
      <w:r>
        <w:rPr>
          <w:b/>
          <w:sz w:val="26"/>
          <w:szCs w:val="26"/>
          <w:lang w:val="sr-Cyrl-CS"/>
        </w:rPr>
        <w:t>: 20.07.</w:t>
      </w:r>
      <w:r>
        <w:rPr>
          <w:b/>
          <w:sz w:val="26"/>
          <w:szCs w:val="26"/>
        </w:rPr>
        <w:t>2017.године,број:</w:t>
      </w:r>
      <w:r>
        <w:rPr>
          <w:b/>
          <w:sz w:val="26"/>
          <w:szCs w:val="26"/>
          <w:lang w:val="sr-Cyrl-CS"/>
        </w:rPr>
        <w:t>06-163/3//2017-04</w:t>
      </w:r>
    </w:p>
    <w:p w:rsidR="001B4F14" w:rsidRDefault="001B4F14" w:rsidP="001B4F14"/>
    <w:p w:rsidR="001B4F14" w:rsidRDefault="001B4F14" w:rsidP="001B4F14"/>
    <w:p w:rsidR="001B4F14" w:rsidRDefault="001B4F14" w:rsidP="001B4F14">
      <w:pPr>
        <w:rPr>
          <w:b/>
          <w:sz w:val="26"/>
          <w:szCs w:val="26"/>
        </w:rPr>
      </w:pPr>
      <w:r>
        <w:t xml:space="preserve">                                                                                                 </w:t>
      </w:r>
      <w:r>
        <w:tab/>
      </w:r>
      <w:r>
        <w:tab/>
        <w:t xml:space="preserve">                   </w:t>
      </w:r>
      <w:r>
        <w:rPr>
          <w:b/>
          <w:sz w:val="26"/>
          <w:szCs w:val="26"/>
        </w:rPr>
        <w:t>ПРЕДСЕДНИК</w:t>
      </w:r>
    </w:p>
    <w:p w:rsidR="001B4F14" w:rsidRDefault="001B4F14" w:rsidP="001B4F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ГРАДСКОГ  ВЕЋА</w:t>
      </w:r>
      <w:proofErr w:type="gramEnd"/>
      <w:r>
        <w:rPr>
          <w:b/>
          <w:sz w:val="26"/>
          <w:szCs w:val="26"/>
        </w:rPr>
        <w:t>,</w:t>
      </w:r>
    </w:p>
    <w:p w:rsidR="001B4F14" w:rsidRDefault="001B4F14" w:rsidP="001B4F1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E13A87" w:rsidRDefault="00E13A87" w:rsidP="001B4F14">
      <w:pPr>
        <w:rPr>
          <w:b/>
          <w:sz w:val="26"/>
          <w:szCs w:val="26"/>
        </w:rPr>
      </w:pPr>
    </w:p>
    <w:p w:rsidR="00E13A87" w:rsidRDefault="00E13A87" w:rsidP="001B4F14">
      <w:pPr>
        <w:rPr>
          <w:b/>
          <w:sz w:val="26"/>
          <w:szCs w:val="26"/>
        </w:rPr>
      </w:pPr>
    </w:p>
    <w:p w:rsidR="00E13A87" w:rsidRDefault="00E13A87" w:rsidP="001B4F14">
      <w:pPr>
        <w:rPr>
          <w:b/>
          <w:sz w:val="26"/>
          <w:szCs w:val="26"/>
        </w:rPr>
      </w:pPr>
    </w:p>
    <w:p w:rsidR="004B1C7B" w:rsidRDefault="004B1C7B" w:rsidP="001B4F14">
      <w:pPr>
        <w:rPr>
          <w:b/>
          <w:sz w:val="26"/>
          <w:szCs w:val="26"/>
        </w:rPr>
      </w:pPr>
    </w:p>
    <w:p w:rsidR="004B1C7B" w:rsidRDefault="004B1C7B" w:rsidP="001B4F14">
      <w:pPr>
        <w:rPr>
          <w:b/>
          <w:sz w:val="26"/>
          <w:szCs w:val="26"/>
        </w:rPr>
      </w:pPr>
    </w:p>
    <w:p w:rsidR="004B1C7B" w:rsidRDefault="004B1C7B" w:rsidP="001B4F14">
      <w:pPr>
        <w:rPr>
          <w:b/>
          <w:sz w:val="26"/>
          <w:szCs w:val="26"/>
        </w:rPr>
      </w:pPr>
    </w:p>
    <w:p w:rsidR="004B1C7B" w:rsidRDefault="004B1C7B" w:rsidP="001B4F14">
      <w:pPr>
        <w:rPr>
          <w:b/>
          <w:sz w:val="26"/>
          <w:szCs w:val="26"/>
        </w:rPr>
      </w:pPr>
    </w:p>
    <w:p w:rsidR="004B1C7B" w:rsidRDefault="004B1C7B" w:rsidP="001B4F14">
      <w:pPr>
        <w:rPr>
          <w:b/>
          <w:sz w:val="26"/>
          <w:szCs w:val="26"/>
        </w:rPr>
      </w:pPr>
    </w:p>
    <w:p w:rsidR="004B1C7B" w:rsidRPr="00E82B1A" w:rsidRDefault="004B1C7B" w:rsidP="004B1C7B">
      <w:pPr>
        <w:ind w:firstLine="720"/>
        <w:jc w:val="both"/>
        <w:rPr>
          <w:sz w:val="26"/>
          <w:szCs w:val="26"/>
        </w:rPr>
      </w:pPr>
      <w:r w:rsidRPr="00E82B1A">
        <w:rPr>
          <w:sz w:val="26"/>
          <w:szCs w:val="26"/>
        </w:rPr>
        <w:lastRenderedPageBreak/>
        <w:t xml:space="preserve">На основу члана 27 став 9 Закона о јавној својини </w:t>
      </w:r>
      <w:proofErr w:type="gramStart"/>
      <w:r w:rsidRPr="00E82B1A">
        <w:rPr>
          <w:sz w:val="26"/>
          <w:szCs w:val="26"/>
        </w:rPr>
        <w:t>( Службени</w:t>
      </w:r>
      <w:proofErr w:type="gramEnd"/>
      <w:r w:rsidRPr="00E82B1A">
        <w:rPr>
          <w:sz w:val="26"/>
          <w:szCs w:val="26"/>
        </w:rPr>
        <w:t xml:space="preserve"> гласник Републике Србије бр.  72/2011, 88/2013</w:t>
      </w:r>
      <w:proofErr w:type="gramStart"/>
      <w:r w:rsidRPr="00E82B1A">
        <w:rPr>
          <w:sz w:val="26"/>
          <w:szCs w:val="26"/>
        </w:rPr>
        <w:t>,105</w:t>
      </w:r>
      <w:proofErr w:type="gramEnd"/>
      <w:r w:rsidRPr="00E82B1A">
        <w:rPr>
          <w:sz w:val="26"/>
          <w:szCs w:val="26"/>
        </w:rPr>
        <w:t xml:space="preserve">/2014, 104/2016 – други закон и 108/2016),  и члана  36а став 2 Одлуке о измени и допуне одлуке о давању у закуп пословног простора у својини града Врања ( Службени гласник града Врања бр. 13/2017) и члана 61 Пословника Градског већа града Врања (Службени гласник града Врања бр. 20/2016), Градско веће града Врања на седници одржаној 20.07.2017. </w:t>
      </w:r>
      <w:proofErr w:type="gramStart"/>
      <w:r w:rsidRPr="00E82B1A">
        <w:rPr>
          <w:sz w:val="26"/>
          <w:szCs w:val="26"/>
        </w:rPr>
        <w:t>године</w:t>
      </w:r>
      <w:proofErr w:type="gramEnd"/>
      <w:r w:rsidRPr="00E82B1A">
        <w:rPr>
          <w:sz w:val="26"/>
          <w:szCs w:val="26"/>
        </w:rPr>
        <w:t xml:space="preserve"> донело је:</w:t>
      </w:r>
    </w:p>
    <w:p w:rsidR="004B1C7B" w:rsidRDefault="004B1C7B" w:rsidP="004B1C7B">
      <w:pPr>
        <w:ind w:firstLine="720"/>
        <w:jc w:val="center"/>
        <w:rPr>
          <w:b/>
          <w:sz w:val="26"/>
          <w:szCs w:val="26"/>
        </w:rPr>
      </w:pPr>
    </w:p>
    <w:p w:rsidR="004B1C7B" w:rsidRDefault="004B1C7B" w:rsidP="004B1C7B">
      <w:pPr>
        <w:ind w:firstLine="720"/>
        <w:jc w:val="center"/>
        <w:rPr>
          <w:b/>
          <w:sz w:val="26"/>
          <w:szCs w:val="26"/>
        </w:rPr>
      </w:pPr>
      <w:r w:rsidRPr="00E82B1A">
        <w:rPr>
          <w:b/>
          <w:sz w:val="26"/>
          <w:szCs w:val="26"/>
        </w:rPr>
        <w:t>Р е ш е њ е</w:t>
      </w:r>
    </w:p>
    <w:p w:rsidR="004B1C7B" w:rsidRPr="004B1C7B" w:rsidRDefault="004B1C7B" w:rsidP="004B1C7B">
      <w:pPr>
        <w:ind w:firstLine="720"/>
        <w:jc w:val="center"/>
        <w:rPr>
          <w:b/>
          <w:sz w:val="26"/>
          <w:szCs w:val="26"/>
        </w:rPr>
      </w:pPr>
    </w:p>
    <w:p w:rsidR="004B1C7B" w:rsidRPr="00E82B1A" w:rsidRDefault="004B1C7B" w:rsidP="004B1C7B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I </w:t>
      </w:r>
      <w:r w:rsidRPr="00E82B1A">
        <w:rPr>
          <w:b/>
          <w:sz w:val="26"/>
          <w:szCs w:val="26"/>
        </w:rPr>
        <w:t xml:space="preserve">ДАЈЕ СЕ   </w:t>
      </w:r>
      <w:r w:rsidRPr="00E82B1A">
        <w:rPr>
          <w:sz w:val="26"/>
          <w:szCs w:val="26"/>
        </w:rPr>
        <w:t>на коришћење, без надокнаде на неодређено време, без права отуђења и права располагања</w:t>
      </w:r>
      <w:r>
        <w:rPr>
          <w:sz w:val="26"/>
          <w:szCs w:val="26"/>
        </w:rPr>
        <w:t>,</w:t>
      </w:r>
      <w:r w:rsidRPr="00E82B1A">
        <w:rPr>
          <w:sz w:val="26"/>
          <w:szCs w:val="26"/>
        </w:rPr>
        <w:t xml:space="preserve"> пословни простор у јавној својини и то: пословни простор бр. 4, </w:t>
      </w:r>
      <w:r>
        <w:rPr>
          <w:sz w:val="26"/>
          <w:szCs w:val="26"/>
        </w:rPr>
        <w:t xml:space="preserve">укупне </w:t>
      </w:r>
      <w:r w:rsidRPr="00E82B1A">
        <w:rPr>
          <w:sz w:val="26"/>
          <w:szCs w:val="26"/>
        </w:rPr>
        <w:t>површине 24м2,</w:t>
      </w:r>
      <w:r>
        <w:rPr>
          <w:sz w:val="26"/>
          <w:szCs w:val="26"/>
        </w:rPr>
        <w:t xml:space="preserve"> </w:t>
      </w:r>
      <w:r w:rsidRPr="00E82B1A">
        <w:rPr>
          <w:sz w:val="26"/>
          <w:szCs w:val="26"/>
        </w:rPr>
        <w:t>уписан као посебан део зграде број 1,  на катастарској парцели бр.5439, уписане у листи непокретности бр 14976 КО Врање1,  Јавној установи Туристичка организација града Врања</w:t>
      </w:r>
      <w:r>
        <w:rPr>
          <w:sz w:val="26"/>
          <w:szCs w:val="26"/>
        </w:rPr>
        <w:t>,</w:t>
      </w:r>
      <w:r w:rsidRPr="00E82B1A">
        <w:rPr>
          <w:sz w:val="26"/>
          <w:szCs w:val="26"/>
        </w:rPr>
        <w:t xml:space="preserve"> ради отварања Инфо центра.</w:t>
      </w:r>
    </w:p>
    <w:p w:rsidR="004B1C7B" w:rsidRPr="00E82B1A" w:rsidRDefault="004B1C7B" w:rsidP="004B1C7B">
      <w:pPr>
        <w:ind w:firstLine="720"/>
        <w:jc w:val="both"/>
        <w:rPr>
          <w:sz w:val="26"/>
          <w:szCs w:val="26"/>
        </w:rPr>
      </w:pPr>
      <w:proofErr w:type="gramStart"/>
      <w:r w:rsidRPr="00E82B1A">
        <w:rPr>
          <w:b/>
          <w:sz w:val="26"/>
          <w:szCs w:val="26"/>
        </w:rPr>
        <w:t xml:space="preserve">II </w:t>
      </w:r>
      <w:r>
        <w:rPr>
          <w:sz w:val="26"/>
          <w:szCs w:val="26"/>
        </w:rPr>
        <w:t>Међусоб</w:t>
      </w:r>
      <w:r w:rsidRPr="00E82B1A">
        <w:rPr>
          <w:sz w:val="26"/>
          <w:szCs w:val="26"/>
        </w:rPr>
        <w:t>на права и обавезе између Града Врања и Јавне установе Туристичка организација града Врања у погледу начина коришћења и одржавања наведеног простора биће регулисана уговором који ће у име Града Врања закључити градоначелник.</w:t>
      </w:r>
      <w:proofErr w:type="gramEnd"/>
    </w:p>
    <w:p w:rsidR="004B1C7B" w:rsidRDefault="004B1C7B" w:rsidP="004B1C7B">
      <w:pPr>
        <w:ind w:firstLine="720"/>
        <w:jc w:val="center"/>
        <w:rPr>
          <w:b/>
          <w:sz w:val="26"/>
          <w:szCs w:val="26"/>
        </w:rPr>
      </w:pPr>
    </w:p>
    <w:p w:rsidR="004B1C7B" w:rsidRDefault="004B1C7B" w:rsidP="004B1C7B">
      <w:pPr>
        <w:ind w:firstLine="720"/>
        <w:jc w:val="center"/>
        <w:rPr>
          <w:b/>
          <w:sz w:val="26"/>
          <w:szCs w:val="26"/>
        </w:rPr>
      </w:pPr>
      <w:r w:rsidRPr="00E82B1A">
        <w:rPr>
          <w:b/>
          <w:sz w:val="26"/>
          <w:szCs w:val="26"/>
        </w:rPr>
        <w:t>О б р а з л о ж е њ е</w:t>
      </w:r>
    </w:p>
    <w:p w:rsidR="004B1C7B" w:rsidRPr="004B1C7B" w:rsidRDefault="004B1C7B" w:rsidP="004B1C7B">
      <w:pPr>
        <w:ind w:firstLine="720"/>
        <w:jc w:val="center"/>
        <w:rPr>
          <w:b/>
          <w:sz w:val="26"/>
          <w:szCs w:val="26"/>
        </w:rPr>
      </w:pPr>
    </w:p>
    <w:p w:rsidR="004B1C7B" w:rsidRPr="00E82B1A" w:rsidRDefault="004B1C7B" w:rsidP="004B1C7B">
      <w:pPr>
        <w:ind w:firstLine="720"/>
        <w:jc w:val="both"/>
        <w:rPr>
          <w:sz w:val="26"/>
          <w:szCs w:val="26"/>
        </w:rPr>
      </w:pPr>
      <w:r w:rsidRPr="00E82B1A">
        <w:rPr>
          <w:sz w:val="26"/>
          <w:szCs w:val="26"/>
        </w:rPr>
        <w:t xml:space="preserve">Јавна установа Туристичка организација града </w:t>
      </w:r>
      <w:proofErr w:type="gramStart"/>
      <w:r w:rsidRPr="00E82B1A">
        <w:rPr>
          <w:sz w:val="26"/>
          <w:szCs w:val="26"/>
        </w:rPr>
        <w:t>Врања  обратила</w:t>
      </w:r>
      <w:proofErr w:type="gramEnd"/>
      <w:r w:rsidRPr="00E82B1A">
        <w:rPr>
          <w:sz w:val="26"/>
          <w:szCs w:val="26"/>
        </w:rPr>
        <w:t xml:space="preserve"> се захтевом Градском већу града Врања бр. </w:t>
      </w:r>
      <w:proofErr w:type="gramStart"/>
      <w:r w:rsidRPr="00E82B1A">
        <w:rPr>
          <w:sz w:val="26"/>
          <w:szCs w:val="26"/>
        </w:rPr>
        <w:t>624 од 28.04.2017.</w:t>
      </w:r>
      <w:proofErr w:type="gramEnd"/>
      <w:r w:rsidRPr="00E82B1A">
        <w:rPr>
          <w:sz w:val="26"/>
          <w:szCs w:val="26"/>
        </w:rPr>
        <w:t xml:space="preserve"> </w:t>
      </w:r>
      <w:proofErr w:type="gramStart"/>
      <w:r w:rsidRPr="00E82B1A">
        <w:rPr>
          <w:sz w:val="26"/>
          <w:szCs w:val="26"/>
        </w:rPr>
        <w:t>године</w:t>
      </w:r>
      <w:proofErr w:type="gramEnd"/>
      <w:r w:rsidRPr="00E82B1A">
        <w:rPr>
          <w:sz w:val="26"/>
          <w:szCs w:val="26"/>
        </w:rPr>
        <w:t xml:space="preserve">, захтевајући да им </w:t>
      </w:r>
      <w:r>
        <w:rPr>
          <w:sz w:val="26"/>
          <w:szCs w:val="26"/>
        </w:rPr>
        <w:t xml:space="preserve">се уступи </w:t>
      </w:r>
      <w:r w:rsidRPr="00E82B1A">
        <w:rPr>
          <w:sz w:val="26"/>
          <w:szCs w:val="26"/>
        </w:rPr>
        <w:t xml:space="preserve"> на коришћење пословни простор који се налази у улици Краља Стефана Првовенчаног бр. </w:t>
      </w:r>
      <w:proofErr w:type="gramStart"/>
      <w:r w:rsidRPr="00E82B1A">
        <w:rPr>
          <w:sz w:val="26"/>
          <w:szCs w:val="26"/>
        </w:rPr>
        <w:t>43, ради отварања Инфо центра.</w:t>
      </w:r>
      <w:proofErr w:type="gramEnd"/>
    </w:p>
    <w:p w:rsidR="004B1C7B" w:rsidRPr="00E82B1A" w:rsidRDefault="004B1C7B" w:rsidP="004B1C7B">
      <w:pPr>
        <w:ind w:firstLine="720"/>
        <w:jc w:val="both"/>
        <w:rPr>
          <w:sz w:val="26"/>
          <w:szCs w:val="26"/>
        </w:rPr>
      </w:pPr>
      <w:r w:rsidRPr="00E82B1A">
        <w:rPr>
          <w:sz w:val="26"/>
          <w:szCs w:val="26"/>
        </w:rPr>
        <w:t>Градско веће града Врања као надлежни орган за решавање овог захтева, а чија ј</w:t>
      </w:r>
      <w:r>
        <w:rPr>
          <w:sz w:val="26"/>
          <w:szCs w:val="26"/>
        </w:rPr>
        <w:t>е надлежност одређена чланом 36</w:t>
      </w:r>
      <w:r w:rsidRPr="00E82B1A">
        <w:rPr>
          <w:sz w:val="26"/>
          <w:szCs w:val="26"/>
        </w:rPr>
        <w:t>а ставом 2 Одлуке о измени и допуни одлуке о давању у закуп пословног простора у својини града Врања, а у вези са чланом 27 став 9 Закона о јавној својини, у поступку доношења овог Решења, утврди</w:t>
      </w:r>
      <w:r>
        <w:rPr>
          <w:sz w:val="26"/>
          <w:szCs w:val="26"/>
        </w:rPr>
        <w:t>ло</w:t>
      </w:r>
      <w:r w:rsidRPr="00E82B1A">
        <w:rPr>
          <w:sz w:val="26"/>
          <w:szCs w:val="26"/>
        </w:rPr>
        <w:t xml:space="preserve"> је следеће чињенично стање.</w:t>
      </w:r>
    </w:p>
    <w:p w:rsidR="004B1C7B" w:rsidRPr="00E82B1A" w:rsidRDefault="004B1C7B" w:rsidP="004B1C7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E82B1A">
        <w:rPr>
          <w:rFonts w:ascii="Times New Roman" w:hAnsi="Times New Roman"/>
          <w:sz w:val="26"/>
          <w:szCs w:val="26"/>
        </w:rPr>
        <w:t>Да је предметни пословни простор који је ближе одређен у тачки 1 диспозитива овог решења  у својини града Врања,</w:t>
      </w:r>
    </w:p>
    <w:p w:rsidR="004B1C7B" w:rsidRPr="00E82B1A" w:rsidRDefault="004B1C7B" w:rsidP="004B1C7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E82B1A">
        <w:rPr>
          <w:rFonts w:ascii="Times New Roman" w:hAnsi="Times New Roman"/>
          <w:sz w:val="26"/>
          <w:szCs w:val="26"/>
        </w:rPr>
        <w:t>Да је Туристичка организација града Врања</w:t>
      </w:r>
      <w:proofErr w:type="gramStart"/>
      <w:r w:rsidRPr="00E82B1A">
        <w:rPr>
          <w:rFonts w:ascii="Times New Roman" w:hAnsi="Times New Roman"/>
          <w:sz w:val="26"/>
          <w:szCs w:val="26"/>
        </w:rPr>
        <w:t>,  јавна</w:t>
      </w:r>
      <w:proofErr w:type="gramEnd"/>
      <w:r w:rsidRPr="00E82B1A">
        <w:rPr>
          <w:rFonts w:ascii="Times New Roman" w:hAnsi="Times New Roman"/>
          <w:sz w:val="26"/>
          <w:szCs w:val="26"/>
        </w:rPr>
        <w:t xml:space="preserve"> уустанова чији је оснивач Град Врање и да у том смислу обавља делатност од општег интереса.</w:t>
      </w:r>
    </w:p>
    <w:p w:rsidR="004B1C7B" w:rsidRDefault="004B1C7B" w:rsidP="004B1C7B">
      <w:pPr>
        <w:ind w:left="90" w:firstLine="630"/>
        <w:jc w:val="both"/>
        <w:rPr>
          <w:sz w:val="26"/>
          <w:szCs w:val="26"/>
        </w:rPr>
      </w:pPr>
      <w:r w:rsidRPr="00E82B1A">
        <w:rPr>
          <w:sz w:val="26"/>
          <w:szCs w:val="26"/>
        </w:rPr>
        <w:t xml:space="preserve">Градско веће града Врања, као надлежни орган </w:t>
      </w:r>
      <w:proofErr w:type="gramStart"/>
      <w:r w:rsidRPr="00E82B1A">
        <w:rPr>
          <w:sz w:val="26"/>
          <w:szCs w:val="26"/>
        </w:rPr>
        <w:t>који  је</w:t>
      </w:r>
      <w:proofErr w:type="gramEnd"/>
      <w:r w:rsidRPr="00E82B1A">
        <w:rPr>
          <w:sz w:val="26"/>
          <w:szCs w:val="26"/>
        </w:rPr>
        <w:t xml:space="preserve"> овлашћен да може давати на коришћење пословни простор у својини града Врања,  размотрило је захтев, оценило да је захтев оправдан и основан и да исти треба усвојити.</w:t>
      </w:r>
    </w:p>
    <w:p w:rsidR="004B1C7B" w:rsidRPr="00E82B1A" w:rsidRDefault="004B1C7B" w:rsidP="004B1C7B">
      <w:pPr>
        <w:ind w:left="90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82B1A">
        <w:rPr>
          <w:sz w:val="26"/>
          <w:szCs w:val="26"/>
        </w:rPr>
        <w:t xml:space="preserve">На </w:t>
      </w:r>
      <w:proofErr w:type="gramStart"/>
      <w:r w:rsidRPr="00E82B1A">
        <w:rPr>
          <w:sz w:val="26"/>
          <w:szCs w:val="26"/>
        </w:rPr>
        <w:t>основу  напред</w:t>
      </w:r>
      <w:proofErr w:type="gramEnd"/>
      <w:r w:rsidRPr="00E82B1A">
        <w:rPr>
          <w:sz w:val="26"/>
          <w:szCs w:val="26"/>
        </w:rPr>
        <w:t xml:space="preserve"> наведеног одлучено је као у диспозитиву овог Решења.</w:t>
      </w:r>
    </w:p>
    <w:p w:rsidR="004B1C7B" w:rsidRPr="00E82B1A" w:rsidRDefault="004B1C7B" w:rsidP="004B1C7B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pacing w:val="-1"/>
          <w:sz w:val="26"/>
          <w:szCs w:val="26"/>
          <w:lang w:val="sr-Cyrl-CS"/>
        </w:rPr>
      </w:pPr>
      <w:r>
        <w:rPr>
          <w:color w:val="000000"/>
          <w:spacing w:val="-1"/>
          <w:sz w:val="26"/>
          <w:szCs w:val="26"/>
          <w:lang w:val="sr-Cyrl-CS"/>
        </w:rPr>
        <w:lastRenderedPageBreak/>
        <w:t xml:space="preserve">    </w:t>
      </w:r>
      <w:r w:rsidRPr="00E82B1A">
        <w:rPr>
          <w:color w:val="000000"/>
          <w:spacing w:val="-1"/>
          <w:sz w:val="26"/>
          <w:szCs w:val="26"/>
          <w:lang w:val="sr-Cyrl-CS"/>
        </w:rPr>
        <w:t>Ово решење је коначно.</w:t>
      </w:r>
    </w:p>
    <w:p w:rsidR="004B1C7B" w:rsidRPr="00E82B1A" w:rsidRDefault="004B1C7B" w:rsidP="004B1C7B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pacing w:val="-1"/>
          <w:sz w:val="26"/>
          <w:szCs w:val="26"/>
          <w:lang w:val="sr-Cyrl-CS"/>
        </w:rPr>
      </w:pPr>
    </w:p>
    <w:p w:rsidR="004B1C7B" w:rsidRPr="00E82B1A" w:rsidRDefault="004B1C7B" w:rsidP="004B1C7B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pacing w:val="-1"/>
          <w:sz w:val="26"/>
          <w:szCs w:val="26"/>
          <w:lang w:val="sr-Cyrl-CS"/>
        </w:rPr>
      </w:pPr>
      <w:r>
        <w:rPr>
          <w:b/>
          <w:color w:val="000000"/>
          <w:spacing w:val="-1"/>
          <w:sz w:val="26"/>
          <w:szCs w:val="26"/>
          <w:lang w:val="sr-Cyrl-CS"/>
        </w:rPr>
        <w:t xml:space="preserve">     </w:t>
      </w:r>
      <w:r w:rsidRPr="00E82B1A">
        <w:rPr>
          <w:b/>
          <w:color w:val="000000"/>
          <w:spacing w:val="-1"/>
          <w:sz w:val="26"/>
          <w:szCs w:val="26"/>
          <w:lang w:val="sr-Cyrl-CS"/>
        </w:rPr>
        <w:t>УПУТСТВО О ПРАВНОМ СРЕДСТВУ</w:t>
      </w:r>
      <w:r w:rsidRPr="00E82B1A">
        <w:rPr>
          <w:color w:val="000000"/>
          <w:spacing w:val="-1"/>
          <w:sz w:val="26"/>
          <w:szCs w:val="26"/>
          <w:lang w:val="sr-Cyrl-CS"/>
        </w:rPr>
        <w:t>: Против овог решења може се покренути управни спор, подношењем тужбе Управном суду у Београду, у року од 30  (тридесет) дана од дана пријема решења.</w:t>
      </w:r>
    </w:p>
    <w:p w:rsidR="004B1C7B" w:rsidRPr="00E82B1A" w:rsidRDefault="004B1C7B" w:rsidP="004B1C7B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pacing w:val="-1"/>
          <w:sz w:val="26"/>
          <w:szCs w:val="26"/>
          <w:lang w:val="sr-Cyrl-CS"/>
        </w:rPr>
      </w:pPr>
    </w:p>
    <w:p w:rsidR="004B1C7B" w:rsidRPr="00E82B1A" w:rsidRDefault="004B1C7B" w:rsidP="004B1C7B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pacing w:val="-1"/>
          <w:sz w:val="26"/>
          <w:szCs w:val="26"/>
          <w:lang w:val="sr-Cyrl-CS"/>
        </w:rPr>
      </w:pPr>
      <w:r w:rsidRPr="00E82B1A">
        <w:rPr>
          <w:color w:val="000000"/>
          <w:spacing w:val="-1"/>
          <w:sz w:val="26"/>
          <w:szCs w:val="26"/>
          <w:lang w:val="sr-Cyrl-CS"/>
        </w:rPr>
        <w:t xml:space="preserve">                                      </w:t>
      </w:r>
    </w:p>
    <w:p w:rsidR="004B1C7B" w:rsidRPr="00E82B1A" w:rsidRDefault="004B1C7B" w:rsidP="004B1C7B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82B1A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4B1C7B" w:rsidRPr="00E82B1A" w:rsidRDefault="004B1C7B" w:rsidP="004B1C7B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E82B1A">
        <w:rPr>
          <w:rFonts w:ascii="Times New Roman" w:hAnsi="Times New Roman"/>
          <w:b/>
          <w:sz w:val="26"/>
          <w:szCs w:val="26"/>
          <w:lang w:val="sr-Cyrl-CS"/>
        </w:rPr>
        <w:t>број: 06-163</w:t>
      </w:r>
      <w:r w:rsidR="00D160EF">
        <w:rPr>
          <w:rFonts w:ascii="Times New Roman" w:hAnsi="Times New Roman"/>
          <w:b/>
          <w:sz w:val="26"/>
          <w:szCs w:val="26"/>
          <w:lang w:val="sr-Cyrl-CS"/>
        </w:rPr>
        <w:t>/5</w:t>
      </w:r>
      <w:r w:rsidRPr="00E82B1A">
        <w:rPr>
          <w:rFonts w:ascii="Times New Roman" w:hAnsi="Times New Roman"/>
          <w:b/>
          <w:sz w:val="26"/>
          <w:szCs w:val="26"/>
          <w:lang w:val="sr-Cyrl-CS"/>
        </w:rPr>
        <w:t>/2017-04, дана: 20.07.2017 године</w:t>
      </w:r>
    </w:p>
    <w:p w:rsidR="004B1C7B" w:rsidRPr="004B1C7B" w:rsidRDefault="004B1C7B" w:rsidP="004B1C7B">
      <w:pPr>
        <w:pStyle w:val="Heading4"/>
        <w:spacing w:before="0"/>
        <w:ind w:firstLine="144"/>
        <w:rPr>
          <w:i w:val="0"/>
          <w:sz w:val="26"/>
          <w:szCs w:val="26"/>
          <w:lang w:val="sr-Cyrl-CS"/>
        </w:rPr>
      </w:pPr>
      <w:r w:rsidRPr="00E82B1A">
        <w:rPr>
          <w:sz w:val="26"/>
          <w:szCs w:val="26"/>
          <w:lang w:val="sr-Cyrl-CS"/>
        </w:rPr>
        <w:tab/>
      </w:r>
      <w:r w:rsidRPr="00E82B1A">
        <w:rPr>
          <w:sz w:val="26"/>
          <w:szCs w:val="26"/>
          <w:lang w:val="sr-Cyrl-CS"/>
        </w:rPr>
        <w:tab/>
      </w:r>
      <w:r w:rsidRPr="00E82B1A">
        <w:rPr>
          <w:sz w:val="26"/>
          <w:szCs w:val="26"/>
          <w:lang w:val="sr-Cyrl-CS"/>
        </w:rPr>
        <w:tab/>
      </w:r>
      <w:r w:rsidRPr="00E82B1A">
        <w:rPr>
          <w:sz w:val="26"/>
          <w:szCs w:val="26"/>
          <w:lang w:val="sr-Cyrl-CS"/>
        </w:rPr>
        <w:tab/>
      </w:r>
      <w:r w:rsidRPr="00E82B1A">
        <w:rPr>
          <w:sz w:val="26"/>
          <w:szCs w:val="26"/>
          <w:lang w:val="sr-Cyrl-CS"/>
        </w:rPr>
        <w:tab/>
      </w:r>
      <w:r w:rsidRPr="00E82B1A">
        <w:rPr>
          <w:sz w:val="26"/>
          <w:szCs w:val="26"/>
          <w:lang w:val="sr-Cyrl-CS"/>
        </w:rPr>
        <w:tab/>
        <w:t xml:space="preserve">                               </w:t>
      </w:r>
    </w:p>
    <w:p w:rsidR="004B1C7B" w:rsidRPr="004B1C7B" w:rsidRDefault="004B1C7B" w:rsidP="004B1C7B">
      <w:pPr>
        <w:pStyle w:val="Heading4"/>
        <w:spacing w:before="0"/>
        <w:ind w:left="5760"/>
        <w:rPr>
          <w:color w:val="auto"/>
          <w:sz w:val="26"/>
          <w:szCs w:val="26"/>
          <w:lang w:val="en-GB"/>
        </w:rPr>
      </w:pPr>
      <w:r>
        <w:rPr>
          <w:i w:val="0"/>
          <w:sz w:val="26"/>
          <w:szCs w:val="26"/>
          <w:lang w:val="sr-Cyrl-CS"/>
        </w:rPr>
        <w:t xml:space="preserve">    </w:t>
      </w:r>
      <w:r w:rsidRPr="004B1C7B">
        <w:rPr>
          <w:i w:val="0"/>
          <w:sz w:val="26"/>
          <w:szCs w:val="26"/>
          <w:lang w:val="sr-Cyrl-CS"/>
        </w:rPr>
        <w:t xml:space="preserve">  </w:t>
      </w:r>
      <w:r w:rsidRPr="004B1C7B">
        <w:rPr>
          <w:i w:val="0"/>
          <w:color w:val="auto"/>
          <w:sz w:val="26"/>
          <w:szCs w:val="26"/>
        </w:rPr>
        <w:t>ПРЕДСЕДНИК</w:t>
      </w:r>
    </w:p>
    <w:p w:rsidR="004B1C7B" w:rsidRPr="00E82B1A" w:rsidRDefault="004B1C7B" w:rsidP="004B1C7B">
      <w:pPr>
        <w:ind w:firstLine="144"/>
        <w:rPr>
          <w:b/>
          <w:sz w:val="26"/>
          <w:szCs w:val="26"/>
          <w:lang w:val="sr-Cyrl-CS"/>
        </w:rPr>
      </w:pPr>
      <w:r w:rsidRPr="00E82B1A">
        <w:rPr>
          <w:sz w:val="26"/>
          <w:szCs w:val="26"/>
          <w:lang w:val="en-GB"/>
        </w:rPr>
        <w:tab/>
      </w:r>
      <w:r w:rsidRPr="00E82B1A">
        <w:rPr>
          <w:sz w:val="26"/>
          <w:szCs w:val="26"/>
          <w:lang w:val="en-GB"/>
        </w:rPr>
        <w:tab/>
      </w:r>
      <w:r w:rsidRPr="00E82B1A">
        <w:rPr>
          <w:sz w:val="26"/>
          <w:szCs w:val="26"/>
          <w:lang w:val="en-GB"/>
        </w:rPr>
        <w:tab/>
      </w:r>
      <w:r w:rsidRPr="00E82B1A">
        <w:rPr>
          <w:sz w:val="26"/>
          <w:szCs w:val="26"/>
          <w:lang w:val="en-GB"/>
        </w:rPr>
        <w:tab/>
      </w:r>
      <w:r w:rsidRPr="00E82B1A">
        <w:rPr>
          <w:sz w:val="26"/>
          <w:szCs w:val="26"/>
          <w:lang w:val="en-GB"/>
        </w:rPr>
        <w:tab/>
      </w:r>
      <w:r w:rsidRPr="00E82B1A">
        <w:rPr>
          <w:sz w:val="26"/>
          <w:szCs w:val="26"/>
          <w:lang w:val="en-GB"/>
        </w:rPr>
        <w:tab/>
      </w:r>
      <w:r w:rsidRPr="00E82B1A">
        <w:rPr>
          <w:sz w:val="26"/>
          <w:szCs w:val="26"/>
          <w:lang w:val="en-GB"/>
        </w:rPr>
        <w:tab/>
      </w:r>
      <w:r w:rsidRPr="00E82B1A">
        <w:rPr>
          <w:sz w:val="26"/>
          <w:szCs w:val="26"/>
          <w:lang w:val="en-GB"/>
        </w:rPr>
        <w:tab/>
      </w:r>
      <w:r w:rsidRPr="00E82B1A">
        <w:rPr>
          <w:sz w:val="26"/>
          <w:szCs w:val="26"/>
          <w:lang w:val="sr-Cyrl-CS"/>
        </w:rPr>
        <w:t xml:space="preserve">  </w:t>
      </w:r>
      <w:r w:rsidRPr="00E82B1A">
        <w:rPr>
          <w:b/>
          <w:sz w:val="26"/>
          <w:szCs w:val="26"/>
          <w:lang w:val="sr-Cyrl-CS"/>
        </w:rPr>
        <w:t>ГРАДСКОГ ВЕЋА,</w:t>
      </w:r>
    </w:p>
    <w:p w:rsidR="00B8138C" w:rsidRDefault="004B1C7B" w:rsidP="00B8138C">
      <w:pPr>
        <w:rPr>
          <w:b/>
          <w:sz w:val="26"/>
          <w:szCs w:val="26"/>
        </w:rPr>
      </w:pPr>
      <w:r w:rsidRPr="00E82B1A">
        <w:rPr>
          <w:b/>
          <w:sz w:val="26"/>
          <w:szCs w:val="26"/>
        </w:rPr>
        <w:tab/>
      </w:r>
      <w:r w:rsidRPr="00E82B1A">
        <w:rPr>
          <w:b/>
          <w:sz w:val="26"/>
          <w:szCs w:val="26"/>
        </w:rPr>
        <w:tab/>
      </w:r>
      <w:r w:rsidRPr="00E82B1A">
        <w:rPr>
          <w:b/>
          <w:sz w:val="26"/>
          <w:szCs w:val="26"/>
        </w:rPr>
        <w:tab/>
      </w:r>
      <w:r w:rsidRPr="00E82B1A">
        <w:rPr>
          <w:b/>
          <w:sz w:val="26"/>
          <w:szCs w:val="26"/>
        </w:rPr>
        <w:tab/>
      </w:r>
      <w:r w:rsidRPr="00E82B1A">
        <w:rPr>
          <w:b/>
          <w:sz w:val="26"/>
          <w:szCs w:val="26"/>
        </w:rPr>
        <w:tab/>
      </w:r>
      <w:r w:rsidRPr="00E82B1A">
        <w:rPr>
          <w:b/>
          <w:sz w:val="26"/>
          <w:szCs w:val="26"/>
        </w:rPr>
        <w:tab/>
        <w:t xml:space="preserve">  </w:t>
      </w:r>
      <w:r w:rsidRPr="00E82B1A">
        <w:rPr>
          <w:b/>
          <w:sz w:val="26"/>
          <w:szCs w:val="26"/>
          <w:lang w:val="sr-Cyrl-CS"/>
        </w:rPr>
        <w:t xml:space="preserve">                др Слободан Миленковић,</w:t>
      </w:r>
      <w:r w:rsidR="00B8138C" w:rsidRPr="00B8138C">
        <w:rPr>
          <w:b/>
          <w:sz w:val="26"/>
          <w:szCs w:val="26"/>
        </w:rPr>
        <w:t xml:space="preserve"> </w:t>
      </w:r>
      <w:r w:rsidR="00B8138C">
        <w:rPr>
          <w:b/>
          <w:sz w:val="26"/>
          <w:szCs w:val="26"/>
        </w:rPr>
        <w:t>с.р.</w:t>
      </w:r>
    </w:p>
    <w:p w:rsidR="00B8138C" w:rsidRDefault="00B8138C" w:rsidP="00B8138C">
      <w:pPr>
        <w:ind w:firstLine="360"/>
        <w:jc w:val="both"/>
        <w:rPr>
          <w:b/>
          <w:sz w:val="26"/>
          <w:szCs w:val="26"/>
          <w:lang w:val="sr-Cyrl-CS"/>
        </w:rPr>
      </w:pPr>
    </w:p>
    <w:p w:rsidR="00B8138C" w:rsidRDefault="00B8138C" w:rsidP="00B8138C">
      <w:pPr>
        <w:ind w:firstLine="36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Самостални саветник,</w:t>
      </w:r>
    </w:p>
    <w:p w:rsidR="00B8138C" w:rsidRPr="00ED61B3" w:rsidRDefault="00B8138C" w:rsidP="00B8138C">
      <w:pPr>
        <w:ind w:firstLine="36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Јелена Пејковић</w:t>
      </w:r>
    </w:p>
    <w:p w:rsidR="004B1C7B" w:rsidRPr="00E82B1A" w:rsidRDefault="004B1C7B" w:rsidP="004B1C7B">
      <w:pPr>
        <w:rPr>
          <w:b/>
          <w:sz w:val="26"/>
          <w:szCs w:val="26"/>
          <w:lang w:val="sr-Cyrl-CS"/>
        </w:rPr>
      </w:pPr>
    </w:p>
    <w:p w:rsidR="004B1C7B" w:rsidRPr="00E82B1A" w:rsidRDefault="004B1C7B" w:rsidP="004B1C7B">
      <w:pPr>
        <w:ind w:firstLine="360"/>
        <w:jc w:val="both"/>
        <w:rPr>
          <w:b/>
          <w:sz w:val="26"/>
          <w:szCs w:val="26"/>
          <w:lang w:val="sr-Cyrl-CS"/>
        </w:rPr>
      </w:pPr>
    </w:p>
    <w:p w:rsidR="004B1C7B" w:rsidRDefault="004B1C7B" w:rsidP="001B4F14">
      <w:pPr>
        <w:rPr>
          <w:b/>
          <w:sz w:val="26"/>
          <w:szCs w:val="26"/>
        </w:rPr>
      </w:pPr>
    </w:p>
    <w:p w:rsidR="004B1C7B" w:rsidRPr="00E13A87" w:rsidRDefault="004B1C7B" w:rsidP="001B4F14">
      <w:pPr>
        <w:rPr>
          <w:b/>
          <w:sz w:val="26"/>
          <w:szCs w:val="26"/>
        </w:rPr>
      </w:pPr>
    </w:p>
    <w:p w:rsidR="001B4F14" w:rsidRDefault="001B4F14" w:rsidP="001B4F14">
      <w:pPr>
        <w:rPr>
          <w:b/>
          <w:sz w:val="26"/>
          <w:szCs w:val="26"/>
        </w:rPr>
      </w:pPr>
    </w:p>
    <w:p w:rsidR="00D96B23" w:rsidRPr="001B4F14" w:rsidRDefault="00D96B23" w:rsidP="001B4F14">
      <w:pPr>
        <w:autoSpaceDE w:val="0"/>
        <w:ind w:right="327"/>
        <w:jc w:val="both"/>
        <w:rPr>
          <w:color w:val="000000"/>
          <w:sz w:val="22"/>
          <w:szCs w:val="22"/>
          <w:lang w:val="sr-Cyrl-CS"/>
        </w:rPr>
      </w:pPr>
    </w:p>
    <w:p w:rsidR="00D96B23" w:rsidRPr="00DE261D" w:rsidRDefault="00D96B23" w:rsidP="00BE24BB">
      <w:pPr>
        <w:autoSpaceDE w:val="0"/>
        <w:ind w:right="327" w:firstLine="708"/>
        <w:jc w:val="both"/>
        <w:rPr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ab/>
      </w:r>
      <w:r>
        <w:rPr>
          <w:color w:val="000000"/>
          <w:sz w:val="22"/>
          <w:szCs w:val="22"/>
          <w:lang w:val="sr-Cyrl-CS"/>
        </w:rPr>
        <w:tab/>
      </w:r>
      <w:r>
        <w:rPr>
          <w:color w:val="000000"/>
          <w:sz w:val="22"/>
          <w:szCs w:val="22"/>
          <w:lang w:val="sr-Cyrl-CS"/>
        </w:rPr>
        <w:tab/>
      </w:r>
      <w:r>
        <w:rPr>
          <w:color w:val="000000"/>
          <w:sz w:val="22"/>
          <w:szCs w:val="22"/>
          <w:lang w:val="sr-Cyrl-CS"/>
        </w:rPr>
        <w:tab/>
      </w:r>
      <w:r>
        <w:rPr>
          <w:color w:val="000000"/>
          <w:sz w:val="22"/>
          <w:szCs w:val="22"/>
          <w:lang w:val="sr-Cyrl-CS"/>
        </w:rPr>
        <w:tab/>
      </w:r>
      <w:r>
        <w:rPr>
          <w:color w:val="000000"/>
          <w:sz w:val="22"/>
          <w:szCs w:val="22"/>
          <w:lang w:val="sr-Cyrl-CS"/>
        </w:rPr>
        <w:tab/>
      </w:r>
      <w:r>
        <w:rPr>
          <w:color w:val="000000"/>
          <w:sz w:val="22"/>
          <w:szCs w:val="22"/>
          <w:lang w:val="sr-Cyrl-CS"/>
        </w:rPr>
        <w:tab/>
        <w:t xml:space="preserve"> </w:t>
      </w:r>
    </w:p>
    <w:p w:rsidR="00451184" w:rsidRDefault="00451184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4D5775" w:rsidRPr="004D5775" w:rsidRDefault="004D5775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Pr="00FC7FDC" w:rsidRDefault="00B8138C" w:rsidP="00B8138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8138C" w:rsidRPr="00FC7FDC" w:rsidRDefault="00B8138C" w:rsidP="00B8138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 ВРАЊЕ</w:t>
      </w:r>
    </w:p>
    <w:p w:rsidR="00B8138C" w:rsidRPr="00FC7FDC" w:rsidRDefault="00B8138C" w:rsidP="00B8138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ГРАДСКО ВЕЋЕ</w:t>
      </w:r>
    </w:p>
    <w:p w:rsidR="00B8138C" w:rsidRPr="00FC7FDC" w:rsidRDefault="00B8138C" w:rsidP="00B8138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163</w:t>
      </w:r>
      <w:r w:rsidRPr="00FC7FDC">
        <w:rPr>
          <w:b/>
          <w:sz w:val="26"/>
          <w:szCs w:val="26"/>
          <w:lang w:val="sr-Cyrl-CS"/>
        </w:rPr>
        <w:t>/2017-04</w:t>
      </w:r>
    </w:p>
    <w:p w:rsidR="00B8138C" w:rsidRPr="00FC7FDC" w:rsidRDefault="00B8138C" w:rsidP="00B8138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</w:t>
      </w:r>
      <w:r w:rsidRPr="00FC7FDC">
        <w:rPr>
          <w:b/>
          <w:sz w:val="26"/>
          <w:szCs w:val="26"/>
        </w:rPr>
        <w:t>.07.</w:t>
      </w:r>
      <w:r w:rsidRPr="00FC7FDC">
        <w:rPr>
          <w:b/>
          <w:sz w:val="26"/>
          <w:szCs w:val="26"/>
          <w:lang w:val="sr-Cyrl-CS"/>
        </w:rPr>
        <w:t>2017. године</w:t>
      </w:r>
    </w:p>
    <w:p w:rsidR="00B8138C" w:rsidRPr="00FC7FDC" w:rsidRDefault="00B8138C" w:rsidP="00B8138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>В р а њ е</w:t>
      </w:r>
    </w:p>
    <w:p w:rsidR="00B8138C" w:rsidRPr="00FC7FDC" w:rsidRDefault="00B8138C" w:rsidP="00B8138C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  <w:lang w:val="sr-Cyrl-CS"/>
        </w:rPr>
        <w:t xml:space="preserve"> </w:t>
      </w:r>
    </w:p>
    <w:p w:rsidR="00B8138C" w:rsidRPr="00FC7FDC" w:rsidRDefault="00B8138C" w:rsidP="00B8138C">
      <w:pPr>
        <w:jc w:val="center"/>
        <w:rPr>
          <w:b/>
          <w:sz w:val="26"/>
          <w:szCs w:val="26"/>
          <w:lang w:val="sr-Cyrl-CS"/>
        </w:rPr>
      </w:pPr>
    </w:p>
    <w:p w:rsidR="00B8138C" w:rsidRPr="00FC7FDC" w:rsidRDefault="00B8138C" w:rsidP="00B8138C">
      <w:pPr>
        <w:jc w:val="center"/>
        <w:rPr>
          <w:b/>
          <w:sz w:val="26"/>
          <w:szCs w:val="26"/>
        </w:rPr>
      </w:pPr>
    </w:p>
    <w:p w:rsidR="00B8138C" w:rsidRPr="00EF09C9" w:rsidRDefault="00B8138C" w:rsidP="00B8138C">
      <w:pPr>
        <w:ind w:firstLine="720"/>
        <w:jc w:val="both"/>
        <w:rPr>
          <w:sz w:val="26"/>
          <w:szCs w:val="26"/>
          <w:lang w:val="sr-Cyrl-CS"/>
        </w:rPr>
      </w:pPr>
      <w:r w:rsidRPr="00EF09C9">
        <w:rPr>
          <w:sz w:val="26"/>
          <w:szCs w:val="26"/>
          <w:lang w:val="sr-Cyrl-CS"/>
        </w:rPr>
        <w:t xml:space="preserve">На основу члана </w:t>
      </w:r>
      <w:r w:rsidRPr="00EF09C9">
        <w:rPr>
          <w:sz w:val="26"/>
          <w:szCs w:val="26"/>
        </w:rPr>
        <w:t xml:space="preserve">61. </w:t>
      </w:r>
      <w:r w:rsidRPr="00EF09C9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20</w:t>
      </w:r>
      <w:r w:rsidRPr="00EF09C9">
        <w:rPr>
          <w:sz w:val="26"/>
          <w:szCs w:val="26"/>
        </w:rPr>
        <w:t>.07.201</w:t>
      </w:r>
      <w:r w:rsidRPr="00EF09C9">
        <w:rPr>
          <w:sz w:val="26"/>
          <w:szCs w:val="26"/>
          <w:lang w:val="sr-Cyrl-CS"/>
        </w:rPr>
        <w:t xml:space="preserve">7. године, разматрало је </w:t>
      </w:r>
      <w:r>
        <w:rPr>
          <w:sz w:val="26"/>
          <w:szCs w:val="26"/>
        </w:rPr>
        <w:t>Предлог</w:t>
      </w:r>
      <w:r w:rsidRPr="00B8138C">
        <w:rPr>
          <w:sz w:val="26"/>
          <w:szCs w:val="26"/>
        </w:rPr>
        <w:t xml:space="preserve"> </w:t>
      </w:r>
      <w:r w:rsidRPr="00ED61B3">
        <w:rPr>
          <w:sz w:val="26"/>
          <w:szCs w:val="26"/>
        </w:rPr>
        <w:t xml:space="preserve">Одељења за урбанизам, имовинско правне послове и комунално стамбене делатости  за издавање одобрења  Привредном друштву „ИДЕАЛ АУТО“ д.о.о. из Ништа,  за постављање три аутомобила у промотивне сврхе  на јавној површини </w:t>
      </w:r>
      <w:r w:rsidRPr="00EF09C9">
        <w:rPr>
          <w:sz w:val="26"/>
          <w:szCs w:val="26"/>
          <w:lang w:val="sr-Cyrl-CS"/>
        </w:rPr>
        <w:t>и донело следећ</w:t>
      </w:r>
      <w:r w:rsidRPr="00EF09C9">
        <w:rPr>
          <w:sz w:val="26"/>
          <w:szCs w:val="26"/>
        </w:rPr>
        <w:t>и</w:t>
      </w:r>
    </w:p>
    <w:p w:rsidR="00B8138C" w:rsidRPr="00FC7FDC" w:rsidRDefault="00B8138C" w:rsidP="00B8138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B8138C" w:rsidRDefault="00B8138C" w:rsidP="00B8138C">
      <w:pPr>
        <w:jc w:val="center"/>
        <w:rPr>
          <w:b/>
          <w:i/>
          <w:sz w:val="26"/>
          <w:szCs w:val="26"/>
          <w:lang w:val="sr-Cyrl-CS"/>
        </w:rPr>
      </w:pPr>
      <w:r w:rsidRPr="00FC7FDC">
        <w:rPr>
          <w:b/>
          <w:i/>
          <w:sz w:val="26"/>
          <w:szCs w:val="26"/>
          <w:lang w:val="sr-Cyrl-CS"/>
        </w:rPr>
        <w:t>З А К Љ У Ч А К</w:t>
      </w:r>
    </w:p>
    <w:p w:rsidR="00B8138C" w:rsidRDefault="00B8138C" w:rsidP="00B813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5775" w:rsidRPr="00ED61B3" w:rsidRDefault="00B8138C" w:rsidP="004D5775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proofErr w:type="gramStart"/>
      <w:r w:rsidR="004D5775" w:rsidRPr="00ED61B3">
        <w:rPr>
          <w:sz w:val="26"/>
          <w:szCs w:val="26"/>
        </w:rPr>
        <w:t>Усваја се предлог   Одељења за урбанизам, имовинско правне послове и комунално стамбене делатости број 434-324/2017-08/3 од 10.07.2017.</w:t>
      </w:r>
      <w:proofErr w:type="gramEnd"/>
      <w:r w:rsidR="004D5775" w:rsidRPr="00ED61B3">
        <w:rPr>
          <w:sz w:val="26"/>
          <w:szCs w:val="26"/>
        </w:rPr>
        <w:t xml:space="preserve"> </w:t>
      </w:r>
      <w:proofErr w:type="gramStart"/>
      <w:r w:rsidR="004D5775" w:rsidRPr="00ED61B3">
        <w:rPr>
          <w:sz w:val="26"/>
          <w:szCs w:val="26"/>
        </w:rPr>
        <w:t>године</w:t>
      </w:r>
      <w:proofErr w:type="gramEnd"/>
      <w:r w:rsidR="004D5775" w:rsidRPr="00ED61B3">
        <w:rPr>
          <w:sz w:val="26"/>
          <w:szCs w:val="26"/>
        </w:rPr>
        <w:t xml:space="preserve"> и одобрава  Привредном друштву „ИДЕАЛ АУТО“ д.о.о. из Ништа, постављање три аутомобила у промотивне сврхе  на јавној површини дана 25.07.2017. године, у временском интервалу од 9 до 17 часова, на  потезу од зграде „Циврић“ до зграде Градске управе града Врања, у улици Краља Стефана Првовенчаног бр. 38, преко пута Банке „Credit Agricole</w:t>
      </w:r>
      <w:proofErr w:type="gramStart"/>
      <w:r w:rsidR="004D5775" w:rsidRPr="00ED61B3">
        <w:rPr>
          <w:sz w:val="26"/>
          <w:szCs w:val="26"/>
        </w:rPr>
        <w:t xml:space="preserve">“ </w:t>
      </w:r>
      <w:r w:rsidR="004D5775">
        <w:rPr>
          <w:sz w:val="26"/>
          <w:szCs w:val="26"/>
        </w:rPr>
        <w:t>у</w:t>
      </w:r>
      <w:proofErr w:type="gramEnd"/>
      <w:r w:rsidR="004D5775">
        <w:rPr>
          <w:sz w:val="26"/>
          <w:szCs w:val="26"/>
        </w:rPr>
        <w:t xml:space="preserve"> површини од 20 м2</w:t>
      </w:r>
      <w:r w:rsidR="004D5775" w:rsidRPr="00ED61B3">
        <w:rPr>
          <w:sz w:val="26"/>
          <w:szCs w:val="26"/>
        </w:rPr>
        <w:t>.</w:t>
      </w:r>
    </w:p>
    <w:p w:rsidR="004D5775" w:rsidRDefault="004D5775" w:rsidP="00B8138C">
      <w:pPr>
        <w:jc w:val="both"/>
        <w:rPr>
          <w:b/>
          <w:i/>
          <w:sz w:val="26"/>
          <w:szCs w:val="26"/>
          <w:lang w:val="sr-Cyrl-CS"/>
        </w:rPr>
      </w:pPr>
    </w:p>
    <w:p w:rsidR="00B8138C" w:rsidRPr="00860564" w:rsidRDefault="00B8138C" w:rsidP="00B8138C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</w:rPr>
        <w:t>:</w:t>
      </w:r>
      <w:r>
        <w:rPr>
          <w:sz w:val="26"/>
          <w:szCs w:val="26"/>
          <w:lang w:val="sr-Cyrl-CS"/>
        </w:rPr>
        <w:t xml:space="preserve"> </w:t>
      </w:r>
      <w:r w:rsidR="004D5775" w:rsidRPr="00ED61B3">
        <w:rPr>
          <w:sz w:val="26"/>
          <w:szCs w:val="26"/>
        </w:rPr>
        <w:t>Одељењ</w:t>
      </w:r>
      <w:r w:rsidR="004D5775">
        <w:rPr>
          <w:sz w:val="26"/>
          <w:szCs w:val="26"/>
        </w:rPr>
        <w:t>у</w:t>
      </w:r>
      <w:r w:rsidR="004D5775" w:rsidRPr="00ED61B3">
        <w:rPr>
          <w:sz w:val="26"/>
          <w:szCs w:val="26"/>
        </w:rPr>
        <w:t xml:space="preserve"> за урбанизам, имовинско правне послове и комунално стамбене делатости </w:t>
      </w:r>
      <w:r>
        <w:rPr>
          <w:sz w:val="26"/>
          <w:szCs w:val="26"/>
          <w:lang w:val="sr-Cyrl-CS"/>
        </w:rPr>
        <w:t>и Писарници Града Врања.</w:t>
      </w:r>
    </w:p>
    <w:p w:rsidR="00B8138C" w:rsidRDefault="00B8138C" w:rsidP="00B8138C">
      <w:pPr>
        <w:jc w:val="both"/>
        <w:rPr>
          <w:sz w:val="26"/>
          <w:szCs w:val="26"/>
          <w:u w:val="single"/>
        </w:rPr>
      </w:pPr>
    </w:p>
    <w:p w:rsidR="00B8138C" w:rsidRPr="00FC7FDC" w:rsidRDefault="00B8138C" w:rsidP="00B8138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FC7FDC">
        <w:rPr>
          <w:b/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</w:t>
      </w:r>
      <w:r w:rsidRPr="00FC7FDC">
        <w:rPr>
          <w:b/>
          <w:sz w:val="26"/>
          <w:szCs w:val="26"/>
        </w:rPr>
        <w:t xml:space="preserve">ПРЕДСЕДНИК </w:t>
      </w:r>
    </w:p>
    <w:p w:rsidR="00B8138C" w:rsidRPr="00FC7FDC" w:rsidRDefault="00B8138C" w:rsidP="00B8138C">
      <w:pPr>
        <w:jc w:val="center"/>
        <w:rPr>
          <w:b/>
          <w:sz w:val="26"/>
          <w:szCs w:val="26"/>
        </w:rPr>
      </w:pPr>
      <w:r w:rsidRPr="00FC7FDC">
        <w:rPr>
          <w:b/>
          <w:sz w:val="26"/>
          <w:szCs w:val="26"/>
        </w:rPr>
        <w:t xml:space="preserve">                                     </w:t>
      </w:r>
      <w:r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ab/>
        <w:t xml:space="preserve">       </w:t>
      </w:r>
      <w:r w:rsidRPr="00FC7FDC">
        <w:rPr>
          <w:b/>
          <w:sz w:val="26"/>
          <w:szCs w:val="26"/>
        </w:rPr>
        <w:t>ГРАДСКОГ ВЕЋА</w:t>
      </w:r>
    </w:p>
    <w:p w:rsidR="004D5775" w:rsidRPr="00ED61B3" w:rsidRDefault="00B8138C" w:rsidP="004D5775">
      <w:pPr>
        <w:rPr>
          <w:b/>
          <w:sz w:val="26"/>
          <w:szCs w:val="26"/>
          <w:lang w:val="sr-Cyrl-CS"/>
        </w:rPr>
      </w:pPr>
      <w:r w:rsidRPr="00FC7FDC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               </w:t>
      </w:r>
      <w:proofErr w:type="gramStart"/>
      <w:r w:rsidRPr="00FC7FDC">
        <w:rPr>
          <w:b/>
          <w:sz w:val="26"/>
          <w:szCs w:val="26"/>
        </w:rPr>
        <w:t>др</w:t>
      </w:r>
      <w:proofErr w:type="gramEnd"/>
      <w:r w:rsidRPr="00FC7FDC">
        <w:rPr>
          <w:b/>
          <w:sz w:val="26"/>
          <w:szCs w:val="26"/>
        </w:rPr>
        <w:t xml:space="preserve"> Слободан Миленковић</w:t>
      </w:r>
    </w:p>
    <w:p w:rsidR="00B8138C" w:rsidRPr="00631DA5" w:rsidRDefault="00B8138C" w:rsidP="00B8138C"/>
    <w:p w:rsidR="00B8138C" w:rsidRDefault="00B8138C" w:rsidP="00631DA5">
      <w:pPr>
        <w:rPr>
          <w:sz w:val="26"/>
          <w:szCs w:val="26"/>
        </w:rPr>
      </w:pPr>
    </w:p>
    <w:p w:rsidR="00B8138C" w:rsidRDefault="00B8138C" w:rsidP="00631DA5">
      <w:pPr>
        <w:rPr>
          <w:sz w:val="26"/>
          <w:szCs w:val="26"/>
        </w:rPr>
      </w:pPr>
    </w:p>
    <w:p w:rsidR="00B8138C" w:rsidRPr="00451184" w:rsidRDefault="00B8138C" w:rsidP="00631DA5">
      <w:pPr>
        <w:rPr>
          <w:sz w:val="26"/>
          <w:szCs w:val="26"/>
        </w:rPr>
      </w:pPr>
    </w:p>
    <w:sectPr w:rsidR="00B8138C" w:rsidRPr="00451184" w:rsidSect="00064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6CE7C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B8628E3"/>
    <w:multiLevelType w:val="hybridMultilevel"/>
    <w:tmpl w:val="3CD2C4BA"/>
    <w:lvl w:ilvl="0" w:tplc="B052BDA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F76EB"/>
    <w:rsid w:val="00014168"/>
    <w:rsid w:val="0006260B"/>
    <w:rsid w:val="00064665"/>
    <w:rsid w:val="000B4BDF"/>
    <w:rsid w:val="000D763D"/>
    <w:rsid w:val="001258B1"/>
    <w:rsid w:val="001B4F14"/>
    <w:rsid w:val="001D0E59"/>
    <w:rsid w:val="00224D60"/>
    <w:rsid w:val="00376750"/>
    <w:rsid w:val="00451184"/>
    <w:rsid w:val="0047733D"/>
    <w:rsid w:val="004B1C7B"/>
    <w:rsid w:val="004B5BA0"/>
    <w:rsid w:val="004C5F89"/>
    <w:rsid w:val="004D5775"/>
    <w:rsid w:val="006310FF"/>
    <w:rsid w:val="00631DA5"/>
    <w:rsid w:val="00653C4A"/>
    <w:rsid w:val="00667B73"/>
    <w:rsid w:val="007E47EC"/>
    <w:rsid w:val="007E6AEA"/>
    <w:rsid w:val="00860564"/>
    <w:rsid w:val="008F76EB"/>
    <w:rsid w:val="0090181A"/>
    <w:rsid w:val="00942DDA"/>
    <w:rsid w:val="00AF5E53"/>
    <w:rsid w:val="00B8138C"/>
    <w:rsid w:val="00BE24BB"/>
    <w:rsid w:val="00C465EA"/>
    <w:rsid w:val="00C5669F"/>
    <w:rsid w:val="00C8189E"/>
    <w:rsid w:val="00CA3BAC"/>
    <w:rsid w:val="00D160EF"/>
    <w:rsid w:val="00D4283A"/>
    <w:rsid w:val="00D96B23"/>
    <w:rsid w:val="00DA70CC"/>
    <w:rsid w:val="00E13A87"/>
    <w:rsid w:val="00E7121C"/>
    <w:rsid w:val="00E7756F"/>
    <w:rsid w:val="00EF09C9"/>
    <w:rsid w:val="00F8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6EB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F76EB"/>
    <w:pPr>
      <w:suppressAutoHyphens/>
      <w:spacing w:before="280" w:after="115"/>
    </w:pPr>
    <w:rPr>
      <w:sz w:val="24"/>
      <w:szCs w:val="24"/>
      <w:lang w:eastAsia="ar-SA"/>
    </w:rPr>
  </w:style>
  <w:style w:type="paragraph" w:customStyle="1" w:styleId="CharCharChar">
    <w:name w:val="Char Char Char"/>
    <w:basedOn w:val="Normal"/>
    <w:rsid w:val="00451184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rsid w:val="00D96B2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7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ListParagraph">
    <w:name w:val="List Paragraph"/>
    <w:basedOn w:val="Normal"/>
    <w:qFormat/>
    <w:rsid w:val="004B1C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E775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skaplust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zonaplu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org.rs/" TargetMode="External"/><Relationship Id="rId5" Type="http://schemas.openxmlformats.org/officeDocument/2006/relationships/hyperlink" Target="http://www.vranje.org.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27</Pages>
  <Words>7704</Words>
  <Characters>43914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26</cp:revision>
  <cp:lastPrinted>2017-07-24T08:54:00Z</cp:lastPrinted>
  <dcterms:created xsi:type="dcterms:W3CDTF">2017-07-18T11:45:00Z</dcterms:created>
  <dcterms:modified xsi:type="dcterms:W3CDTF">2017-07-24T12:32:00Z</dcterms:modified>
</cp:coreProperties>
</file>