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495" w:rsidRPr="004C6D57" w:rsidRDefault="00F57495" w:rsidP="008B38F7">
      <w:r w:rsidRPr="004C6D57">
        <w:t>Поштовани грађани Врања,</w:t>
      </w:r>
    </w:p>
    <w:p w:rsidR="00AE714F" w:rsidRPr="004C6D57" w:rsidRDefault="00F57495" w:rsidP="008B38F7">
      <w:r w:rsidRPr="004C6D57">
        <w:t>по узору на многе светске градове , ове јесени, Град Врање укључује грађане у планирање буџета за наредну годину.</w:t>
      </w:r>
    </w:p>
    <w:p w:rsidR="00AE714F" w:rsidRPr="004C6D57" w:rsidRDefault="00F57495" w:rsidP="008B38F7">
      <w:r w:rsidRPr="004C6D57">
        <w:t xml:space="preserve">Молимо Вас да што конкретније, једним предлогом , учествујете у креирању буџета за 2023. годину. Ваши предлози </w:t>
      </w:r>
      <w:r w:rsidR="00AE714F" w:rsidRPr="004C6D57">
        <w:t>требало би да буду</w:t>
      </w:r>
      <w:r w:rsidR="004C6D57">
        <w:t xml:space="preserve"> преточени у пројекте</w:t>
      </w:r>
      <w:r w:rsidRPr="004C6D57">
        <w:t xml:space="preserve"> и реализовани у наредном периоду.</w:t>
      </w:r>
    </w:p>
    <w:p w:rsidR="00031CBE" w:rsidRDefault="00031CBE" w:rsidP="008B38F7">
      <w:pPr>
        <w:rPr>
          <w:lang/>
        </w:rPr>
      </w:pPr>
      <w:r>
        <w:rPr>
          <w:noProof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_x0000_s1027" type="#_x0000_t65" style="position:absolute;left:0;text-align:left;margin-left:214.15pt;margin-top:12.65pt;width:299.2pt;height:202.05pt;z-index:251658240"/>
        </w:pict>
      </w:r>
    </w:p>
    <w:p w:rsidR="00031CBE" w:rsidRDefault="00031CBE" w:rsidP="008B38F7">
      <w:pPr>
        <w:rPr>
          <w:lang/>
        </w:rPr>
      </w:pPr>
    </w:p>
    <w:p w:rsidR="00AE714F" w:rsidRDefault="00AE714F" w:rsidP="008B38F7">
      <w:pPr>
        <w:jc w:val="left"/>
        <w:rPr>
          <w:rFonts w:asciiTheme="minorHAnsi" w:hAnsiTheme="minorHAnsi"/>
        </w:rPr>
      </w:pPr>
      <w:r w:rsidRPr="004C6D57">
        <w:t>САВЕТ</w:t>
      </w:r>
      <w:r w:rsidRPr="004C6D57">
        <w:rPr>
          <w:rFonts w:ascii="Eras Bold ITC" w:hAnsi="Eras Bold ITC"/>
        </w:rPr>
        <w:t xml:space="preserve"> </w:t>
      </w:r>
      <w:r w:rsidRPr="004C6D57">
        <w:t>ВАШ</w:t>
      </w:r>
      <w:r w:rsidRPr="004C6D57">
        <w:rPr>
          <w:rFonts w:ascii="Eras Bold ITC" w:hAnsi="Eras Bold ITC"/>
        </w:rPr>
        <w:t xml:space="preserve">, </w:t>
      </w:r>
      <w:r w:rsidRPr="004C6D57">
        <w:t>ЗА</w:t>
      </w:r>
      <w:r w:rsidRPr="004C6D57">
        <w:rPr>
          <w:rFonts w:ascii="Eras Bold ITC" w:hAnsi="Eras Bold ITC"/>
        </w:rPr>
        <w:t xml:space="preserve"> </w:t>
      </w:r>
      <w:r w:rsidRPr="004C6D57">
        <w:t>БУЏЕТ</w:t>
      </w:r>
      <w:r w:rsidRPr="004C6D57">
        <w:rPr>
          <w:rFonts w:ascii="Eras Bold ITC" w:hAnsi="Eras Bold ITC"/>
        </w:rPr>
        <w:t xml:space="preserve"> </w:t>
      </w:r>
      <w:r w:rsidRPr="004C6D57">
        <w:t>НАШ</w:t>
      </w:r>
      <w:r w:rsidRPr="004C6D57">
        <w:rPr>
          <w:rFonts w:ascii="Eras Bold ITC" w:hAnsi="Eras Bold ITC"/>
        </w:rPr>
        <w:t>!</w:t>
      </w:r>
    </w:p>
    <w:p w:rsidR="003B538F" w:rsidRPr="003B538F" w:rsidRDefault="003B538F" w:rsidP="008B38F7">
      <w:pPr>
        <w:jc w:val="left"/>
        <w:rPr>
          <w:rFonts w:asciiTheme="minorHAnsi" w:hAnsiTheme="minorHAnsi"/>
          <w:lang/>
        </w:rPr>
      </w:pPr>
    </w:p>
    <w:p w:rsidR="00031CBE" w:rsidRDefault="003C178D" w:rsidP="008B38F7">
      <w:pPr>
        <w:jc w:val="left"/>
        <w:rPr>
          <w:rFonts w:ascii="Segoe Script" w:hAnsi="Segoe Script"/>
          <w:lang/>
        </w:rPr>
      </w:pPr>
      <w:r>
        <w:rPr>
          <w:noProof/>
        </w:rPr>
        <w:drawing>
          <wp:inline distT="0" distB="0" distL="0" distR="0">
            <wp:extent cx="1918932" cy="1073127"/>
            <wp:effectExtent l="19050" t="0" r="5118" b="0"/>
            <wp:docPr id="31" name="Picture 1" descr="DPMPTSP - Pertumbuhan Ekonomi di Indones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PMPTSP - Pertumbuhan Ekonomi di Indonesi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256" cy="10794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31CBE" w:rsidRDefault="003B538F" w:rsidP="008B38F7">
      <w:pPr>
        <w:rPr>
          <w:lang/>
        </w:rPr>
      </w:pPr>
      <w:r>
        <w:rPr>
          <w:noProof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037" type="#_x0000_t120" style="position:absolute;left:0;text-align:left;margin-left:-2.2pt;margin-top:26.3pt;width:60.95pt;height:60.55pt;z-index:251665408" fillcolor="#e36c0a [2409]" strokecolor="#c0504d [3205]" strokeweight="1pt">
            <v:fill color2="#c0504d [3205]"/>
            <v:shadow on="t" type="perspective" color="#622423 [1605]" offset="1pt" offset2="-3pt"/>
          </v:shape>
        </w:pict>
      </w:r>
      <w:r>
        <w:rPr>
          <w:noProof/>
        </w:rPr>
        <w:pict>
          <v:shape id="_x0000_s1032" type="#_x0000_t120" style="position:absolute;left:0;text-align:left;margin-left:66.2pt;margin-top:4.65pt;width:66.6pt;height:52.25pt;z-index:251660288" fillcolor="#b2a1c7 [1943]" strokecolor="#8064a2 [3207]" strokeweight="1pt">
            <v:fill color2="#8064a2 [3207]" focus="50%" type="gradient"/>
            <v:shadow on="t" type="perspective" color="#3f3151 [1607]" offset="1pt" offset2="-3pt"/>
          </v:shape>
        </w:pict>
      </w:r>
      <w:r>
        <w:rPr>
          <w:noProof/>
        </w:rPr>
        <w:pict>
          <v:shape id="_x0000_s1036" type="#_x0000_t120" style="position:absolute;left:0;text-align:left;margin-left:97.1pt;margin-top:26.3pt;width:67.45pt;height:58.6pt;z-index:251664384" fillcolor="#00b0f0" strokecolor="#c0504d [3205]" strokeweight="1pt">
            <v:fill color2="#c0504d [3205]"/>
            <v:shadow on="t" type="perspective" color="#622423 [1605]" offset="1pt" offset2="-3pt"/>
          </v:shape>
        </w:pict>
      </w:r>
      <w:r w:rsidR="008B38F7">
        <w:rPr>
          <w:noProof/>
        </w:rPr>
        <w:pict>
          <v:shape id="_x0000_s1031" type="#_x0000_t120" style="position:absolute;left:0;text-align:left;margin-left:7.45pt;margin-top:4.65pt;width:73.55pt;height:58.95pt;z-index:251659264" fillcolor="#00b050" strokecolor="#c2d69b [1942]" strokeweight="1pt">
            <v:fill color2="#d6e3bc [1302]"/>
            <v:shadow on="t" type="perspective" color="#4e6128 [1606]" opacity=".5" offset="1pt" offset2="-3pt"/>
          </v:shape>
        </w:pict>
      </w:r>
    </w:p>
    <w:p w:rsidR="003C178D" w:rsidRDefault="003B538F" w:rsidP="008B38F7">
      <w:pPr>
        <w:rPr>
          <w:lang/>
        </w:rPr>
      </w:pPr>
      <w:r>
        <w:rPr>
          <w:noProof/>
        </w:rPr>
        <w:pict>
          <v:shape id="_x0000_s1034" type="#_x0000_t120" style="position:absolute;left:0;text-align:left;margin-left:44.25pt;margin-top:10.05pt;width:67.95pt;height:58.6pt;z-index:251662336" fillcolor="#ffc000" strokecolor="#f79646 [3209]" strokeweight="1pt">
            <v:fill color2="#f79646 [3209]"/>
            <v:shadow on="t" type="perspective" color="#974706 [1609]" offset="1pt" offset2="-3pt"/>
          </v:shape>
        </w:pict>
      </w:r>
    </w:p>
    <w:p w:rsidR="008B38F7" w:rsidRDefault="008B38F7" w:rsidP="008B38F7"/>
    <w:p w:rsidR="008B38F7" w:rsidRDefault="008B38F7" w:rsidP="008B38F7"/>
    <w:p w:rsidR="00031CBE" w:rsidRPr="004C6D57" w:rsidRDefault="008B38F7" w:rsidP="003B538F">
      <w:pPr>
        <w:jc w:val="left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9" type="#_x0000_t202" style="position:absolute;margin-left:269.3pt;margin-top:7.2pt;width:224.35pt;height:95.4pt;z-index:251657215" strokecolor="white [3212]" strokeweight="0">
            <v:textbox style="mso-next-textbox:#_x0000_s1039">
              <w:txbxContent>
                <w:p w:rsidR="008B38F7" w:rsidRPr="008B38F7" w:rsidRDefault="008B38F7" w:rsidP="008B38F7">
                  <w:r w:rsidRPr="008B38F7">
                    <w:t>Локална заједница има задатак да створи повољан амбијент за грађане и утиче на већи степен поверења између грађана и власти!</w:t>
                  </w:r>
                </w:p>
                <w:p w:rsidR="008B38F7" w:rsidRPr="008B38F7" w:rsidRDefault="008B38F7" w:rsidP="008B38F7"/>
              </w:txbxContent>
            </v:textbox>
            <w10:wrap type="square"/>
          </v:shape>
        </w:pict>
      </w:r>
      <w:r w:rsidR="004C6D57" w:rsidRPr="007E1186">
        <w:rPr>
          <w:lang/>
        </w:rPr>
        <w:drawing>
          <wp:inline distT="0" distB="0" distL="0" distR="0">
            <wp:extent cx="1946227" cy="1542197"/>
            <wp:effectExtent l="190500" t="152400" r="168323" b="134203"/>
            <wp:docPr id="37" name="Picture 4" descr="Menadžer novca, pratilac troš, – Апликације на Google Play-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enadžer novca, pratilac troš, – Апликације на Google Play-у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230" cy="15421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031CBE" w:rsidRPr="004C6D57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3EAF" w:rsidRDefault="00643EAF" w:rsidP="008B38F7">
      <w:r>
        <w:separator/>
      </w:r>
    </w:p>
  </w:endnote>
  <w:endnote w:type="continuationSeparator" w:id="1">
    <w:p w:rsidR="00643EAF" w:rsidRDefault="00643EAF" w:rsidP="008B38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ras Bold ITC">
    <w:panose1 w:val="020B0907030504020204"/>
    <w:charset w:val="00"/>
    <w:family w:val="swiss"/>
    <w:pitch w:val="variable"/>
    <w:sig w:usb0="00000003" w:usb1="00000000" w:usb2="00000000" w:usb3="00000000" w:csb0="00000001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538F" w:rsidRPr="003B538F" w:rsidRDefault="003B538F">
    <w:pPr>
      <w:pStyle w:val="Footer"/>
    </w:pPr>
    <w:r w:rsidRPr="003B538F">
      <w:t>Одељење за буџет и финансије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3EAF" w:rsidRDefault="00643EAF" w:rsidP="008B38F7">
      <w:r>
        <w:separator/>
      </w:r>
    </w:p>
  </w:footnote>
  <w:footnote w:type="continuationSeparator" w:id="1">
    <w:p w:rsidR="00643EAF" w:rsidRDefault="00643EAF" w:rsidP="008B38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6D57" w:rsidRDefault="004C6D57" w:rsidP="003B538F">
    <w:pPr>
      <w:pStyle w:val="Header"/>
      <w:jc w:val="left"/>
    </w:pPr>
    <w:r w:rsidRPr="004C6D57">
      <w:drawing>
        <wp:inline distT="0" distB="0" distL="0" distR="0">
          <wp:extent cx="570230" cy="795655"/>
          <wp:effectExtent l="19050" t="0" r="1270" b="0"/>
          <wp:docPr id="38" name="Picture 4" descr="Grb Republike Srb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Grb Republike Srbij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230" cy="795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57495"/>
    <w:rsid w:val="00031CBE"/>
    <w:rsid w:val="003B538F"/>
    <w:rsid w:val="003C178D"/>
    <w:rsid w:val="004C6D57"/>
    <w:rsid w:val="005604AE"/>
    <w:rsid w:val="00643EAF"/>
    <w:rsid w:val="007E1186"/>
    <w:rsid w:val="008B38F7"/>
    <w:rsid w:val="00AE714F"/>
    <w:rsid w:val="00ED3A91"/>
    <w:rsid w:val="00F57495"/>
    <w:rsid w:val="00F649DA"/>
    <w:rsid w:val="00FA20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2409]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38F7"/>
    <w:pPr>
      <w:jc w:val="center"/>
    </w:pPr>
    <w:rPr>
      <w:rFonts w:ascii="Comic Sans MS" w:hAnsi="Comic Sans MS"/>
      <w:lang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E71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714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C6D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6D57"/>
  </w:style>
  <w:style w:type="paragraph" w:styleId="Footer">
    <w:name w:val="footer"/>
    <w:basedOn w:val="Normal"/>
    <w:link w:val="FooterChar"/>
    <w:uiPriority w:val="99"/>
    <w:semiHidden/>
    <w:unhideWhenUsed/>
    <w:rsid w:val="004C6D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C6D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3E34FB-3C36-4D07-960E-43D87CD19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ddimitrijevic</dc:creator>
  <cp:keywords/>
  <dc:description/>
  <cp:lastModifiedBy>ddimitrijevic</cp:lastModifiedBy>
  <cp:revision>4</cp:revision>
  <cp:lastPrinted>2022-10-12T11:21:00Z</cp:lastPrinted>
  <dcterms:created xsi:type="dcterms:W3CDTF">2022-10-12T08:48:00Z</dcterms:created>
  <dcterms:modified xsi:type="dcterms:W3CDTF">2022-10-12T11:25:00Z</dcterms:modified>
</cp:coreProperties>
</file>